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D438" w14:textId="0663549D" w:rsidR="00493849" w:rsidRPr="00493849" w:rsidRDefault="00493849" w:rsidP="002530C2">
      <w:pPr>
        <w:spacing w:before="0" w:after="120"/>
        <w:rPr>
          <w:rFonts w:cs="Arial"/>
          <w:b/>
          <w:sz w:val="24"/>
        </w:rPr>
      </w:pPr>
      <w:r w:rsidRPr="00493849">
        <w:rPr>
          <w:rFonts w:cs="Arial"/>
          <w:b/>
          <w:sz w:val="24"/>
        </w:rPr>
        <w:t>Akkreditierungsbericht</w:t>
      </w:r>
    </w:p>
    <w:p w14:paraId="031E147D" w14:textId="73CCCC28" w:rsidR="002530C2" w:rsidRPr="004356C8" w:rsidRDefault="002530C2" w:rsidP="002530C2">
      <w:pPr>
        <w:spacing w:before="0" w:after="120"/>
        <w:rPr>
          <w:rFonts w:cs="Arial"/>
          <w:b/>
          <w:szCs w:val="22"/>
        </w:rPr>
      </w:pPr>
      <w:r w:rsidRPr="004356C8">
        <w:rPr>
          <w:rFonts w:cs="Arial"/>
          <w:b/>
          <w:szCs w:val="22"/>
        </w:rPr>
        <w:t xml:space="preserve">Programmakkreditierung – </w:t>
      </w:r>
      <w:r w:rsidR="00D2151D">
        <w:rPr>
          <w:rFonts w:cs="Arial"/>
          <w:b/>
          <w:szCs w:val="22"/>
        </w:rPr>
        <w:t>Kombinationsstudiengang</w:t>
      </w:r>
      <w:r w:rsidR="00432A04">
        <w:rPr>
          <w:rFonts w:cs="Arial"/>
          <w:b/>
          <w:szCs w:val="22"/>
        </w:rPr>
        <w:t xml:space="preserve"> / Teilstudiengang</w:t>
      </w:r>
    </w:p>
    <w:p w14:paraId="5C806665" w14:textId="22BD39D9" w:rsidR="00091E5E" w:rsidRDefault="00BE0790" w:rsidP="00073147">
      <w:pPr>
        <w:spacing w:before="0"/>
        <w:rPr>
          <w:rFonts w:cs="Arial"/>
          <w:i/>
          <w:sz w:val="18"/>
          <w:szCs w:val="18"/>
        </w:rPr>
      </w:pPr>
      <w:r w:rsidRPr="00BE0790">
        <w:rPr>
          <w:rFonts w:cs="Arial"/>
          <w:i/>
          <w:sz w:val="18"/>
          <w:szCs w:val="18"/>
        </w:rPr>
        <w:t xml:space="preserve">Raster </w:t>
      </w:r>
      <w:r w:rsidR="00CA70BB" w:rsidRPr="00BE0790">
        <w:rPr>
          <w:rFonts w:cs="Arial"/>
          <w:i/>
          <w:sz w:val="18"/>
          <w:szCs w:val="18"/>
        </w:rPr>
        <w:t>Fassung</w:t>
      </w:r>
      <w:r w:rsidR="00E464D5">
        <w:rPr>
          <w:rFonts w:cs="Arial"/>
          <w:i/>
          <w:sz w:val="18"/>
          <w:szCs w:val="18"/>
        </w:rPr>
        <w:t xml:space="preserve"> </w:t>
      </w:r>
      <w:r w:rsidR="000E6869">
        <w:rPr>
          <w:rFonts w:cs="Arial"/>
          <w:i/>
          <w:sz w:val="18"/>
          <w:szCs w:val="18"/>
        </w:rPr>
        <w:t>02</w:t>
      </w:r>
      <w:r w:rsidR="000E6869" w:rsidRPr="00BE0790">
        <w:rPr>
          <w:rFonts w:cs="Arial"/>
          <w:i/>
          <w:sz w:val="18"/>
          <w:szCs w:val="18"/>
        </w:rPr>
        <w:t xml:space="preserve"> </w:t>
      </w:r>
      <w:r w:rsidR="00CA70BB" w:rsidRPr="00BE0790">
        <w:rPr>
          <w:rFonts w:cs="Arial"/>
          <w:i/>
          <w:sz w:val="18"/>
          <w:szCs w:val="18"/>
        </w:rPr>
        <w:t xml:space="preserve">– </w:t>
      </w:r>
      <w:r w:rsidR="00F23C41">
        <w:rPr>
          <w:rFonts w:cs="Arial"/>
          <w:i/>
          <w:sz w:val="18"/>
          <w:szCs w:val="18"/>
        </w:rPr>
        <w:t>04.03.2020</w:t>
      </w:r>
    </w:p>
    <w:p w14:paraId="4C2B300D" w14:textId="4BA9D084" w:rsidR="005254F2" w:rsidRPr="00D64027" w:rsidRDefault="005254F2" w:rsidP="005D0998">
      <w:pPr>
        <w:spacing w:before="0"/>
        <w:rPr>
          <w:rFonts w:cs="Arial"/>
          <w:szCs w:val="22"/>
        </w:rPr>
      </w:pPr>
    </w:p>
    <w:p w14:paraId="4CB14400" w14:textId="12BB05CA" w:rsidR="001737CA" w:rsidRPr="005D0998" w:rsidRDefault="005D0998" w:rsidP="005D0998">
      <w:pPr>
        <w:spacing w:before="0"/>
        <w:rPr>
          <w:rStyle w:val="Hyperlink"/>
          <w:rFonts w:cs="Arial"/>
          <w:szCs w:val="22"/>
        </w:rPr>
      </w:pPr>
      <w:r>
        <w:rPr>
          <w:rFonts w:cs="Arial"/>
          <w:szCs w:val="22"/>
        </w:rPr>
        <w:fldChar w:fldCharType="begin"/>
      </w:r>
      <w:r>
        <w:rPr>
          <w:rFonts w:cs="Arial"/>
          <w:szCs w:val="22"/>
        </w:rPr>
        <w:instrText xml:space="preserve"> HYPERLINK  \l "Inhalt" </w:instrText>
      </w:r>
      <w:r>
        <w:rPr>
          <w:rFonts w:cs="Arial"/>
          <w:szCs w:val="22"/>
        </w:rPr>
        <w:fldChar w:fldCharType="separate"/>
      </w:r>
      <w:r w:rsidRPr="005D0998">
        <w:rPr>
          <w:rStyle w:val="Hyperlink"/>
          <w:rFonts w:cs="Arial"/>
          <w:szCs w:val="22"/>
        </w:rPr>
        <w:t xml:space="preserve">► </w:t>
      </w:r>
      <w:r w:rsidR="001737CA" w:rsidRPr="005D0998">
        <w:rPr>
          <w:rStyle w:val="Hyperlink"/>
          <w:rFonts w:cs="Arial"/>
          <w:szCs w:val="22"/>
        </w:rPr>
        <w:t>Inhaltsverzeichnis</w:t>
      </w:r>
    </w:p>
    <w:p w14:paraId="4B51AEFC" w14:textId="43133F61" w:rsidR="00A67ABF" w:rsidRDefault="005D0998" w:rsidP="005D0998">
      <w:pPr>
        <w:spacing w:before="0"/>
        <w:rPr>
          <w:rFonts w:cs="Arial"/>
          <w:szCs w:val="22"/>
        </w:rPr>
      </w:pPr>
      <w:r>
        <w:rPr>
          <w:rFonts w:cs="Arial"/>
          <w:szCs w:val="22"/>
        </w:rPr>
        <w:fldChar w:fldCharType="end"/>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24"/>
        <w:gridCol w:w="5527"/>
      </w:tblGrid>
      <w:tr w:rsidR="004752C2" w:rsidRPr="00884895" w14:paraId="21782534" w14:textId="77777777" w:rsidTr="007811D1">
        <w:tc>
          <w:tcPr>
            <w:tcW w:w="3824" w:type="dxa"/>
          </w:tcPr>
          <w:p w14:paraId="4CBB2286" w14:textId="77777777" w:rsidR="004752C2" w:rsidRPr="00884895" w:rsidRDefault="004752C2" w:rsidP="007811D1">
            <w:pPr>
              <w:spacing w:before="60" w:after="60" w:line="240" w:lineRule="auto"/>
              <w:jc w:val="left"/>
              <w:rPr>
                <w:rFonts w:cs="Arial"/>
                <w:sz w:val="20"/>
                <w:szCs w:val="20"/>
                <w:lang w:eastAsia="en-US"/>
              </w:rPr>
            </w:pPr>
            <w:r w:rsidRPr="00884895">
              <w:rPr>
                <w:rFonts w:cs="Arial"/>
                <w:sz w:val="20"/>
                <w:szCs w:val="20"/>
                <w:lang w:eastAsia="en-US"/>
              </w:rPr>
              <w:t>Hochschule</w:t>
            </w:r>
          </w:p>
        </w:tc>
        <w:tc>
          <w:tcPr>
            <w:tcW w:w="5527" w:type="dxa"/>
          </w:tcPr>
          <w:p w14:paraId="42285CAD" w14:textId="77777777" w:rsidR="004752C2" w:rsidRPr="00884895" w:rsidRDefault="004752C2" w:rsidP="007811D1">
            <w:pPr>
              <w:spacing w:before="60" w:after="60" w:line="240" w:lineRule="auto"/>
              <w:rPr>
                <w:rFonts w:cs="Arial"/>
                <w:sz w:val="20"/>
                <w:szCs w:val="20"/>
                <w:lang w:eastAsia="en-US"/>
              </w:rPr>
            </w:pPr>
          </w:p>
        </w:tc>
      </w:tr>
      <w:tr w:rsidR="004752C2" w:rsidRPr="00884895" w14:paraId="1A87548B" w14:textId="77777777" w:rsidTr="007811D1">
        <w:tc>
          <w:tcPr>
            <w:tcW w:w="3824" w:type="dxa"/>
          </w:tcPr>
          <w:p w14:paraId="1937F2E4" w14:textId="77777777" w:rsidR="004752C2" w:rsidRPr="00884895" w:rsidRDefault="004752C2" w:rsidP="007811D1">
            <w:pPr>
              <w:spacing w:before="60" w:after="60" w:line="240" w:lineRule="auto"/>
              <w:jc w:val="left"/>
              <w:rPr>
                <w:rFonts w:cs="Arial"/>
                <w:sz w:val="20"/>
                <w:szCs w:val="20"/>
                <w:lang w:eastAsia="en-US"/>
              </w:rPr>
            </w:pPr>
            <w:r w:rsidRPr="00884895">
              <w:rPr>
                <w:rFonts w:cs="Arial"/>
                <w:sz w:val="20"/>
                <w:szCs w:val="20"/>
                <w:lang w:eastAsia="en-US"/>
              </w:rPr>
              <w:t>Ggf. Standort</w:t>
            </w:r>
          </w:p>
        </w:tc>
        <w:tc>
          <w:tcPr>
            <w:tcW w:w="5527" w:type="dxa"/>
          </w:tcPr>
          <w:p w14:paraId="126DD4BF" w14:textId="77777777" w:rsidR="004752C2" w:rsidRPr="00884895" w:rsidRDefault="004752C2" w:rsidP="007811D1">
            <w:pPr>
              <w:spacing w:before="60" w:after="60" w:line="240" w:lineRule="auto"/>
              <w:rPr>
                <w:rFonts w:cs="Arial"/>
                <w:sz w:val="20"/>
                <w:szCs w:val="20"/>
                <w:lang w:eastAsia="en-US"/>
              </w:rPr>
            </w:pPr>
          </w:p>
        </w:tc>
      </w:tr>
    </w:tbl>
    <w:p w14:paraId="0B47635A" w14:textId="77777777" w:rsidR="004752C2" w:rsidRDefault="004752C2" w:rsidP="005D0998">
      <w:pPr>
        <w:spacing w:before="0"/>
        <w:rPr>
          <w:rFonts w:cs="Arial"/>
          <w:szCs w:val="22"/>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24"/>
        <w:gridCol w:w="849"/>
        <w:gridCol w:w="426"/>
        <w:gridCol w:w="850"/>
        <w:gridCol w:w="425"/>
        <w:gridCol w:w="1488"/>
        <w:gridCol w:w="213"/>
        <w:gridCol w:w="851"/>
        <w:gridCol w:w="425"/>
      </w:tblGrid>
      <w:tr w:rsidR="00B612AD" w:rsidRPr="00884895" w14:paraId="0F6A55F1" w14:textId="77777777" w:rsidTr="00A93DAA">
        <w:tc>
          <w:tcPr>
            <w:tcW w:w="3824" w:type="dxa"/>
          </w:tcPr>
          <w:p w14:paraId="62C59B75" w14:textId="6F8A066D" w:rsidR="00B612AD" w:rsidRPr="008A5D84" w:rsidRDefault="00D2151D" w:rsidP="00B612AD">
            <w:pPr>
              <w:spacing w:before="60" w:after="60" w:line="240" w:lineRule="auto"/>
              <w:jc w:val="left"/>
              <w:rPr>
                <w:rFonts w:cs="Arial"/>
                <w:b/>
                <w:bCs/>
                <w:sz w:val="20"/>
                <w:szCs w:val="20"/>
                <w:lang w:eastAsia="en-US"/>
              </w:rPr>
            </w:pPr>
            <w:r>
              <w:rPr>
                <w:rFonts w:cs="Arial"/>
                <w:b/>
                <w:bCs/>
                <w:sz w:val="20"/>
                <w:szCs w:val="20"/>
                <w:lang w:eastAsia="en-US"/>
              </w:rPr>
              <w:t>Kombinationsstudiengang</w:t>
            </w:r>
          </w:p>
        </w:tc>
        <w:tc>
          <w:tcPr>
            <w:tcW w:w="5527" w:type="dxa"/>
            <w:gridSpan w:val="8"/>
          </w:tcPr>
          <w:p w14:paraId="51E9BFA7" w14:textId="2922E2EF" w:rsidR="00B612AD" w:rsidRPr="00884895" w:rsidRDefault="00B612AD" w:rsidP="00B612AD">
            <w:pPr>
              <w:spacing w:before="60" w:after="60" w:line="240" w:lineRule="auto"/>
              <w:rPr>
                <w:rFonts w:cs="Arial"/>
                <w:sz w:val="20"/>
                <w:szCs w:val="20"/>
                <w:lang w:eastAsia="en-US"/>
              </w:rPr>
            </w:pPr>
            <w:r w:rsidRPr="00C04513">
              <w:rPr>
                <w:rFonts w:cs="Arial"/>
                <w:i/>
                <w:sz w:val="20"/>
                <w:szCs w:val="20"/>
                <w:lang w:eastAsia="en-US"/>
              </w:rPr>
              <w:t>Name/Bezeichnung ggf. inkl. Namensänderungen</w:t>
            </w:r>
          </w:p>
        </w:tc>
      </w:tr>
      <w:tr w:rsidR="00B612AD" w:rsidRPr="00884895" w14:paraId="0F792F19" w14:textId="77777777" w:rsidTr="00A93DAA">
        <w:tc>
          <w:tcPr>
            <w:tcW w:w="3824" w:type="dxa"/>
          </w:tcPr>
          <w:p w14:paraId="7D6FC415" w14:textId="1DB1C312"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Abschlussbezeichnung</w:t>
            </w:r>
          </w:p>
        </w:tc>
        <w:tc>
          <w:tcPr>
            <w:tcW w:w="5527" w:type="dxa"/>
            <w:gridSpan w:val="8"/>
          </w:tcPr>
          <w:p w14:paraId="43C2490C" w14:textId="76B02231" w:rsidR="00B612AD" w:rsidRPr="00884895" w:rsidRDefault="00B612AD" w:rsidP="00B612AD">
            <w:pPr>
              <w:spacing w:before="60" w:after="60" w:line="240" w:lineRule="auto"/>
              <w:rPr>
                <w:rFonts w:cs="Arial"/>
                <w:sz w:val="20"/>
                <w:szCs w:val="20"/>
                <w:lang w:eastAsia="en-US"/>
              </w:rPr>
            </w:pPr>
          </w:p>
        </w:tc>
      </w:tr>
      <w:tr w:rsidR="00B612AD" w:rsidRPr="00A67ABF" w14:paraId="77B75965" w14:textId="77777777" w:rsidTr="00D2241F">
        <w:tc>
          <w:tcPr>
            <w:tcW w:w="3824" w:type="dxa"/>
            <w:vMerge w:val="restart"/>
          </w:tcPr>
          <w:p w14:paraId="40FD941C" w14:textId="1F8397E3" w:rsidR="00B612AD" w:rsidRPr="00A67ABF" w:rsidRDefault="00B612AD" w:rsidP="00B612AD">
            <w:pPr>
              <w:spacing w:before="60" w:after="60" w:line="240" w:lineRule="auto"/>
              <w:jc w:val="left"/>
              <w:rPr>
                <w:rFonts w:cs="Arial"/>
                <w:sz w:val="20"/>
                <w:szCs w:val="20"/>
                <w:lang w:eastAsia="en-US"/>
              </w:rPr>
            </w:pPr>
            <w:r w:rsidRPr="00A67ABF">
              <w:rPr>
                <w:rFonts w:cs="Arial"/>
                <w:sz w:val="20"/>
                <w:szCs w:val="20"/>
                <w:lang w:eastAsia="en-US"/>
              </w:rPr>
              <w:t>Studienform</w:t>
            </w:r>
          </w:p>
        </w:tc>
        <w:tc>
          <w:tcPr>
            <w:tcW w:w="2125" w:type="dxa"/>
            <w:gridSpan w:val="3"/>
            <w:tcBorders>
              <w:bottom w:val="single" w:sz="4" w:space="0" w:color="BFBFBF" w:themeColor="background1" w:themeShade="BF"/>
              <w:right w:val="nil"/>
            </w:tcBorders>
          </w:tcPr>
          <w:p w14:paraId="5B27C06D" w14:textId="2865FE76"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Präsenz</w:t>
            </w:r>
          </w:p>
        </w:tc>
        <w:tc>
          <w:tcPr>
            <w:tcW w:w="425" w:type="dxa"/>
            <w:tcBorders>
              <w:left w:val="nil"/>
            </w:tcBorders>
          </w:tcPr>
          <w:sdt>
            <w:sdtPr>
              <w:rPr>
                <w:rFonts w:cs="Arial"/>
                <w:sz w:val="20"/>
                <w:szCs w:val="20"/>
                <w:lang w:eastAsia="en-US"/>
              </w:rPr>
              <w:id w:val="1398869836"/>
              <w14:checkbox>
                <w14:checked w14:val="0"/>
                <w14:checkedState w14:val="2612" w14:font="MS Gothic"/>
                <w14:uncheckedState w14:val="2610" w14:font="MS Gothic"/>
              </w14:checkbox>
            </w:sdtPr>
            <w:sdtEndPr/>
            <w:sdtContent>
              <w:p w14:paraId="1F0DEFAA" w14:textId="2FCBBEBD"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74B00CF8" w14:textId="7247323D"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Fernstudium</w:t>
            </w:r>
          </w:p>
        </w:tc>
        <w:tc>
          <w:tcPr>
            <w:tcW w:w="425" w:type="dxa"/>
            <w:tcBorders>
              <w:left w:val="nil"/>
            </w:tcBorders>
          </w:tcPr>
          <w:sdt>
            <w:sdtPr>
              <w:rPr>
                <w:rFonts w:cs="Arial"/>
                <w:sz w:val="20"/>
                <w:szCs w:val="20"/>
                <w:lang w:eastAsia="en-US"/>
              </w:rPr>
              <w:id w:val="919220961"/>
              <w14:checkbox>
                <w14:checked w14:val="0"/>
                <w14:checkedState w14:val="2612" w14:font="MS Gothic"/>
                <w14:uncheckedState w14:val="2610" w14:font="MS Gothic"/>
              </w14:checkbox>
            </w:sdtPr>
            <w:sdtEndPr/>
            <w:sdtContent>
              <w:p w14:paraId="20EE797C" w14:textId="3CA835B1"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50E31A08" w14:textId="77777777" w:rsidTr="00D2241F">
        <w:tc>
          <w:tcPr>
            <w:tcW w:w="3824" w:type="dxa"/>
            <w:vMerge/>
          </w:tcPr>
          <w:p w14:paraId="776EF3EF"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769117B9" w14:textId="6BDFABF0"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Vollzeit</w:t>
            </w:r>
          </w:p>
        </w:tc>
        <w:tc>
          <w:tcPr>
            <w:tcW w:w="425" w:type="dxa"/>
            <w:tcBorders>
              <w:left w:val="nil"/>
            </w:tcBorders>
          </w:tcPr>
          <w:sdt>
            <w:sdtPr>
              <w:rPr>
                <w:rFonts w:cs="Arial"/>
                <w:sz w:val="20"/>
                <w:szCs w:val="20"/>
                <w:lang w:eastAsia="en-US"/>
              </w:rPr>
              <w:id w:val="628357500"/>
              <w14:checkbox>
                <w14:checked w14:val="0"/>
                <w14:checkedState w14:val="2612" w14:font="MS Gothic"/>
                <w14:uncheckedState w14:val="2610" w14:font="MS Gothic"/>
              </w14:checkbox>
            </w:sdtPr>
            <w:sdtEndPr/>
            <w:sdtContent>
              <w:p w14:paraId="374816CF" w14:textId="2EA24868"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639FCDC0" w14:textId="73092C7B"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Intensiv</w:t>
            </w:r>
          </w:p>
        </w:tc>
        <w:tc>
          <w:tcPr>
            <w:tcW w:w="425" w:type="dxa"/>
            <w:tcBorders>
              <w:left w:val="nil"/>
            </w:tcBorders>
          </w:tcPr>
          <w:sdt>
            <w:sdtPr>
              <w:rPr>
                <w:rFonts w:cs="Arial"/>
                <w:sz w:val="20"/>
                <w:szCs w:val="20"/>
                <w:lang w:eastAsia="en-US"/>
              </w:rPr>
              <w:id w:val="-1011133951"/>
              <w14:checkbox>
                <w14:checked w14:val="0"/>
                <w14:checkedState w14:val="2612" w14:font="MS Gothic"/>
                <w14:uncheckedState w14:val="2610" w14:font="MS Gothic"/>
              </w14:checkbox>
            </w:sdtPr>
            <w:sdtEndPr/>
            <w:sdtContent>
              <w:p w14:paraId="04A534B1" w14:textId="29221741"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42DF6088" w14:textId="77777777" w:rsidTr="00D2241F">
        <w:tc>
          <w:tcPr>
            <w:tcW w:w="3824" w:type="dxa"/>
            <w:vMerge/>
          </w:tcPr>
          <w:p w14:paraId="70FAB04D"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5C4A6AF7" w14:textId="7ED4036E"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Teilzeit</w:t>
            </w:r>
          </w:p>
        </w:tc>
        <w:tc>
          <w:tcPr>
            <w:tcW w:w="425" w:type="dxa"/>
            <w:tcBorders>
              <w:left w:val="nil"/>
            </w:tcBorders>
          </w:tcPr>
          <w:sdt>
            <w:sdtPr>
              <w:rPr>
                <w:rFonts w:cs="Arial"/>
                <w:sz w:val="20"/>
                <w:szCs w:val="20"/>
                <w:lang w:eastAsia="en-US"/>
              </w:rPr>
              <w:id w:val="748552668"/>
              <w14:checkbox>
                <w14:checked w14:val="0"/>
                <w14:checkedState w14:val="2612" w14:font="MS Gothic"/>
                <w14:uncheckedState w14:val="2610" w14:font="MS Gothic"/>
              </w14:checkbox>
            </w:sdtPr>
            <w:sdtEndPr/>
            <w:sdtContent>
              <w:p w14:paraId="2DF65C46" w14:textId="47C071D3" w:rsidR="00B612AD" w:rsidRPr="00A67ABF" w:rsidRDefault="00B612AD" w:rsidP="00B612AD">
                <w:pPr>
                  <w:spacing w:before="60" w:after="60" w:line="240" w:lineRule="auto"/>
                  <w:rPr>
                    <w:rFonts w:cs="Arial"/>
                    <w:sz w:val="20"/>
                    <w:szCs w:val="20"/>
                    <w:lang w:eastAsia="en-US"/>
                  </w:rPr>
                </w:pPr>
                <w:r>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5F3EBB66" w14:textId="4EC66319"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Joint Degree</w:t>
            </w:r>
          </w:p>
        </w:tc>
        <w:tc>
          <w:tcPr>
            <w:tcW w:w="425" w:type="dxa"/>
            <w:tcBorders>
              <w:left w:val="nil"/>
            </w:tcBorders>
          </w:tcPr>
          <w:sdt>
            <w:sdtPr>
              <w:rPr>
                <w:rFonts w:cs="Arial"/>
                <w:sz w:val="20"/>
                <w:szCs w:val="20"/>
                <w:lang w:eastAsia="en-US"/>
              </w:rPr>
              <w:id w:val="-1731003040"/>
              <w14:checkbox>
                <w14:checked w14:val="0"/>
                <w14:checkedState w14:val="2612" w14:font="MS Gothic"/>
                <w14:uncheckedState w14:val="2610" w14:font="MS Gothic"/>
              </w14:checkbox>
            </w:sdtPr>
            <w:sdtEndPr/>
            <w:sdtContent>
              <w:p w14:paraId="04A82D52" w14:textId="68268FBB"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78560EA1" w14:textId="77777777" w:rsidTr="00D2241F">
        <w:tc>
          <w:tcPr>
            <w:tcW w:w="3824" w:type="dxa"/>
            <w:vMerge/>
          </w:tcPr>
          <w:p w14:paraId="3B71D336"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18C0A246" w14:textId="7027318F"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Dual</w:t>
            </w:r>
          </w:p>
        </w:tc>
        <w:tc>
          <w:tcPr>
            <w:tcW w:w="425" w:type="dxa"/>
            <w:tcBorders>
              <w:left w:val="nil"/>
            </w:tcBorders>
          </w:tcPr>
          <w:sdt>
            <w:sdtPr>
              <w:rPr>
                <w:rFonts w:cs="Arial"/>
                <w:sz w:val="20"/>
                <w:szCs w:val="20"/>
                <w:lang w:eastAsia="en-US"/>
              </w:rPr>
              <w:id w:val="899407570"/>
              <w14:checkbox>
                <w14:checked w14:val="0"/>
                <w14:checkedState w14:val="2612" w14:font="MS Gothic"/>
                <w14:uncheckedState w14:val="2610" w14:font="MS Gothic"/>
              </w14:checkbox>
            </w:sdtPr>
            <w:sdtEndPr/>
            <w:sdtContent>
              <w:p w14:paraId="311E213C" w14:textId="2D3800CC"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6BEDD169" w14:textId="17EE4073"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Kooperation § 19 MRVO</w:t>
            </w:r>
          </w:p>
        </w:tc>
        <w:tc>
          <w:tcPr>
            <w:tcW w:w="425" w:type="dxa"/>
            <w:tcBorders>
              <w:left w:val="nil"/>
            </w:tcBorders>
          </w:tcPr>
          <w:sdt>
            <w:sdtPr>
              <w:rPr>
                <w:rFonts w:cs="Arial"/>
                <w:sz w:val="20"/>
                <w:szCs w:val="20"/>
                <w:lang w:eastAsia="en-US"/>
              </w:rPr>
              <w:id w:val="216247545"/>
              <w14:checkbox>
                <w14:checked w14:val="0"/>
                <w14:checkedState w14:val="2612" w14:font="MS Gothic"/>
                <w14:uncheckedState w14:val="2610" w14:font="MS Gothic"/>
              </w14:checkbox>
            </w:sdtPr>
            <w:sdtEndPr/>
            <w:sdtContent>
              <w:p w14:paraId="1D87A873" w14:textId="76A94FF1"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3EF7EBDA" w14:textId="77777777" w:rsidTr="00D2241F">
        <w:tc>
          <w:tcPr>
            <w:tcW w:w="3824" w:type="dxa"/>
            <w:vMerge/>
          </w:tcPr>
          <w:p w14:paraId="12B90483"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5EEED859" w14:textId="19F82018"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Berufs- bzw. ausbildungsbegleitend</w:t>
            </w:r>
          </w:p>
        </w:tc>
        <w:tc>
          <w:tcPr>
            <w:tcW w:w="425" w:type="dxa"/>
            <w:tcBorders>
              <w:left w:val="nil"/>
              <w:bottom w:val="single" w:sz="4" w:space="0" w:color="BFBFBF" w:themeColor="background1" w:themeShade="BF"/>
            </w:tcBorders>
          </w:tcPr>
          <w:sdt>
            <w:sdtPr>
              <w:rPr>
                <w:rFonts w:cs="Arial"/>
                <w:sz w:val="20"/>
                <w:szCs w:val="20"/>
                <w:lang w:eastAsia="en-US"/>
              </w:rPr>
              <w:id w:val="2099047966"/>
              <w14:checkbox>
                <w14:checked w14:val="0"/>
                <w14:checkedState w14:val="2612" w14:font="MS Gothic"/>
                <w14:uncheckedState w14:val="2610" w14:font="MS Gothic"/>
              </w14:checkbox>
            </w:sdtPr>
            <w:sdtEndPr/>
            <w:sdtContent>
              <w:p w14:paraId="0BEEC878" w14:textId="7BA56BF1"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628D59EA" w14:textId="6051EF94"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Kooperation § 20 MRVO</w:t>
            </w:r>
          </w:p>
        </w:tc>
        <w:tc>
          <w:tcPr>
            <w:tcW w:w="425" w:type="dxa"/>
            <w:tcBorders>
              <w:left w:val="nil"/>
            </w:tcBorders>
          </w:tcPr>
          <w:sdt>
            <w:sdtPr>
              <w:rPr>
                <w:rFonts w:cs="Arial"/>
                <w:sz w:val="20"/>
                <w:szCs w:val="20"/>
                <w:lang w:eastAsia="en-US"/>
              </w:rPr>
              <w:id w:val="-1057464694"/>
              <w14:checkbox>
                <w14:checked w14:val="0"/>
                <w14:checkedState w14:val="2612" w14:font="MS Gothic"/>
                <w14:uncheckedState w14:val="2610" w14:font="MS Gothic"/>
              </w14:checkbox>
            </w:sdtPr>
            <w:sdtEndPr/>
            <w:sdtContent>
              <w:p w14:paraId="63BF5A4B" w14:textId="5F97649F"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7135F9" w14:paraId="752AFF7B" w14:textId="77777777" w:rsidTr="00A902A6">
        <w:trPr>
          <w:trHeight w:val="279"/>
        </w:trPr>
        <w:tc>
          <w:tcPr>
            <w:tcW w:w="3824" w:type="dxa"/>
            <w:vAlign w:val="center"/>
          </w:tcPr>
          <w:p w14:paraId="30B1FE6E" w14:textId="5A4ED34A" w:rsidR="00B612AD" w:rsidRPr="007135F9" w:rsidRDefault="00B612AD" w:rsidP="00B612AD">
            <w:pPr>
              <w:spacing w:before="60" w:after="60" w:line="240" w:lineRule="auto"/>
              <w:jc w:val="left"/>
              <w:rPr>
                <w:rFonts w:cs="Arial"/>
                <w:color w:val="000000" w:themeColor="text1"/>
                <w:sz w:val="20"/>
                <w:szCs w:val="20"/>
                <w:lang w:eastAsia="en-US"/>
              </w:rPr>
            </w:pPr>
            <w:r w:rsidRPr="007135F9">
              <w:rPr>
                <w:rFonts w:cs="Arial"/>
                <w:color w:val="000000" w:themeColor="text1"/>
                <w:sz w:val="20"/>
                <w:szCs w:val="20"/>
                <w:lang w:eastAsia="en-US"/>
              </w:rPr>
              <w:t>Studiendauer (in Semestern)</w:t>
            </w:r>
          </w:p>
        </w:tc>
        <w:tc>
          <w:tcPr>
            <w:tcW w:w="5527" w:type="dxa"/>
            <w:gridSpan w:val="8"/>
            <w:vAlign w:val="center"/>
          </w:tcPr>
          <w:p w14:paraId="377A9821" w14:textId="050CE87A" w:rsidR="00B612AD" w:rsidRPr="007135F9" w:rsidRDefault="00B612AD" w:rsidP="00B612AD">
            <w:pPr>
              <w:spacing w:before="60" w:after="60" w:line="240" w:lineRule="auto"/>
              <w:rPr>
                <w:rFonts w:cs="Arial"/>
                <w:color w:val="000000" w:themeColor="text1"/>
                <w:sz w:val="20"/>
                <w:szCs w:val="20"/>
                <w:lang w:eastAsia="en-US"/>
              </w:rPr>
            </w:pPr>
          </w:p>
        </w:tc>
      </w:tr>
      <w:tr w:rsidR="00B612AD" w:rsidRPr="00884895" w14:paraId="1373C2FC" w14:textId="77777777" w:rsidTr="00A93DAA">
        <w:tc>
          <w:tcPr>
            <w:tcW w:w="3824" w:type="dxa"/>
          </w:tcPr>
          <w:p w14:paraId="0D97F531" w14:textId="77777777"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Anzahl der vergebenen ECTS-Punkte</w:t>
            </w:r>
          </w:p>
        </w:tc>
        <w:tc>
          <w:tcPr>
            <w:tcW w:w="5527" w:type="dxa"/>
            <w:gridSpan w:val="8"/>
          </w:tcPr>
          <w:p w14:paraId="19A614AC" w14:textId="77777777" w:rsidR="00B612AD" w:rsidRPr="00884895" w:rsidRDefault="00B612AD" w:rsidP="00B612AD">
            <w:pPr>
              <w:spacing w:before="60" w:after="60" w:line="240" w:lineRule="auto"/>
              <w:rPr>
                <w:rFonts w:cs="Arial"/>
                <w:sz w:val="20"/>
                <w:szCs w:val="20"/>
                <w:lang w:eastAsia="en-US"/>
              </w:rPr>
            </w:pPr>
          </w:p>
        </w:tc>
      </w:tr>
      <w:tr w:rsidR="00B612AD" w:rsidRPr="00884895" w14:paraId="1A931EFE" w14:textId="77777777" w:rsidTr="00BC54D6">
        <w:tc>
          <w:tcPr>
            <w:tcW w:w="3824" w:type="dxa"/>
          </w:tcPr>
          <w:p w14:paraId="5B0BEF5F" w14:textId="131FEA1A"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Bei Master</w:t>
            </w:r>
            <w:r>
              <w:rPr>
                <w:rFonts w:cs="Arial"/>
                <w:sz w:val="20"/>
                <w:szCs w:val="20"/>
                <w:lang w:eastAsia="en-US"/>
              </w:rPr>
              <w:t>programmen</w:t>
            </w:r>
            <w:r w:rsidRPr="00884895">
              <w:rPr>
                <w:rFonts w:cs="Arial"/>
                <w:sz w:val="20"/>
                <w:szCs w:val="20"/>
                <w:lang w:eastAsia="en-US"/>
              </w:rPr>
              <w:t>:</w:t>
            </w:r>
          </w:p>
        </w:tc>
        <w:tc>
          <w:tcPr>
            <w:tcW w:w="1275" w:type="dxa"/>
            <w:gridSpan w:val="2"/>
            <w:tcBorders>
              <w:right w:val="nil"/>
            </w:tcBorders>
          </w:tcPr>
          <w:p w14:paraId="7270FDAB" w14:textId="30E22561" w:rsidR="00B612AD" w:rsidRPr="00884895" w:rsidRDefault="00B612AD" w:rsidP="00B612AD">
            <w:pPr>
              <w:spacing w:before="60" w:after="60" w:line="240" w:lineRule="auto"/>
              <w:rPr>
                <w:rFonts w:cs="Arial"/>
                <w:sz w:val="20"/>
                <w:szCs w:val="20"/>
                <w:lang w:eastAsia="en-US"/>
              </w:rPr>
            </w:pPr>
            <w:r>
              <w:rPr>
                <w:rFonts w:cs="Arial"/>
                <w:sz w:val="20"/>
                <w:szCs w:val="20"/>
                <w:lang w:eastAsia="en-US"/>
              </w:rPr>
              <w:t>konsekutiv</w:t>
            </w:r>
          </w:p>
        </w:tc>
        <w:tc>
          <w:tcPr>
            <w:tcW w:w="1275" w:type="dxa"/>
            <w:gridSpan w:val="2"/>
            <w:tcBorders>
              <w:left w:val="nil"/>
            </w:tcBorders>
          </w:tcPr>
          <w:p w14:paraId="0B2678E8" w14:textId="5A9516C8" w:rsidR="00B612AD" w:rsidRPr="00884895" w:rsidRDefault="005629BB" w:rsidP="00B612AD">
            <w:pPr>
              <w:spacing w:before="60" w:after="60" w:line="240" w:lineRule="auto"/>
              <w:jc w:val="right"/>
              <w:rPr>
                <w:rFonts w:cs="Arial"/>
                <w:sz w:val="20"/>
                <w:szCs w:val="20"/>
                <w:lang w:eastAsia="en-US"/>
              </w:rPr>
            </w:pPr>
            <w:sdt>
              <w:sdtPr>
                <w:rPr>
                  <w:rFonts w:cs="Arial"/>
                  <w:sz w:val="20"/>
                  <w:szCs w:val="20"/>
                  <w:lang w:eastAsia="en-US"/>
                </w:rPr>
                <w:id w:val="2102521344"/>
                <w14:checkbox>
                  <w14:checked w14:val="0"/>
                  <w14:checkedState w14:val="2612" w14:font="MS Gothic"/>
                  <w14:uncheckedState w14:val="2610" w14:font="MS Gothic"/>
                </w14:checkbox>
              </w:sdtPr>
              <w:sdtEndPr/>
              <w:sdtContent>
                <w:r w:rsidR="004752C2">
                  <w:rPr>
                    <w:rFonts w:ascii="MS Gothic" w:eastAsia="MS Gothic" w:hAnsi="MS Gothic" w:cs="Arial" w:hint="eastAsia"/>
                    <w:sz w:val="20"/>
                    <w:szCs w:val="20"/>
                    <w:lang w:eastAsia="en-US"/>
                  </w:rPr>
                  <w:t>☐</w:t>
                </w:r>
              </w:sdtContent>
            </w:sdt>
          </w:p>
        </w:tc>
        <w:tc>
          <w:tcPr>
            <w:tcW w:w="1488" w:type="dxa"/>
            <w:tcBorders>
              <w:right w:val="nil"/>
            </w:tcBorders>
          </w:tcPr>
          <w:p w14:paraId="186B561A" w14:textId="100622C2" w:rsidR="00B612AD" w:rsidRPr="00884895" w:rsidRDefault="00B612AD" w:rsidP="00B612AD">
            <w:pPr>
              <w:spacing w:before="60" w:after="60" w:line="240" w:lineRule="auto"/>
              <w:rPr>
                <w:rFonts w:cs="Arial"/>
                <w:sz w:val="20"/>
                <w:szCs w:val="20"/>
                <w:lang w:eastAsia="en-US"/>
              </w:rPr>
            </w:pPr>
            <w:r>
              <w:rPr>
                <w:rFonts w:cs="Arial"/>
                <w:sz w:val="20"/>
                <w:szCs w:val="20"/>
                <w:lang w:eastAsia="en-US"/>
              </w:rPr>
              <w:t>weiterbildend</w:t>
            </w:r>
            <w:r w:rsidRPr="00A67ABF">
              <w:rPr>
                <w:rFonts w:cs="Arial"/>
                <w:sz w:val="20"/>
                <w:szCs w:val="20"/>
                <w:lang w:eastAsia="en-US"/>
              </w:rPr>
              <w:t xml:space="preserve"> </w:t>
            </w:r>
          </w:p>
        </w:tc>
        <w:tc>
          <w:tcPr>
            <w:tcW w:w="1489" w:type="dxa"/>
            <w:gridSpan w:val="3"/>
            <w:tcBorders>
              <w:left w:val="nil"/>
            </w:tcBorders>
          </w:tcPr>
          <w:p w14:paraId="73EB07B2" w14:textId="716B0FAF" w:rsidR="00B612AD" w:rsidRPr="00884895" w:rsidRDefault="005629BB" w:rsidP="00B612AD">
            <w:pPr>
              <w:spacing w:before="60" w:after="60" w:line="240" w:lineRule="auto"/>
              <w:jc w:val="right"/>
              <w:rPr>
                <w:rFonts w:cs="Arial"/>
                <w:sz w:val="20"/>
                <w:szCs w:val="20"/>
                <w:lang w:eastAsia="en-US"/>
              </w:rPr>
            </w:pPr>
            <w:sdt>
              <w:sdtPr>
                <w:rPr>
                  <w:rFonts w:cs="Arial"/>
                  <w:sz w:val="20"/>
                  <w:szCs w:val="20"/>
                  <w:lang w:eastAsia="en-US"/>
                </w:rPr>
                <w:id w:val="-2105252283"/>
                <w14:checkbox>
                  <w14:checked w14:val="0"/>
                  <w14:checkedState w14:val="2612" w14:font="MS Gothic"/>
                  <w14:uncheckedState w14:val="2610" w14:font="MS Gothic"/>
                </w14:checkbox>
              </w:sdtPr>
              <w:sdtEndPr/>
              <w:sdtContent>
                <w:r w:rsidR="004752C2">
                  <w:rPr>
                    <w:rFonts w:ascii="MS Gothic" w:eastAsia="MS Gothic" w:hAnsi="MS Gothic" w:cs="Arial" w:hint="eastAsia"/>
                    <w:sz w:val="20"/>
                    <w:szCs w:val="20"/>
                    <w:lang w:eastAsia="en-US"/>
                  </w:rPr>
                  <w:t>☐</w:t>
                </w:r>
              </w:sdtContent>
            </w:sdt>
          </w:p>
        </w:tc>
      </w:tr>
      <w:tr w:rsidR="00B612AD" w:rsidRPr="00884895" w14:paraId="79FB2981" w14:textId="77777777" w:rsidTr="00A93DAA">
        <w:tc>
          <w:tcPr>
            <w:tcW w:w="3824" w:type="dxa"/>
          </w:tcPr>
          <w:p w14:paraId="1604B96B" w14:textId="77777777" w:rsidR="00B612AD" w:rsidRDefault="00B612AD" w:rsidP="00B612AD">
            <w:pPr>
              <w:spacing w:before="60" w:after="60" w:line="240" w:lineRule="auto"/>
              <w:jc w:val="left"/>
              <w:rPr>
                <w:rFonts w:cs="Arial"/>
                <w:sz w:val="20"/>
                <w:szCs w:val="20"/>
                <w:lang w:eastAsia="en-US"/>
              </w:rPr>
            </w:pPr>
            <w:r w:rsidRPr="00884895">
              <w:rPr>
                <w:rFonts w:cs="Arial"/>
                <w:sz w:val="20"/>
                <w:szCs w:val="20"/>
                <w:lang w:eastAsia="en-US"/>
              </w:rPr>
              <w:t xml:space="preserve">Aufnahme des Studienbetriebs </w:t>
            </w:r>
            <w:r>
              <w:rPr>
                <w:rFonts w:cs="Arial"/>
                <w:sz w:val="20"/>
                <w:szCs w:val="20"/>
                <w:lang w:eastAsia="en-US"/>
              </w:rPr>
              <w:t>am</w:t>
            </w:r>
          </w:p>
          <w:p w14:paraId="1918BC56" w14:textId="14F855EA"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(Datum)</w:t>
            </w:r>
          </w:p>
        </w:tc>
        <w:tc>
          <w:tcPr>
            <w:tcW w:w="5527" w:type="dxa"/>
            <w:gridSpan w:val="8"/>
          </w:tcPr>
          <w:p w14:paraId="64FDDC59" w14:textId="77777777" w:rsidR="00B612AD" w:rsidRPr="00884895" w:rsidRDefault="00B612AD" w:rsidP="00B612AD">
            <w:pPr>
              <w:spacing w:before="60" w:after="60" w:line="240" w:lineRule="auto"/>
              <w:rPr>
                <w:rFonts w:cs="Arial"/>
                <w:sz w:val="20"/>
                <w:szCs w:val="20"/>
                <w:lang w:eastAsia="en-US"/>
              </w:rPr>
            </w:pPr>
          </w:p>
        </w:tc>
      </w:tr>
      <w:tr w:rsidR="00B612AD" w:rsidRPr="00884895" w14:paraId="1601C24E"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743EA3" w14:textId="74B358DE" w:rsidR="00B612AD" w:rsidRPr="00267434" w:rsidRDefault="00B612AD" w:rsidP="00B612AD">
            <w:pPr>
              <w:spacing w:before="60" w:after="60" w:line="240" w:lineRule="auto"/>
              <w:jc w:val="left"/>
              <w:rPr>
                <w:rFonts w:cs="Arial"/>
                <w:sz w:val="20"/>
                <w:szCs w:val="20"/>
                <w:lang w:eastAsia="en-US"/>
              </w:rPr>
            </w:pPr>
            <w:r w:rsidRPr="00267434">
              <w:rPr>
                <w:rFonts w:cs="Arial"/>
                <w:sz w:val="20"/>
                <w:szCs w:val="20"/>
                <w:lang w:eastAsia="en-US"/>
              </w:rPr>
              <w:t>Aufnahmekapazität</w:t>
            </w:r>
          </w:p>
          <w:p w14:paraId="0D93C7F6" w14:textId="0320688C" w:rsidR="00B612AD" w:rsidRPr="00884895" w:rsidRDefault="00B612AD" w:rsidP="00B612AD">
            <w:pPr>
              <w:spacing w:before="60" w:after="60" w:line="240" w:lineRule="auto"/>
              <w:jc w:val="left"/>
              <w:rPr>
                <w:rFonts w:cs="Arial"/>
                <w:sz w:val="20"/>
                <w:szCs w:val="20"/>
                <w:lang w:eastAsia="en-US"/>
              </w:rPr>
            </w:pPr>
            <w:r w:rsidRPr="00267434">
              <w:rPr>
                <w:rFonts w:cs="Arial"/>
                <w:sz w:val="20"/>
                <w:szCs w:val="20"/>
                <w:lang w:eastAsia="en-US"/>
              </w:rPr>
              <w:t>(Max</w:t>
            </w:r>
            <w:r>
              <w:rPr>
                <w:rFonts w:cs="Arial"/>
                <w:sz w:val="20"/>
                <w:szCs w:val="20"/>
                <w:lang w:eastAsia="en-US"/>
              </w:rPr>
              <w:t>imale</w:t>
            </w:r>
            <w:r w:rsidRPr="00267434">
              <w:rPr>
                <w:rFonts w:cs="Arial"/>
                <w:sz w:val="20"/>
                <w:szCs w:val="20"/>
                <w:lang w:eastAsia="en-US"/>
              </w:rPr>
              <w:t xml:space="preserve"> Anzahl </w:t>
            </w:r>
            <w:r>
              <w:rPr>
                <w:rFonts w:cs="Arial"/>
                <w:sz w:val="20"/>
                <w:szCs w:val="20"/>
                <w:lang w:eastAsia="en-US"/>
              </w:rPr>
              <w:t xml:space="preserve">der </w:t>
            </w:r>
            <w:r w:rsidRPr="00267434">
              <w:rPr>
                <w:rFonts w:cs="Arial"/>
                <w:sz w:val="20"/>
                <w:szCs w:val="20"/>
                <w:lang w:eastAsia="en-US"/>
              </w:rPr>
              <w:t>Studie</w:t>
            </w:r>
            <w:r>
              <w:rPr>
                <w:rFonts w:cs="Arial"/>
                <w:sz w:val="20"/>
                <w:szCs w:val="20"/>
                <w:lang w:eastAsia="en-US"/>
              </w:rPr>
              <w:t>nplätze</w:t>
            </w:r>
            <w:r w:rsidRPr="00267434">
              <w:rPr>
                <w:rFonts w:cs="Arial"/>
                <w:sz w:val="20"/>
                <w:szCs w:val="20"/>
                <w:lang w:eastAsia="en-US"/>
              </w:rPr>
              <w:t>)</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E53E31" w14:textId="2E83660F" w:rsidR="00B612AD" w:rsidRPr="00884895" w:rsidRDefault="00B612AD" w:rsidP="00B612AD">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D8FA701" w14:textId="03D02463" w:rsidR="00B612AD" w:rsidRPr="00884895" w:rsidRDefault="00B612AD" w:rsidP="00B612AD">
            <w:pPr>
              <w:spacing w:before="60" w:after="60" w:line="240" w:lineRule="auto"/>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2802585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796AEC8C" w14:textId="0EEBCF1E" w:rsidR="00B612AD" w:rsidRPr="00884895" w:rsidRDefault="00B612AD" w:rsidP="00B612AD">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298381047"/>
                <w14:checkbox>
                  <w14:checked w14:val="0"/>
                  <w14:checkedState w14:val="2612" w14:font="MS Gothic"/>
                  <w14:uncheckedState w14:val="2610" w14:font="MS Gothic"/>
                </w14:checkbox>
              </w:sdtPr>
              <w:sdtEndPr/>
              <w:sdtContent>
                <w:r w:rsidR="004752C2">
                  <w:rPr>
                    <w:rFonts w:ascii="MS Gothic" w:eastAsia="MS Gothic" w:hAnsi="MS Gothic" w:cs="Arial" w:hint="eastAsia"/>
                    <w:sz w:val="20"/>
                    <w:szCs w:val="20"/>
                    <w:lang w:eastAsia="en-US"/>
                  </w:rPr>
                  <w:t>☐</w:t>
                </w:r>
              </w:sdtContent>
            </w:sdt>
          </w:p>
        </w:tc>
      </w:tr>
      <w:tr w:rsidR="00B612AD" w:rsidRPr="00A67ABF" w14:paraId="1A67B739"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87DF29" w14:textId="20909B7D" w:rsidR="00B612AD" w:rsidRPr="00A67ABF" w:rsidRDefault="00B612AD" w:rsidP="00B612AD">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Studienanfängerinnen und</w:t>
            </w:r>
            <w:r>
              <w:rPr>
                <w:rFonts w:cs="Arial"/>
                <w:sz w:val="20"/>
                <w:szCs w:val="20"/>
                <w:lang w:eastAsia="en-US"/>
              </w:rPr>
              <w:t xml:space="preserve"> </w:t>
            </w:r>
            <w:r w:rsidRPr="00A67ABF">
              <w:rPr>
                <w:rFonts w:cs="Arial"/>
                <w:sz w:val="20"/>
                <w:szCs w:val="20"/>
                <w:lang w:eastAsia="en-US"/>
              </w:rPr>
              <w:t>Studienanfänger</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1E5C8D" w14:textId="77777777" w:rsidR="00B612AD" w:rsidRPr="00A67ABF" w:rsidRDefault="00B612AD" w:rsidP="00B612AD">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3EC99E8" w14:textId="41C4642D" w:rsidR="00B612AD" w:rsidRPr="00A67ABF" w:rsidRDefault="00B612AD" w:rsidP="00B612AD">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51267152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38903E8" w14:textId="552EDED4" w:rsidR="00B612AD" w:rsidRPr="00A67ABF" w:rsidRDefault="00B612AD" w:rsidP="00B612AD">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562896143"/>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tc>
      </w:tr>
      <w:tr w:rsidR="00B612AD" w:rsidRPr="00A67ABF" w14:paraId="7899C2E1"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ECB451" w14:textId="5D264778" w:rsidR="00B612AD" w:rsidRPr="00A67ABF" w:rsidRDefault="00B612AD" w:rsidP="00B612AD">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Absolventinnen</w:t>
            </w:r>
            <w:r>
              <w:rPr>
                <w:rFonts w:cs="Arial"/>
                <w:sz w:val="20"/>
                <w:szCs w:val="20"/>
                <w:lang w:eastAsia="en-US"/>
              </w:rPr>
              <w:t xml:space="preserve"> und </w:t>
            </w:r>
            <w:r w:rsidRPr="00A67ABF">
              <w:rPr>
                <w:rFonts w:cs="Arial"/>
                <w:sz w:val="20"/>
                <w:szCs w:val="20"/>
                <w:lang w:eastAsia="en-US"/>
              </w:rPr>
              <w:t>Absolventen</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67FFE6" w14:textId="77777777" w:rsidR="00B612AD" w:rsidRPr="00A67ABF" w:rsidRDefault="00B612AD" w:rsidP="00B612AD">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DB0E088" w14:textId="77777777" w:rsidR="00B612AD" w:rsidRPr="00A67ABF" w:rsidRDefault="00B612AD" w:rsidP="00B612AD">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896855998"/>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p w14:paraId="142296BA" w14:textId="5F1C9B9A" w:rsidR="00B612AD" w:rsidRPr="00A67ABF" w:rsidRDefault="00B612AD" w:rsidP="00B612AD">
            <w:pPr>
              <w:spacing w:before="60" w:after="60" w:line="240" w:lineRule="auto"/>
              <w:rPr>
                <w:rFonts w:cs="Arial"/>
                <w:sz w:val="20"/>
                <w:szCs w:val="20"/>
                <w:lang w:eastAsia="en-US"/>
              </w:rPr>
            </w:pPr>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ECE3A26" w14:textId="3B26ED97" w:rsidR="00B612AD" w:rsidRPr="00A67ABF" w:rsidRDefault="00B612AD" w:rsidP="00B612AD">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65634326"/>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tc>
      </w:tr>
      <w:tr w:rsidR="00B612AD" w:rsidRPr="00A67ABF" w14:paraId="727462B9" w14:textId="77777777" w:rsidTr="00AA5F00">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C2FFA5" w14:textId="0C276864" w:rsidR="00B612AD" w:rsidRPr="00A67ABF" w:rsidRDefault="00B612AD" w:rsidP="00B612AD">
            <w:pPr>
              <w:spacing w:before="60" w:after="60" w:line="240" w:lineRule="auto"/>
              <w:jc w:val="left"/>
              <w:rPr>
                <w:rFonts w:cs="Arial"/>
                <w:sz w:val="20"/>
                <w:szCs w:val="20"/>
                <w:lang w:eastAsia="en-US"/>
              </w:rPr>
            </w:pPr>
            <w:r>
              <w:rPr>
                <w:rFonts w:cs="Arial"/>
                <w:sz w:val="20"/>
                <w:szCs w:val="20"/>
                <w:lang w:eastAsia="en-US"/>
              </w:rPr>
              <w:t>* Bezugszeitraum:</w:t>
            </w:r>
          </w:p>
        </w:tc>
        <w:tc>
          <w:tcPr>
            <w:tcW w:w="552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F8F2B" w14:textId="77777777" w:rsidR="00B612AD" w:rsidRPr="00A67ABF" w:rsidRDefault="00B612AD" w:rsidP="00B612AD">
            <w:pPr>
              <w:spacing w:before="60" w:after="60" w:line="240" w:lineRule="auto"/>
              <w:rPr>
                <w:rFonts w:cs="Arial"/>
                <w:sz w:val="20"/>
                <w:szCs w:val="20"/>
                <w:lang w:eastAsia="en-US"/>
              </w:rPr>
            </w:pPr>
          </w:p>
        </w:tc>
      </w:tr>
    </w:tbl>
    <w:p w14:paraId="5DA2B828" w14:textId="77777777" w:rsidR="00267434" w:rsidRPr="0029171E" w:rsidRDefault="00267434" w:rsidP="00142116">
      <w:pPr>
        <w:spacing w:before="0" w:line="240" w:lineRule="auto"/>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4237AF" w:rsidRPr="003F4506" w14:paraId="6595C7CA" w14:textId="77777777" w:rsidTr="0029171E">
        <w:tc>
          <w:tcPr>
            <w:tcW w:w="3823" w:type="dxa"/>
          </w:tcPr>
          <w:p w14:paraId="3CAE7794" w14:textId="77777777" w:rsidR="004237AF" w:rsidRPr="003F4506" w:rsidRDefault="004237AF" w:rsidP="00E0660C">
            <w:pPr>
              <w:spacing w:before="60" w:after="60" w:line="280" w:lineRule="exact"/>
              <w:jc w:val="left"/>
              <w:rPr>
                <w:rFonts w:cs="Arial"/>
                <w:sz w:val="20"/>
                <w:szCs w:val="20"/>
                <w:lang w:eastAsia="en-US"/>
              </w:rPr>
            </w:pPr>
            <w:r>
              <w:rPr>
                <w:rFonts w:cs="Arial"/>
                <w:sz w:val="20"/>
                <w:szCs w:val="20"/>
                <w:lang w:eastAsia="en-US"/>
              </w:rPr>
              <w:t>Konzeptakkreditierung</w:t>
            </w:r>
          </w:p>
        </w:tc>
        <w:tc>
          <w:tcPr>
            <w:tcW w:w="5528" w:type="dxa"/>
          </w:tcPr>
          <w:sdt>
            <w:sdtPr>
              <w:rPr>
                <w:rFonts w:cs="Arial"/>
                <w:sz w:val="20"/>
                <w:szCs w:val="20"/>
                <w:lang w:eastAsia="en-US"/>
              </w:rPr>
              <w:id w:val="695659983"/>
              <w14:checkbox>
                <w14:checked w14:val="0"/>
                <w14:checkedState w14:val="2612" w14:font="MS Gothic"/>
                <w14:uncheckedState w14:val="2610" w14:font="MS Gothic"/>
              </w14:checkbox>
            </w:sdtPr>
            <w:sdtEndPr/>
            <w:sdtContent>
              <w:p w14:paraId="0C2E418F" w14:textId="77777777" w:rsidR="004237AF" w:rsidRDefault="004237AF" w:rsidP="00E0660C">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4356C8" w:rsidRPr="003F4506" w14:paraId="70524776" w14:textId="77777777" w:rsidTr="0029171E">
        <w:tc>
          <w:tcPr>
            <w:tcW w:w="3823" w:type="dxa"/>
          </w:tcPr>
          <w:p w14:paraId="467FCC78" w14:textId="77777777" w:rsidR="004356C8" w:rsidRPr="003F4506" w:rsidRDefault="004356C8" w:rsidP="004356C8">
            <w:pPr>
              <w:spacing w:before="60" w:after="60" w:line="280" w:lineRule="exact"/>
              <w:jc w:val="left"/>
              <w:rPr>
                <w:rFonts w:cs="Arial"/>
                <w:sz w:val="20"/>
                <w:szCs w:val="20"/>
                <w:lang w:eastAsia="en-US"/>
              </w:rPr>
            </w:pPr>
            <w:r w:rsidRPr="003F4506">
              <w:rPr>
                <w:rFonts w:cs="Arial"/>
                <w:sz w:val="20"/>
                <w:szCs w:val="20"/>
                <w:lang w:eastAsia="en-US"/>
              </w:rPr>
              <w:t xml:space="preserve">Erstakkreditierung </w:t>
            </w:r>
          </w:p>
        </w:tc>
        <w:tc>
          <w:tcPr>
            <w:tcW w:w="5528" w:type="dxa"/>
          </w:tcPr>
          <w:sdt>
            <w:sdtPr>
              <w:rPr>
                <w:rFonts w:cs="Arial"/>
                <w:sz w:val="20"/>
                <w:szCs w:val="20"/>
                <w:lang w:eastAsia="en-US"/>
              </w:rPr>
              <w:id w:val="1782454203"/>
              <w14:checkbox>
                <w14:checked w14:val="0"/>
                <w14:checkedState w14:val="2612" w14:font="MS Gothic"/>
                <w14:uncheckedState w14:val="2610" w14:font="MS Gothic"/>
              </w14:checkbox>
            </w:sdtPr>
            <w:sdtEndPr/>
            <w:sdtContent>
              <w:p w14:paraId="2FD3EDB0" w14:textId="354F230E" w:rsidR="004356C8" w:rsidRPr="003F4506" w:rsidRDefault="004356C8" w:rsidP="004356C8">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4237AF" w:rsidRPr="003F4506" w14:paraId="7478E2BD" w14:textId="77777777" w:rsidTr="0029171E">
        <w:tc>
          <w:tcPr>
            <w:tcW w:w="3823" w:type="dxa"/>
          </w:tcPr>
          <w:p w14:paraId="1F8C617F" w14:textId="4CB6F4F6" w:rsidR="004237AF" w:rsidRPr="003F4506" w:rsidRDefault="004237AF" w:rsidP="004237AF">
            <w:pPr>
              <w:spacing w:before="60" w:after="60" w:line="280" w:lineRule="exact"/>
              <w:jc w:val="left"/>
              <w:rPr>
                <w:rFonts w:cs="Arial"/>
                <w:sz w:val="20"/>
                <w:szCs w:val="20"/>
                <w:lang w:eastAsia="en-US"/>
              </w:rPr>
            </w:pPr>
            <w:r w:rsidRPr="003F4506">
              <w:rPr>
                <w:rFonts w:cs="Arial"/>
                <w:sz w:val="20"/>
                <w:szCs w:val="20"/>
                <w:lang w:eastAsia="en-US"/>
              </w:rPr>
              <w:t>Reakkreditierung</w:t>
            </w:r>
            <w:r>
              <w:rPr>
                <w:rFonts w:cs="Arial"/>
                <w:sz w:val="20"/>
                <w:szCs w:val="20"/>
                <w:lang w:eastAsia="en-US"/>
              </w:rPr>
              <w:t xml:space="preserve"> Nr. </w:t>
            </w:r>
            <w:r w:rsidR="00792010">
              <w:rPr>
                <w:rFonts w:cs="Arial"/>
                <w:sz w:val="20"/>
                <w:szCs w:val="20"/>
                <w:lang w:eastAsia="en-US"/>
              </w:rPr>
              <w:t>(Anzahl)</w:t>
            </w:r>
          </w:p>
        </w:tc>
        <w:tc>
          <w:tcPr>
            <w:tcW w:w="5528" w:type="dxa"/>
          </w:tcPr>
          <w:p w14:paraId="678500B4" w14:textId="77777777" w:rsidR="004237AF" w:rsidRPr="003F4506" w:rsidRDefault="004237AF" w:rsidP="004237AF">
            <w:pPr>
              <w:spacing w:before="60" w:after="60" w:line="280" w:lineRule="exact"/>
              <w:ind w:right="-392"/>
              <w:rPr>
                <w:rFonts w:cs="Arial"/>
                <w:sz w:val="20"/>
                <w:szCs w:val="20"/>
                <w:lang w:eastAsia="en-US"/>
              </w:rPr>
            </w:pPr>
          </w:p>
        </w:tc>
      </w:tr>
    </w:tbl>
    <w:p w14:paraId="041A7E68" w14:textId="41B91D45" w:rsidR="008A5D84" w:rsidRPr="007B686C" w:rsidRDefault="008A5D84">
      <w:pPr>
        <w:spacing w:before="0" w:line="240" w:lineRule="auto"/>
        <w:jc w:val="left"/>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7B686C" w:rsidRPr="003F4506" w14:paraId="555576F8" w14:textId="77777777" w:rsidTr="00E269CB">
        <w:tc>
          <w:tcPr>
            <w:tcW w:w="3823" w:type="dxa"/>
          </w:tcPr>
          <w:p w14:paraId="4AE43FBA" w14:textId="77777777" w:rsidR="007B686C" w:rsidRPr="003F4506" w:rsidRDefault="007B686C" w:rsidP="00E269CB">
            <w:pPr>
              <w:spacing w:before="60" w:after="60" w:line="280" w:lineRule="exact"/>
              <w:jc w:val="left"/>
              <w:rPr>
                <w:rFonts w:cs="Arial"/>
                <w:sz w:val="20"/>
                <w:szCs w:val="20"/>
                <w:lang w:eastAsia="en-US"/>
              </w:rPr>
            </w:pPr>
            <w:r w:rsidRPr="003F4506">
              <w:rPr>
                <w:rFonts w:cs="Arial"/>
                <w:sz w:val="20"/>
                <w:szCs w:val="20"/>
                <w:lang w:eastAsia="en-US"/>
              </w:rPr>
              <w:t>Verantwortliche Agentur</w:t>
            </w:r>
          </w:p>
        </w:tc>
        <w:tc>
          <w:tcPr>
            <w:tcW w:w="5528" w:type="dxa"/>
          </w:tcPr>
          <w:p w14:paraId="316D9E0F" w14:textId="77777777" w:rsidR="007B686C" w:rsidRPr="003F4506" w:rsidRDefault="007B686C" w:rsidP="00E269CB">
            <w:pPr>
              <w:spacing w:before="60" w:after="60" w:line="280" w:lineRule="exact"/>
              <w:rPr>
                <w:rFonts w:cs="Arial"/>
                <w:sz w:val="20"/>
                <w:szCs w:val="20"/>
                <w:lang w:eastAsia="en-US"/>
              </w:rPr>
            </w:pPr>
          </w:p>
        </w:tc>
      </w:tr>
      <w:tr w:rsidR="007B686C" w:rsidRPr="003F4506" w14:paraId="4031C18A" w14:textId="77777777" w:rsidTr="00E269CB">
        <w:tc>
          <w:tcPr>
            <w:tcW w:w="3823" w:type="dxa"/>
          </w:tcPr>
          <w:p w14:paraId="4AC1F9E9" w14:textId="77777777" w:rsidR="007B686C" w:rsidRPr="003F4506" w:rsidRDefault="007B686C" w:rsidP="00E269CB">
            <w:pPr>
              <w:spacing w:before="60" w:after="60" w:line="280" w:lineRule="exact"/>
              <w:jc w:val="left"/>
              <w:rPr>
                <w:rFonts w:cs="Arial"/>
                <w:sz w:val="20"/>
                <w:szCs w:val="20"/>
                <w:lang w:eastAsia="en-US"/>
              </w:rPr>
            </w:pPr>
            <w:r>
              <w:rPr>
                <w:rFonts w:cs="Arial"/>
                <w:sz w:val="20"/>
                <w:szCs w:val="20"/>
                <w:lang w:eastAsia="en-US"/>
              </w:rPr>
              <w:t>Zuständige/r Referent/in</w:t>
            </w:r>
          </w:p>
        </w:tc>
        <w:tc>
          <w:tcPr>
            <w:tcW w:w="5528" w:type="dxa"/>
          </w:tcPr>
          <w:p w14:paraId="0E9D361D" w14:textId="77777777" w:rsidR="007B686C" w:rsidRPr="003F4506" w:rsidRDefault="007B686C" w:rsidP="00E269CB">
            <w:pPr>
              <w:spacing w:before="60" w:after="60" w:line="280" w:lineRule="exact"/>
              <w:rPr>
                <w:rFonts w:cs="Arial"/>
                <w:sz w:val="20"/>
                <w:szCs w:val="20"/>
                <w:lang w:eastAsia="en-US"/>
              </w:rPr>
            </w:pPr>
          </w:p>
        </w:tc>
      </w:tr>
      <w:tr w:rsidR="007B686C" w:rsidRPr="003F4506" w14:paraId="340B4554" w14:textId="77777777" w:rsidTr="00E269CB">
        <w:tc>
          <w:tcPr>
            <w:tcW w:w="3823" w:type="dxa"/>
          </w:tcPr>
          <w:p w14:paraId="4FDA9E27" w14:textId="77777777" w:rsidR="007B686C" w:rsidRPr="003F4506" w:rsidRDefault="007B686C" w:rsidP="00E269CB">
            <w:pPr>
              <w:spacing w:before="60" w:after="60" w:line="280" w:lineRule="exact"/>
              <w:jc w:val="left"/>
              <w:rPr>
                <w:rFonts w:cs="Arial"/>
                <w:sz w:val="20"/>
                <w:szCs w:val="20"/>
                <w:lang w:eastAsia="en-US"/>
              </w:rPr>
            </w:pPr>
            <w:r w:rsidRPr="003F4506">
              <w:rPr>
                <w:rFonts w:cs="Arial"/>
                <w:sz w:val="20"/>
                <w:szCs w:val="20"/>
                <w:lang w:eastAsia="en-US"/>
              </w:rPr>
              <w:t>Akkreditierungsbericht</w:t>
            </w:r>
            <w:r>
              <w:rPr>
                <w:rFonts w:cs="Arial"/>
                <w:sz w:val="20"/>
                <w:szCs w:val="20"/>
                <w:lang w:eastAsia="en-US"/>
              </w:rPr>
              <w:t xml:space="preserve"> vom </w:t>
            </w:r>
          </w:p>
        </w:tc>
        <w:sdt>
          <w:sdtPr>
            <w:rPr>
              <w:rFonts w:cs="Arial"/>
              <w:color w:val="808080" w:themeColor="background1" w:themeShade="80"/>
              <w:sz w:val="20"/>
              <w:szCs w:val="20"/>
              <w:lang w:eastAsia="en-US"/>
            </w:rPr>
            <w:id w:val="711396373"/>
            <w:placeholder>
              <w:docPart w:val="0DE58A2207204464B308DBC89E4BF21D"/>
            </w:placeholder>
            <w:date>
              <w:dateFormat w:val="dd.MM.yyyy"/>
              <w:lid w:val="de-DE"/>
              <w:storeMappedDataAs w:val="dateTime"/>
              <w:calendar w:val="gregorian"/>
            </w:date>
          </w:sdtPr>
          <w:sdtEndPr/>
          <w:sdtContent>
            <w:tc>
              <w:tcPr>
                <w:tcW w:w="5528" w:type="dxa"/>
              </w:tcPr>
              <w:p w14:paraId="10F221E7" w14:textId="77777777" w:rsidR="007B686C" w:rsidRPr="003F4506" w:rsidRDefault="007B686C" w:rsidP="00E269CB">
                <w:pPr>
                  <w:spacing w:before="60" w:after="60" w:line="280" w:lineRule="exact"/>
                  <w:rPr>
                    <w:rFonts w:cs="Arial"/>
                    <w:sz w:val="20"/>
                    <w:szCs w:val="20"/>
                    <w:lang w:eastAsia="en-US"/>
                  </w:rPr>
                </w:pPr>
                <w:r w:rsidRPr="002B7B7D">
                  <w:rPr>
                    <w:rFonts w:cs="Arial"/>
                    <w:color w:val="808080" w:themeColor="background1" w:themeShade="80"/>
                    <w:sz w:val="20"/>
                    <w:szCs w:val="20"/>
                    <w:lang w:eastAsia="en-US"/>
                  </w:rPr>
                  <w:t>Datum</w:t>
                </w:r>
              </w:p>
            </w:tc>
          </w:sdtContent>
        </w:sdt>
      </w:tr>
    </w:tbl>
    <w:p w14:paraId="75A4B70E" w14:textId="77777777" w:rsidR="003B465C" w:rsidRDefault="003B465C">
      <w:pPr>
        <w:spacing w:before="0" w:line="240" w:lineRule="auto"/>
        <w:jc w:val="left"/>
      </w:pPr>
    </w:p>
    <w:p w14:paraId="025A41CD" w14:textId="5B9B1430" w:rsidR="003B465C" w:rsidRDefault="003B465C">
      <w:pPr>
        <w:spacing w:before="0" w:line="240" w:lineRule="auto"/>
        <w:jc w:val="left"/>
      </w:pPr>
      <w:r>
        <w:br w:type="page"/>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24"/>
        <w:gridCol w:w="849"/>
        <w:gridCol w:w="426"/>
        <w:gridCol w:w="850"/>
        <w:gridCol w:w="425"/>
        <w:gridCol w:w="1488"/>
        <w:gridCol w:w="213"/>
        <w:gridCol w:w="851"/>
        <w:gridCol w:w="425"/>
      </w:tblGrid>
      <w:tr w:rsidR="008A5D84" w:rsidRPr="00884895" w14:paraId="2E283E1D" w14:textId="77777777" w:rsidTr="007811D1">
        <w:tc>
          <w:tcPr>
            <w:tcW w:w="3824" w:type="dxa"/>
          </w:tcPr>
          <w:p w14:paraId="6988EF19" w14:textId="466143A6" w:rsidR="008A5D84" w:rsidRPr="008A5D84" w:rsidRDefault="007A6D0D" w:rsidP="007811D1">
            <w:pPr>
              <w:spacing w:before="60" w:after="60" w:line="240" w:lineRule="auto"/>
              <w:jc w:val="left"/>
              <w:rPr>
                <w:rFonts w:cs="Arial"/>
                <w:b/>
                <w:bCs/>
                <w:sz w:val="20"/>
                <w:szCs w:val="20"/>
                <w:lang w:eastAsia="en-US"/>
              </w:rPr>
            </w:pPr>
            <w:r>
              <w:rPr>
                <w:rFonts w:cs="Arial"/>
                <w:b/>
                <w:bCs/>
                <w:sz w:val="20"/>
                <w:szCs w:val="20"/>
                <w:lang w:eastAsia="en-US"/>
              </w:rPr>
              <w:lastRenderedPageBreak/>
              <w:t>Teilstudiengang 01</w:t>
            </w:r>
          </w:p>
        </w:tc>
        <w:tc>
          <w:tcPr>
            <w:tcW w:w="5527" w:type="dxa"/>
            <w:gridSpan w:val="8"/>
          </w:tcPr>
          <w:p w14:paraId="4549755D" w14:textId="77777777" w:rsidR="008A5D84" w:rsidRPr="00884895" w:rsidRDefault="008A5D84" w:rsidP="007811D1">
            <w:pPr>
              <w:spacing w:before="60" w:after="60" w:line="240" w:lineRule="auto"/>
              <w:rPr>
                <w:rFonts w:cs="Arial"/>
                <w:sz w:val="20"/>
                <w:szCs w:val="20"/>
                <w:lang w:eastAsia="en-US"/>
              </w:rPr>
            </w:pPr>
            <w:r w:rsidRPr="00C04513">
              <w:rPr>
                <w:rFonts w:cs="Arial"/>
                <w:i/>
                <w:sz w:val="20"/>
                <w:szCs w:val="20"/>
                <w:lang w:eastAsia="en-US"/>
              </w:rPr>
              <w:t>Name/Bezeichnung ggf. inkl. Namensänderungen</w:t>
            </w:r>
          </w:p>
        </w:tc>
      </w:tr>
      <w:tr w:rsidR="007A6D0D" w:rsidRPr="00884895" w14:paraId="29FFFCCD" w14:textId="77777777" w:rsidTr="007811D1">
        <w:tc>
          <w:tcPr>
            <w:tcW w:w="3824" w:type="dxa"/>
          </w:tcPr>
          <w:p w14:paraId="73566FCE" w14:textId="0262E855" w:rsidR="007A6D0D" w:rsidRPr="007A6D0D" w:rsidRDefault="007A6D0D" w:rsidP="007A6D0D">
            <w:pPr>
              <w:spacing w:before="60" w:after="60" w:line="240" w:lineRule="auto"/>
              <w:jc w:val="left"/>
              <w:rPr>
                <w:rFonts w:cs="Arial"/>
                <w:sz w:val="20"/>
                <w:szCs w:val="20"/>
                <w:lang w:eastAsia="en-US"/>
              </w:rPr>
            </w:pPr>
            <w:r w:rsidRPr="007A6D0D">
              <w:rPr>
                <w:rFonts w:cs="Arial"/>
                <w:sz w:val="20"/>
                <w:szCs w:val="20"/>
                <w:lang w:eastAsia="en-US"/>
              </w:rPr>
              <w:t>Zu</w:t>
            </w:r>
            <w:r>
              <w:rPr>
                <w:rFonts w:cs="Arial"/>
                <w:sz w:val="20"/>
                <w:szCs w:val="20"/>
                <w:lang w:eastAsia="en-US"/>
              </w:rPr>
              <w:t xml:space="preserve">geordneter </w:t>
            </w:r>
            <w:r w:rsidRPr="007A6D0D">
              <w:rPr>
                <w:rFonts w:cs="Arial"/>
                <w:sz w:val="20"/>
                <w:szCs w:val="20"/>
                <w:lang w:eastAsia="en-US"/>
              </w:rPr>
              <w:t>Kombinationsstudiengang</w:t>
            </w:r>
          </w:p>
        </w:tc>
        <w:tc>
          <w:tcPr>
            <w:tcW w:w="5527" w:type="dxa"/>
            <w:gridSpan w:val="8"/>
          </w:tcPr>
          <w:p w14:paraId="1DCCC9CC" w14:textId="77777777" w:rsidR="007A6D0D" w:rsidRDefault="007A6D0D" w:rsidP="007811D1">
            <w:pPr>
              <w:spacing w:before="60" w:after="60" w:line="240" w:lineRule="auto"/>
              <w:rPr>
                <w:rFonts w:cs="Arial"/>
                <w:i/>
                <w:sz w:val="20"/>
                <w:szCs w:val="20"/>
                <w:lang w:eastAsia="en-US"/>
              </w:rPr>
            </w:pPr>
          </w:p>
          <w:p w14:paraId="560C1EA1" w14:textId="3E820A2A" w:rsidR="00306B81" w:rsidRPr="00C04513" w:rsidRDefault="00306B81" w:rsidP="007811D1">
            <w:pPr>
              <w:spacing w:before="60" w:after="60" w:line="240" w:lineRule="auto"/>
              <w:rPr>
                <w:rFonts w:cs="Arial"/>
                <w:i/>
                <w:sz w:val="20"/>
                <w:szCs w:val="20"/>
                <w:lang w:eastAsia="en-US"/>
              </w:rPr>
            </w:pPr>
          </w:p>
        </w:tc>
      </w:tr>
      <w:tr w:rsidR="008A5D84" w:rsidRPr="00884895" w14:paraId="125B5EDE" w14:textId="77777777" w:rsidTr="007811D1">
        <w:tc>
          <w:tcPr>
            <w:tcW w:w="3824" w:type="dxa"/>
          </w:tcPr>
          <w:p w14:paraId="58E3A365" w14:textId="77777777" w:rsidR="008A5D84" w:rsidRPr="00884895" w:rsidRDefault="008A5D84" w:rsidP="007811D1">
            <w:pPr>
              <w:spacing w:before="60" w:after="60" w:line="240" w:lineRule="auto"/>
              <w:jc w:val="left"/>
              <w:rPr>
                <w:rFonts w:cs="Arial"/>
                <w:sz w:val="20"/>
                <w:szCs w:val="20"/>
                <w:lang w:eastAsia="en-US"/>
              </w:rPr>
            </w:pPr>
            <w:r w:rsidRPr="00884895">
              <w:rPr>
                <w:rFonts w:cs="Arial"/>
                <w:sz w:val="20"/>
                <w:szCs w:val="20"/>
                <w:lang w:eastAsia="en-US"/>
              </w:rPr>
              <w:t>Abschlussbezeichnung</w:t>
            </w:r>
          </w:p>
        </w:tc>
        <w:tc>
          <w:tcPr>
            <w:tcW w:w="5527" w:type="dxa"/>
            <w:gridSpan w:val="8"/>
          </w:tcPr>
          <w:p w14:paraId="300030C2" w14:textId="77777777" w:rsidR="008A5D84" w:rsidRPr="00884895" w:rsidRDefault="008A5D84" w:rsidP="007811D1">
            <w:pPr>
              <w:spacing w:before="60" w:after="60" w:line="240" w:lineRule="auto"/>
              <w:rPr>
                <w:rFonts w:cs="Arial"/>
                <w:sz w:val="20"/>
                <w:szCs w:val="20"/>
                <w:lang w:eastAsia="en-US"/>
              </w:rPr>
            </w:pPr>
          </w:p>
        </w:tc>
      </w:tr>
      <w:tr w:rsidR="008A5D84" w:rsidRPr="00A67ABF" w14:paraId="0C976169" w14:textId="77777777" w:rsidTr="007811D1">
        <w:tc>
          <w:tcPr>
            <w:tcW w:w="3824" w:type="dxa"/>
            <w:vMerge w:val="restart"/>
          </w:tcPr>
          <w:p w14:paraId="56531CB3" w14:textId="77777777" w:rsidR="008A5D84" w:rsidRPr="00A67ABF" w:rsidRDefault="008A5D84" w:rsidP="007811D1">
            <w:pPr>
              <w:spacing w:before="60" w:after="60" w:line="240" w:lineRule="auto"/>
              <w:jc w:val="left"/>
              <w:rPr>
                <w:rFonts w:cs="Arial"/>
                <w:sz w:val="20"/>
                <w:szCs w:val="20"/>
                <w:lang w:eastAsia="en-US"/>
              </w:rPr>
            </w:pPr>
            <w:r w:rsidRPr="00A67ABF">
              <w:rPr>
                <w:rFonts w:cs="Arial"/>
                <w:sz w:val="20"/>
                <w:szCs w:val="20"/>
                <w:lang w:eastAsia="en-US"/>
              </w:rPr>
              <w:t>Studienform</w:t>
            </w:r>
          </w:p>
        </w:tc>
        <w:tc>
          <w:tcPr>
            <w:tcW w:w="2125" w:type="dxa"/>
            <w:gridSpan w:val="3"/>
            <w:tcBorders>
              <w:bottom w:val="single" w:sz="4" w:space="0" w:color="BFBFBF" w:themeColor="background1" w:themeShade="BF"/>
              <w:right w:val="nil"/>
            </w:tcBorders>
          </w:tcPr>
          <w:p w14:paraId="4D80E5C1"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Präsenz</w:t>
            </w:r>
          </w:p>
        </w:tc>
        <w:tc>
          <w:tcPr>
            <w:tcW w:w="425" w:type="dxa"/>
            <w:tcBorders>
              <w:left w:val="nil"/>
            </w:tcBorders>
          </w:tcPr>
          <w:sdt>
            <w:sdtPr>
              <w:rPr>
                <w:rFonts w:cs="Arial"/>
                <w:sz w:val="20"/>
                <w:szCs w:val="20"/>
                <w:lang w:eastAsia="en-US"/>
              </w:rPr>
              <w:id w:val="1365244855"/>
              <w14:checkbox>
                <w14:checked w14:val="0"/>
                <w14:checkedState w14:val="2612" w14:font="MS Gothic"/>
                <w14:uncheckedState w14:val="2610" w14:font="MS Gothic"/>
              </w14:checkbox>
            </w:sdtPr>
            <w:sdtEndPr/>
            <w:sdtContent>
              <w:p w14:paraId="64FAF813"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0B0BDE60"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Fernstudium</w:t>
            </w:r>
          </w:p>
        </w:tc>
        <w:tc>
          <w:tcPr>
            <w:tcW w:w="425" w:type="dxa"/>
            <w:tcBorders>
              <w:left w:val="nil"/>
            </w:tcBorders>
          </w:tcPr>
          <w:sdt>
            <w:sdtPr>
              <w:rPr>
                <w:rFonts w:cs="Arial"/>
                <w:sz w:val="20"/>
                <w:szCs w:val="20"/>
                <w:lang w:eastAsia="en-US"/>
              </w:rPr>
              <w:id w:val="-36129743"/>
              <w14:checkbox>
                <w14:checked w14:val="0"/>
                <w14:checkedState w14:val="2612" w14:font="MS Gothic"/>
                <w14:uncheckedState w14:val="2610" w14:font="MS Gothic"/>
              </w14:checkbox>
            </w:sdtPr>
            <w:sdtEndPr/>
            <w:sdtContent>
              <w:p w14:paraId="615ECACF"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A67ABF" w14:paraId="40A6C4F3" w14:textId="77777777" w:rsidTr="007811D1">
        <w:tc>
          <w:tcPr>
            <w:tcW w:w="3824" w:type="dxa"/>
            <w:vMerge/>
          </w:tcPr>
          <w:p w14:paraId="2680B670" w14:textId="77777777" w:rsidR="008A5D84" w:rsidRPr="00A67ABF" w:rsidRDefault="008A5D84" w:rsidP="007811D1">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32E3B07E"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Vollzeit</w:t>
            </w:r>
          </w:p>
        </w:tc>
        <w:tc>
          <w:tcPr>
            <w:tcW w:w="425" w:type="dxa"/>
            <w:tcBorders>
              <w:left w:val="nil"/>
            </w:tcBorders>
          </w:tcPr>
          <w:sdt>
            <w:sdtPr>
              <w:rPr>
                <w:rFonts w:cs="Arial"/>
                <w:sz w:val="20"/>
                <w:szCs w:val="20"/>
                <w:lang w:eastAsia="en-US"/>
              </w:rPr>
              <w:id w:val="256795997"/>
              <w14:checkbox>
                <w14:checked w14:val="0"/>
                <w14:checkedState w14:val="2612" w14:font="MS Gothic"/>
                <w14:uncheckedState w14:val="2610" w14:font="MS Gothic"/>
              </w14:checkbox>
            </w:sdtPr>
            <w:sdtEndPr/>
            <w:sdtContent>
              <w:p w14:paraId="63F6A864"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08A6DD46"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Intensiv</w:t>
            </w:r>
          </w:p>
        </w:tc>
        <w:tc>
          <w:tcPr>
            <w:tcW w:w="425" w:type="dxa"/>
            <w:tcBorders>
              <w:left w:val="nil"/>
            </w:tcBorders>
          </w:tcPr>
          <w:sdt>
            <w:sdtPr>
              <w:rPr>
                <w:rFonts w:cs="Arial"/>
                <w:sz w:val="20"/>
                <w:szCs w:val="20"/>
                <w:lang w:eastAsia="en-US"/>
              </w:rPr>
              <w:id w:val="32617350"/>
              <w14:checkbox>
                <w14:checked w14:val="0"/>
                <w14:checkedState w14:val="2612" w14:font="MS Gothic"/>
                <w14:uncheckedState w14:val="2610" w14:font="MS Gothic"/>
              </w14:checkbox>
            </w:sdtPr>
            <w:sdtEndPr/>
            <w:sdtContent>
              <w:p w14:paraId="04836AD9"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A67ABF" w14:paraId="780BDFC3" w14:textId="77777777" w:rsidTr="007811D1">
        <w:tc>
          <w:tcPr>
            <w:tcW w:w="3824" w:type="dxa"/>
            <w:vMerge/>
          </w:tcPr>
          <w:p w14:paraId="58DE6801" w14:textId="77777777" w:rsidR="008A5D84" w:rsidRPr="00A67ABF" w:rsidRDefault="008A5D84" w:rsidP="007811D1">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6748E460"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Teilzeit</w:t>
            </w:r>
          </w:p>
        </w:tc>
        <w:tc>
          <w:tcPr>
            <w:tcW w:w="425" w:type="dxa"/>
            <w:tcBorders>
              <w:left w:val="nil"/>
            </w:tcBorders>
          </w:tcPr>
          <w:sdt>
            <w:sdtPr>
              <w:rPr>
                <w:rFonts w:cs="Arial"/>
                <w:sz w:val="20"/>
                <w:szCs w:val="20"/>
                <w:lang w:eastAsia="en-US"/>
              </w:rPr>
              <w:id w:val="-1844303031"/>
              <w14:checkbox>
                <w14:checked w14:val="0"/>
                <w14:checkedState w14:val="2612" w14:font="MS Gothic"/>
                <w14:uncheckedState w14:val="2610" w14:font="MS Gothic"/>
              </w14:checkbox>
            </w:sdtPr>
            <w:sdtEndPr/>
            <w:sdtContent>
              <w:p w14:paraId="726E13EF" w14:textId="77777777" w:rsidR="008A5D84" w:rsidRPr="00A67ABF" w:rsidRDefault="008A5D84" w:rsidP="007811D1">
                <w:pPr>
                  <w:spacing w:before="60" w:after="60" w:line="240" w:lineRule="auto"/>
                  <w:rPr>
                    <w:rFonts w:cs="Arial"/>
                    <w:sz w:val="20"/>
                    <w:szCs w:val="20"/>
                    <w:lang w:eastAsia="en-US"/>
                  </w:rPr>
                </w:pPr>
                <w:r>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03FFA898"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Joint Degree</w:t>
            </w:r>
          </w:p>
        </w:tc>
        <w:tc>
          <w:tcPr>
            <w:tcW w:w="425" w:type="dxa"/>
            <w:tcBorders>
              <w:left w:val="nil"/>
            </w:tcBorders>
          </w:tcPr>
          <w:sdt>
            <w:sdtPr>
              <w:rPr>
                <w:rFonts w:cs="Arial"/>
                <w:sz w:val="20"/>
                <w:szCs w:val="20"/>
                <w:lang w:eastAsia="en-US"/>
              </w:rPr>
              <w:id w:val="-763233572"/>
              <w14:checkbox>
                <w14:checked w14:val="0"/>
                <w14:checkedState w14:val="2612" w14:font="MS Gothic"/>
                <w14:uncheckedState w14:val="2610" w14:font="MS Gothic"/>
              </w14:checkbox>
            </w:sdtPr>
            <w:sdtEndPr/>
            <w:sdtContent>
              <w:p w14:paraId="01F390EF"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A67ABF" w14:paraId="2F0FC1E2" w14:textId="77777777" w:rsidTr="007811D1">
        <w:tc>
          <w:tcPr>
            <w:tcW w:w="3824" w:type="dxa"/>
            <w:vMerge/>
          </w:tcPr>
          <w:p w14:paraId="7A942BDB" w14:textId="77777777" w:rsidR="008A5D84" w:rsidRPr="00A67ABF" w:rsidRDefault="008A5D84" w:rsidP="007811D1">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2163769C"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Dual</w:t>
            </w:r>
          </w:p>
        </w:tc>
        <w:tc>
          <w:tcPr>
            <w:tcW w:w="425" w:type="dxa"/>
            <w:tcBorders>
              <w:left w:val="nil"/>
            </w:tcBorders>
          </w:tcPr>
          <w:sdt>
            <w:sdtPr>
              <w:rPr>
                <w:rFonts w:cs="Arial"/>
                <w:sz w:val="20"/>
                <w:szCs w:val="20"/>
                <w:lang w:eastAsia="en-US"/>
              </w:rPr>
              <w:id w:val="925996756"/>
              <w14:checkbox>
                <w14:checked w14:val="0"/>
                <w14:checkedState w14:val="2612" w14:font="MS Gothic"/>
                <w14:uncheckedState w14:val="2610" w14:font="MS Gothic"/>
              </w14:checkbox>
            </w:sdtPr>
            <w:sdtEndPr/>
            <w:sdtContent>
              <w:p w14:paraId="7FC9F07F"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011C3053"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Kooperation § 19 MRVO</w:t>
            </w:r>
          </w:p>
        </w:tc>
        <w:tc>
          <w:tcPr>
            <w:tcW w:w="425" w:type="dxa"/>
            <w:tcBorders>
              <w:left w:val="nil"/>
            </w:tcBorders>
          </w:tcPr>
          <w:sdt>
            <w:sdtPr>
              <w:rPr>
                <w:rFonts w:cs="Arial"/>
                <w:sz w:val="20"/>
                <w:szCs w:val="20"/>
                <w:lang w:eastAsia="en-US"/>
              </w:rPr>
              <w:id w:val="-1543903058"/>
              <w14:checkbox>
                <w14:checked w14:val="0"/>
                <w14:checkedState w14:val="2612" w14:font="MS Gothic"/>
                <w14:uncheckedState w14:val="2610" w14:font="MS Gothic"/>
              </w14:checkbox>
            </w:sdtPr>
            <w:sdtEndPr/>
            <w:sdtContent>
              <w:p w14:paraId="3176A11E"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A67ABF" w14:paraId="6F794BBE" w14:textId="77777777" w:rsidTr="007811D1">
        <w:tc>
          <w:tcPr>
            <w:tcW w:w="3824" w:type="dxa"/>
            <w:vMerge/>
          </w:tcPr>
          <w:p w14:paraId="0A8DD31C" w14:textId="77777777" w:rsidR="008A5D84" w:rsidRPr="00A67ABF" w:rsidRDefault="008A5D84" w:rsidP="007811D1">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7DE88663"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Berufs- bzw. ausbildungsbegleitend</w:t>
            </w:r>
          </w:p>
        </w:tc>
        <w:tc>
          <w:tcPr>
            <w:tcW w:w="425" w:type="dxa"/>
            <w:tcBorders>
              <w:left w:val="nil"/>
              <w:bottom w:val="single" w:sz="4" w:space="0" w:color="BFBFBF" w:themeColor="background1" w:themeShade="BF"/>
            </w:tcBorders>
          </w:tcPr>
          <w:sdt>
            <w:sdtPr>
              <w:rPr>
                <w:rFonts w:cs="Arial"/>
                <w:sz w:val="20"/>
                <w:szCs w:val="20"/>
                <w:lang w:eastAsia="en-US"/>
              </w:rPr>
              <w:id w:val="-800996788"/>
              <w14:checkbox>
                <w14:checked w14:val="0"/>
                <w14:checkedState w14:val="2612" w14:font="MS Gothic"/>
                <w14:uncheckedState w14:val="2610" w14:font="MS Gothic"/>
              </w14:checkbox>
            </w:sdtPr>
            <w:sdtEndPr/>
            <w:sdtContent>
              <w:p w14:paraId="5C7888C6"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1723FF74"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Kooperation § 20 MRVO</w:t>
            </w:r>
          </w:p>
        </w:tc>
        <w:tc>
          <w:tcPr>
            <w:tcW w:w="425" w:type="dxa"/>
            <w:tcBorders>
              <w:left w:val="nil"/>
            </w:tcBorders>
          </w:tcPr>
          <w:sdt>
            <w:sdtPr>
              <w:rPr>
                <w:rFonts w:cs="Arial"/>
                <w:sz w:val="20"/>
                <w:szCs w:val="20"/>
                <w:lang w:eastAsia="en-US"/>
              </w:rPr>
              <w:id w:val="1101378290"/>
              <w14:checkbox>
                <w14:checked w14:val="0"/>
                <w14:checkedState w14:val="2612" w14:font="MS Gothic"/>
                <w14:uncheckedState w14:val="2610" w14:font="MS Gothic"/>
              </w14:checkbox>
            </w:sdtPr>
            <w:sdtEndPr/>
            <w:sdtContent>
              <w:p w14:paraId="5B0BD1B7"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7135F9" w14:paraId="0B676E4F" w14:textId="77777777" w:rsidTr="007811D1">
        <w:trPr>
          <w:trHeight w:val="279"/>
        </w:trPr>
        <w:tc>
          <w:tcPr>
            <w:tcW w:w="3824" w:type="dxa"/>
            <w:vAlign w:val="center"/>
          </w:tcPr>
          <w:p w14:paraId="1B5BB84E" w14:textId="77777777" w:rsidR="008A5D84" w:rsidRPr="007135F9" w:rsidRDefault="008A5D84" w:rsidP="007811D1">
            <w:pPr>
              <w:spacing w:before="60" w:after="60" w:line="240" w:lineRule="auto"/>
              <w:jc w:val="left"/>
              <w:rPr>
                <w:rFonts w:cs="Arial"/>
                <w:color w:val="000000" w:themeColor="text1"/>
                <w:sz w:val="20"/>
                <w:szCs w:val="20"/>
                <w:lang w:eastAsia="en-US"/>
              </w:rPr>
            </w:pPr>
            <w:r w:rsidRPr="007135F9">
              <w:rPr>
                <w:rFonts w:cs="Arial"/>
                <w:color w:val="000000" w:themeColor="text1"/>
                <w:sz w:val="20"/>
                <w:szCs w:val="20"/>
                <w:lang w:eastAsia="en-US"/>
              </w:rPr>
              <w:t>Studiendauer (in Semestern)</w:t>
            </w:r>
          </w:p>
        </w:tc>
        <w:tc>
          <w:tcPr>
            <w:tcW w:w="5527" w:type="dxa"/>
            <w:gridSpan w:val="8"/>
            <w:vAlign w:val="center"/>
          </w:tcPr>
          <w:p w14:paraId="28BA3A9D" w14:textId="77777777" w:rsidR="008A5D84" w:rsidRPr="007135F9" w:rsidRDefault="008A5D84" w:rsidP="007811D1">
            <w:pPr>
              <w:spacing w:before="60" w:after="60" w:line="240" w:lineRule="auto"/>
              <w:rPr>
                <w:rFonts w:cs="Arial"/>
                <w:color w:val="000000" w:themeColor="text1"/>
                <w:sz w:val="20"/>
                <w:szCs w:val="20"/>
                <w:lang w:eastAsia="en-US"/>
              </w:rPr>
            </w:pPr>
          </w:p>
        </w:tc>
      </w:tr>
      <w:tr w:rsidR="008A5D84" w:rsidRPr="00884895" w14:paraId="46625D9B" w14:textId="77777777" w:rsidTr="007811D1">
        <w:tc>
          <w:tcPr>
            <w:tcW w:w="3824" w:type="dxa"/>
          </w:tcPr>
          <w:p w14:paraId="19FF74F0" w14:textId="77777777" w:rsidR="008A5D84" w:rsidRPr="00884895" w:rsidRDefault="008A5D84" w:rsidP="007811D1">
            <w:pPr>
              <w:spacing w:before="60" w:after="60" w:line="240" w:lineRule="auto"/>
              <w:jc w:val="left"/>
              <w:rPr>
                <w:rFonts w:cs="Arial"/>
                <w:sz w:val="20"/>
                <w:szCs w:val="20"/>
                <w:lang w:eastAsia="en-US"/>
              </w:rPr>
            </w:pPr>
            <w:r w:rsidRPr="00884895">
              <w:rPr>
                <w:rFonts w:cs="Arial"/>
                <w:sz w:val="20"/>
                <w:szCs w:val="20"/>
                <w:lang w:eastAsia="en-US"/>
              </w:rPr>
              <w:t>Anzahl der vergebenen ECTS-Punkte</w:t>
            </w:r>
          </w:p>
        </w:tc>
        <w:tc>
          <w:tcPr>
            <w:tcW w:w="5527" w:type="dxa"/>
            <w:gridSpan w:val="8"/>
          </w:tcPr>
          <w:p w14:paraId="7835E36A" w14:textId="77777777" w:rsidR="008A5D84" w:rsidRPr="00884895" w:rsidRDefault="008A5D84" w:rsidP="007811D1">
            <w:pPr>
              <w:spacing w:before="60" w:after="60" w:line="240" w:lineRule="auto"/>
              <w:rPr>
                <w:rFonts w:cs="Arial"/>
                <w:sz w:val="20"/>
                <w:szCs w:val="20"/>
                <w:lang w:eastAsia="en-US"/>
              </w:rPr>
            </w:pPr>
          </w:p>
        </w:tc>
      </w:tr>
      <w:tr w:rsidR="008A5D84" w:rsidRPr="00884895" w14:paraId="607CF5F5" w14:textId="77777777" w:rsidTr="007811D1">
        <w:tc>
          <w:tcPr>
            <w:tcW w:w="3824" w:type="dxa"/>
          </w:tcPr>
          <w:p w14:paraId="46ADE624" w14:textId="77777777" w:rsidR="008A5D84" w:rsidRPr="00884895" w:rsidRDefault="008A5D84" w:rsidP="007811D1">
            <w:pPr>
              <w:spacing w:before="60" w:after="60" w:line="240" w:lineRule="auto"/>
              <w:jc w:val="left"/>
              <w:rPr>
                <w:rFonts w:cs="Arial"/>
                <w:sz w:val="20"/>
                <w:szCs w:val="20"/>
                <w:lang w:eastAsia="en-US"/>
              </w:rPr>
            </w:pPr>
            <w:r w:rsidRPr="00884895">
              <w:rPr>
                <w:rFonts w:cs="Arial"/>
                <w:sz w:val="20"/>
                <w:szCs w:val="20"/>
                <w:lang w:eastAsia="en-US"/>
              </w:rPr>
              <w:t>Bei Master</w:t>
            </w:r>
            <w:r>
              <w:rPr>
                <w:rFonts w:cs="Arial"/>
                <w:sz w:val="20"/>
                <w:szCs w:val="20"/>
                <w:lang w:eastAsia="en-US"/>
              </w:rPr>
              <w:t>programmen</w:t>
            </w:r>
            <w:r w:rsidRPr="00884895">
              <w:rPr>
                <w:rFonts w:cs="Arial"/>
                <w:sz w:val="20"/>
                <w:szCs w:val="20"/>
                <w:lang w:eastAsia="en-US"/>
              </w:rPr>
              <w:t>:</w:t>
            </w:r>
          </w:p>
        </w:tc>
        <w:tc>
          <w:tcPr>
            <w:tcW w:w="1275" w:type="dxa"/>
            <w:gridSpan w:val="2"/>
            <w:tcBorders>
              <w:right w:val="nil"/>
            </w:tcBorders>
          </w:tcPr>
          <w:p w14:paraId="1862BCF6" w14:textId="77777777" w:rsidR="008A5D84" w:rsidRPr="00884895" w:rsidRDefault="008A5D84" w:rsidP="007811D1">
            <w:pPr>
              <w:spacing w:before="60" w:after="60" w:line="240" w:lineRule="auto"/>
              <w:rPr>
                <w:rFonts w:cs="Arial"/>
                <w:sz w:val="20"/>
                <w:szCs w:val="20"/>
                <w:lang w:eastAsia="en-US"/>
              </w:rPr>
            </w:pPr>
            <w:r>
              <w:rPr>
                <w:rFonts w:cs="Arial"/>
                <w:sz w:val="20"/>
                <w:szCs w:val="20"/>
                <w:lang w:eastAsia="en-US"/>
              </w:rPr>
              <w:t>konsekutiv</w:t>
            </w:r>
          </w:p>
        </w:tc>
        <w:tc>
          <w:tcPr>
            <w:tcW w:w="1275" w:type="dxa"/>
            <w:gridSpan w:val="2"/>
            <w:tcBorders>
              <w:left w:val="nil"/>
            </w:tcBorders>
          </w:tcPr>
          <w:p w14:paraId="1EF7E097" w14:textId="77777777" w:rsidR="008A5D84" w:rsidRPr="00884895" w:rsidRDefault="005629BB" w:rsidP="007811D1">
            <w:pPr>
              <w:spacing w:before="60" w:after="60" w:line="240" w:lineRule="auto"/>
              <w:jc w:val="right"/>
              <w:rPr>
                <w:rFonts w:cs="Arial"/>
                <w:sz w:val="20"/>
                <w:szCs w:val="20"/>
                <w:lang w:eastAsia="en-US"/>
              </w:rPr>
            </w:pPr>
            <w:sdt>
              <w:sdtPr>
                <w:rPr>
                  <w:rFonts w:cs="Arial"/>
                  <w:sz w:val="20"/>
                  <w:szCs w:val="20"/>
                  <w:lang w:eastAsia="en-US"/>
                </w:rPr>
                <w:id w:val="1113635425"/>
                <w14:checkbox>
                  <w14:checked w14:val="0"/>
                  <w14:checkedState w14:val="2612" w14:font="MS Gothic"/>
                  <w14:uncheckedState w14:val="2610" w14:font="MS Gothic"/>
                </w14:checkbox>
              </w:sdtPr>
              <w:sdtEndPr/>
              <w:sdtContent>
                <w:r w:rsidR="008A5D84">
                  <w:rPr>
                    <w:rFonts w:ascii="MS Gothic" w:eastAsia="MS Gothic" w:hAnsi="MS Gothic" w:cs="Arial" w:hint="eastAsia"/>
                    <w:sz w:val="20"/>
                    <w:szCs w:val="20"/>
                    <w:lang w:eastAsia="en-US"/>
                  </w:rPr>
                  <w:t>☐</w:t>
                </w:r>
              </w:sdtContent>
            </w:sdt>
          </w:p>
        </w:tc>
        <w:tc>
          <w:tcPr>
            <w:tcW w:w="1488" w:type="dxa"/>
            <w:tcBorders>
              <w:right w:val="nil"/>
            </w:tcBorders>
          </w:tcPr>
          <w:p w14:paraId="266FD5AD" w14:textId="77777777" w:rsidR="008A5D84" w:rsidRPr="00884895" w:rsidRDefault="008A5D84" w:rsidP="007811D1">
            <w:pPr>
              <w:spacing w:before="60" w:after="60" w:line="240" w:lineRule="auto"/>
              <w:rPr>
                <w:rFonts w:cs="Arial"/>
                <w:sz w:val="20"/>
                <w:szCs w:val="20"/>
                <w:lang w:eastAsia="en-US"/>
              </w:rPr>
            </w:pPr>
            <w:r>
              <w:rPr>
                <w:rFonts w:cs="Arial"/>
                <w:sz w:val="20"/>
                <w:szCs w:val="20"/>
                <w:lang w:eastAsia="en-US"/>
              </w:rPr>
              <w:t>weiterbildend</w:t>
            </w:r>
            <w:r w:rsidRPr="00A67ABF">
              <w:rPr>
                <w:rFonts w:cs="Arial"/>
                <w:sz w:val="20"/>
                <w:szCs w:val="20"/>
                <w:lang w:eastAsia="en-US"/>
              </w:rPr>
              <w:t xml:space="preserve"> </w:t>
            </w:r>
          </w:p>
        </w:tc>
        <w:tc>
          <w:tcPr>
            <w:tcW w:w="1489" w:type="dxa"/>
            <w:gridSpan w:val="3"/>
            <w:tcBorders>
              <w:left w:val="nil"/>
            </w:tcBorders>
          </w:tcPr>
          <w:p w14:paraId="2B651901" w14:textId="77777777" w:rsidR="008A5D84" w:rsidRPr="00884895" w:rsidRDefault="005629BB" w:rsidP="007811D1">
            <w:pPr>
              <w:spacing w:before="60" w:after="60" w:line="240" w:lineRule="auto"/>
              <w:jc w:val="right"/>
              <w:rPr>
                <w:rFonts w:cs="Arial"/>
                <w:sz w:val="20"/>
                <w:szCs w:val="20"/>
                <w:lang w:eastAsia="en-US"/>
              </w:rPr>
            </w:pPr>
            <w:sdt>
              <w:sdtPr>
                <w:rPr>
                  <w:rFonts w:cs="Arial"/>
                  <w:sz w:val="20"/>
                  <w:szCs w:val="20"/>
                  <w:lang w:eastAsia="en-US"/>
                </w:rPr>
                <w:id w:val="1858532916"/>
                <w14:checkbox>
                  <w14:checked w14:val="0"/>
                  <w14:checkedState w14:val="2612" w14:font="MS Gothic"/>
                  <w14:uncheckedState w14:val="2610" w14:font="MS Gothic"/>
                </w14:checkbox>
              </w:sdtPr>
              <w:sdtEndPr/>
              <w:sdtContent>
                <w:r w:rsidR="008A5D84">
                  <w:rPr>
                    <w:rFonts w:ascii="MS Gothic" w:eastAsia="MS Gothic" w:hAnsi="MS Gothic" w:cs="Arial" w:hint="eastAsia"/>
                    <w:sz w:val="20"/>
                    <w:szCs w:val="20"/>
                    <w:lang w:eastAsia="en-US"/>
                  </w:rPr>
                  <w:t>☐</w:t>
                </w:r>
              </w:sdtContent>
            </w:sdt>
          </w:p>
        </w:tc>
      </w:tr>
      <w:tr w:rsidR="008A5D84" w:rsidRPr="00884895" w14:paraId="0E7BB948" w14:textId="77777777" w:rsidTr="007811D1">
        <w:tc>
          <w:tcPr>
            <w:tcW w:w="3824" w:type="dxa"/>
          </w:tcPr>
          <w:p w14:paraId="34F4937E" w14:textId="77777777" w:rsidR="008A5D84" w:rsidRDefault="008A5D84" w:rsidP="007811D1">
            <w:pPr>
              <w:spacing w:before="60" w:after="60" w:line="240" w:lineRule="auto"/>
              <w:jc w:val="left"/>
              <w:rPr>
                <w:rFonts w:cs="Arial"/>
                <w:sz w:val="20"/>
                <w:szCs w:val="20"/>
                <w:lang w:eastAsia="en-US"/>
              </w:rPr>
            </w:pPr>
            <w:r w:rsidRPr="00884895">
              <w:rPr>
                <w:rFonts w:cs="Arial"/>
                <w:sz w:val="20"/>
                <w:szCs w:val="20"/>
                <w:lang w:eastAsia="en-US"/>
              </w:rPr>
              <w:t xml:space="preserve">Aufnahme des Studienbetriebs </w:t>
            </w:r>
            <w:r>
              <w:rPr>
                <w:rFonts w:cs="Arial"/>
                <w:sz w:val="20"/>
                <w:szCs w:val="20"/>
                <w:lang w:eastAsia="en-US"/>
              </w:rPr>
              <w:t>am</w:t>
            </w:r>
          </w:p>
          <w:p w14:paraId="25CB1A4C" w14:textId="77777777" w:rsidR="008A5D84" w:rsidRPr="00884895" w:rsidRDefault="008A5D84" w:rsidP="007811D1">
            <w:pPr>
              <w:spacing w:before="60" w:after="60" w:line="240" w:lineRule="auto"/>
              <w:jc w:val="left"/>
              <w:rPr>
                <w:rFonts w:cs="Arial"/>
                <w:sz w:val="20"/>
                <w:szCs w:val="20"/>
                <w:lang w:eastAsia="en-US"/>
              </w:rPr>
            </w:pPr>
            <w:r w:rsidRPr="00884895">
              <w:rPr>
                <w:rFonts w:cs="Arial"/>
                <w:sz w:val="20"/>
                <w:szCs w:val="20"/>
                <w:lang w:eastAsia="en-US"/>
              </w:rPr>
              <w:t>(Datum)</w:t>
            </w:r>
          </w:p>
        </w:tc>
        <w:tc>
          <w:tcPr>
            <w:tcW w:w="5527" w:type="dxa"/>
            <w:gridSpan w:val="8"/>
          </w:tcPr>
          <w:p w14:paraId="7BBCA10F" w14:textId="77777777" w:rsidR="008A5D84" w:rsidRPr="00884895" w:rsidRDefault="008A5D84" w:rsidP="007811D1">
            <w:pPr>
              <w:spacing w:before="60" w:after="60" w:line="240" w:lineRule="auto"/>
              <w:rPr>
                <w:rFonts w:cs="Arial"/>
                <w:sz w:val="20"/>
                <w:szCs w:val="20"/>
                <w:lang w:eastAsia="en-US"/>
              </w:rPr>
            </w:pPr>
          </w:p>
        </w:tc>
      </w:tr>
      <w:tr w:rsidR="008A5D84" w:rsidRPr="00884895" w14:paraId="2419E36B" w14:textId="77777777" w:rsidTr="007811D1">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7FCA4F" w14:textId="77777777" w:rsidR="008A5D84" w:rsidRPr="00267434" w:rsidRDefault="008A5D84" w:rsidP="007811D1">
            <w:pPr>
              <w:spacing w:before="60" w:after="60" w:line="240" w:lineRule="auto"/>
              <w:jc w:val="left"/>
              <w:rPr>
                <w:rFonts w:cs="Arial"/>
                <w:sz w:val="20"/>
                <w:szCs w:val="20"/>
                <w:lang w:eastAsia="en-US"/>
              </w:rPr>
            </w:pPr>
            <w:r w:rsidRPr="00267434">
              <w:rPr>
                <w:rFonts w:cs="Arial"/>
                <w:sz w:val="20"/>
                <w:szCs w:val="20"/>
                <w:lang w:eastAsia="en-US"/>
              </w:rPr>
              <w:t>Aufnahmekapazität</w:t>
            </w:r>
          </w:p>
          <w:p w14:paraId="308119A8" w14:textId="77777777" w:rsidR="008A5D84" w:rsidRPr="00884895" w:rsidRDefault="008A5D84" w:rsidP="007811D1">
            <w:pPr>
              <w:spacing w:before="60" w:after="60" w:line="240" w:lineRule="auto"/>
              <w:jc w:val="left"/>
              <w:rPr>
                <w:rFonts w:cs="Arial"/>
                <w:sz w:val="20"/>
                <w:szCs w:val="20"/>
                <w:lang w:eastAsia="en-US"/>
              </w:rPr>
            </w:pPr>
            <w:r w:rsidRPr="00267434">
              <w:rPr>
                <w:rFonts w:cs="Arial"/>
                <w:sz w:val="20"/>
                <w:szCs w:val="20"/>
                <w:lang w:eastAsia="en-US"/>
              </w:rPr>
              <w:t>(Max</w:t>
            </w:r>
            <w:r>
              <w:rPr>
                <w:rFonts w:cs="Arial"/>
                <w:sz w:val="20"/>
                <w:szCs w:val="20"/>
                <w:lang w:eastAsia="en-US"/>
              </w:rPr>
              <w:t>imale</w:t>
            </w:r>
            <w:r w:rsidRPr="00267434">
              <w:rPr>
                <w:rFonts w:cs="Arial"/>
                <w:sz w:val="20"/>
                <w:szCs w:val="20"/>
                <w:lang w:eastAsia="en-US"/>
              </w:rPr>
              <w:t xml:space="preserve"> Anzahl </w:t>
            </w:r>
            <w:r>
              <w:rPr>
                <w:rFonts w:cs="Arial"/>
                <w:sz w:val="20"/>
                <w:szCs w:val="20"/>
                <w:lang w:eastAsia="en-US"/>
              </w:rPr>
              <w:t xml:space="preserve">der </w:t>
            </w:r>
            <w:r w:rsidRPr="00267434">
              <w:rPr>
                <w:rFonts w:cs="Arial"/>
                <w:sz w:val="20"/>
                <w:szCs w:val="20"/>
                <w:lang w:eastAsia="en-US"/>
              </w:rPr>
              <w:t>Studie</w:t>
            </w:r>
            <w:r>
              <w:rPr>
                <w:rFonts w:cs="Arial"/>
                <w:sz w:val="20"/>
                <w:szCs w:val="20"/>
                <w:lang w:eastAsia="en-US"/>
              </w:rPr>
              <w:t>nplätze</w:t>
            </w:r>
            <w:r w:rsidRPr="00267434">
              <w:rPr>
                <w:rFonts w:cs="Arial"/>
                <w:sz w:val="20"/>
                <w:szCs w:val="20"/>
                <w:lang w:eastAsia="en-US"/>
              </w:rPr>
              <w:t>)</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C21D84" w14:textId="77777777" w:rsidR="008A5D84" w:rsidRPr="00884895" w:rsidRDefault="008A5D84" w:rsidP="007811D1">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8F348D7" w14:textId="77777777" w:rsidR="008A5D84" w:rsidRPr="00884895" w:rsidRDefault="008A5D84" w:rsidP="007811D1">
            <w:pPr>
              <w:spacing w:before="60" w:after="60" w:line="240" w:lineRule="auto"/>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5792775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183E2B90" w14:textId="77777777" w:rsidR="008A5D84" w:rsidRPr="00884895" w:rsidRDefault="008A5D84" w:rsidP="007811D1">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3829011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r>
      <w:tr w:rsidR="008A5D84" w:rsidRPr="00A67ABF" w14:paraId="3C253339" w14:textId="77777777" w:rsidTr="007811D1">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364AE1" w14:textId="77777777" w:rsidR="008A5D84" w:rsidRPr="00A67ABF" w:rsidRDefault="008A5D84" w:rsidP="007811D1">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Studienanfängerinnen und</w:t>
            </w:r>
            <w:r>
              <w:rPr>
                <w:rFonts w:cs="Arial"/>
                <w:sz w:val="20"/>
                <w:szCs w:val="20"/>
                <w:lang w:eastAsia="en-US"/>
              </w:rPr>
              <w:t xml:space="preserve"> </w:t>
            </w:r>
            <w:r w:rsidRPr="00A67ABF">
              <w:rPr>
                <w:rFonts w:cs="Arial"/>
                <w:sz w:val="20"/>
                <w:szCs w:val="20"/>
                <w:lang w:eastAsia="en-US"/>
              </w:rPr>
              <w:t>Studienanfänger</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34666" w14:textId="77777777" w:rsidR="008A5D84" w:rsidRPr="00A67ABF" w:rsidRDefault="008A5D84" w:rsidP="007811D1">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310746B" w14:textId="77777777" w:rsidR="008A5D84" w:rsidRPr="00A67ABF" w:rsidRDefault="008A5D84" w:rsidP="007811D1">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2372362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094F2403" w14:textId="77777777" w:rsidR="008A5D84" w:rsidRPr="00A67ABF" w:rsidRDefault="008A5D84" w:rsidP="007811D1">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480917690"/>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tc>
      </w:tr>
      <w:tr w:rsidR="008A5D84" w:rsidRPr="00A67ABF" w14:paraId="29BB5179" w14:textId="77777777" w:rsidTr="007811D1">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2AEB05" w14:textId="77777777" w:rsidR="008A5D84" w:rsidRPr="00A67ABF" w:rsidRDefault="008A5D84" w:rsidP="007811D1">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Absolventinnen</w:t>
            </w:r>
            <w:r>
              <w:rPr>
                <w:rFonts w:cs="Arial"/>
                <w:sz w:val="20"/>
                <w:szCs w:val="20"/>
                <w:lang w:eastAsia="en-US"/>
              </w:rPr>
              <w:t xml:space="preserve"> und </w:t>
            </w:r>
            <w:r w:rsidRPr="00A67ABF">
              <w:rPr>
                <w:rFonts w:cs="Arial"/>
                <w:sz w:val="20"/>
                <w:szCs w:val="20"/>
                <w:lang w:eastAsia="en-US"/>
              </w:rPr>
              <w:t>Absolventen</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70C6F" w14:textId="77777777" w:rsidR="008A5D84" w:rsidRPr="00A67ABF" w:rsidRDefault="008A5D84" w:rsidP="007811D1">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6F4F4A2" w14:textId="77777777" w:rsidR="008A5D84" w:rsidRPr="00A67ABF" w:rsidRDefault="008A5D84" w:rsidP="007811D1">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788818899"/>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p w14:paraId="5E59E3C9" w14:textId="77777777" w:rsidR="008A5D84" w:rsidRPr="00A67ABF" w:rsidRDefault="008A5D84" w:rsidP="007811D1">
            <w:pPr>
              <w:spacing w:before="60" w:after="60" w:line="240" w:lineRule="auto"/>
              <w:rPr>
                <w:rFonts w:cs="Arial"/>
                <w:sz w:val="20"/>
                <w:szCs w:val="20"/>
                <w:lang w:eastAsia="en-US"/>
              </w:rPr>
            </w:pPr>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3984764E" w14:textId="77777777" w:rsidR="008A5D84" w:rsidRPr="00A67ABF" w:rsidRDefault="008A5D84" w:rsidP="007811D1">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661782970"/>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tc>
      </w:tr>
      <w:tr w:rsidR="008A5D84" w:rsidRPr="00A67ABF" w14:paraId="21FD7F0B" w14:textId="77777777" w:rsidTr="007811D1">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315F35" w14:textId="77777777" w:rsidR="008A5D84" w:rsidRPr="00A67ABF" w:rsidRDefault="008A5D84" w:rsidP="007811D1">
            <w:pPr>
              <w:spacing w:before="60" w:after="60" w:line="240" w:lineRule="auto"/>
              <w:jc w:val="left"/>
              <w:rPr>
                <w:rFonts w:cs="Arial"/>
                <w:sz w:val="20"/>
                <w:szCs w:val="20"/>
                <w:lang w:eastAsia="en-US"/>
              </w:rPr>
            </w:pPr>
            <w:r>
              <w:rPr>
                <w:rFonts w:cs="Arial"/>
                <w:sz w:val="20"/>
                <w:szCs w:val="20"/>
                <w:lang w:eastAsia="en-US"/>
              </w:rPr>
              <w:t>* Bezugszeitraum:</w:t>
            </w:r>
          </w:p>
        </w:tc>
        <w:tc>
          <w:tcPr>
            <w:tcW w:w="552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1E3C57" w14:textId="77777777" w:rsidR="008A5D84" w:rsidRPr="00A67ABF" w:rsidRDefault="008A5D84" w:rsidP="007811D1">
            <w:pPr>
              <w:spacing w:before="60" w:after="60" w:line="240" w:lineRule="auto"/>
              <w:rPr>
                <w:rFonts w:cs="Arial"/>
                <w:sz w:val="20"/>
                <w:szCs w:val="20"/>
                <w:lang w:eastAsia="en-US"/>
              </w:rPr>
            </w:pPr>
          </w:p>
        </w:tc>
      </w:tr>
    </w:tbl>
    <w:p w14:paraId="14FF8DA2" w14:textId="77777777" w:rsidR="008A5D84" w:rsidRPr="0029171E" w:rsidRDefault="008A5D84" w:rsidP="008A5D84">
      <w:pPr>
        <w:spacing w:before="0" w:line="240" w:lineRule="auto"/>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8A5D84" w:rsidRPr="003F4506" w14:paraId="0F67F066" w14:textId="77777777" w:rsidTr="007811D1">
        <w:tc>
          <w:tcPr>
            <w:tcW w:w="3823" w:type="dxa"/>
          </w:tcPr>
          <w:p w14:paraId="2AE94204" w14:textId="77777777" w:rsidR="008A5D84" w:rsidRPr="003F4506" w:rsidRDefault="008A5D84" w:rsidP="007811D1">
            <w:pPr>
              <w:spacing w:before="60" w:after="60" w:line="280" w:lineRule="exact"/>
              <w:jc w:val="left"/>
              <w:rPr>
                <w:rFonts w:cs="Arial"/>
                <w:sz w:val="20"/>
                <w:szCs w:val="20"/>
                <w:lang w:eastAsia="en-US"/>
              </w:rPr>
            </w:pPr>
            <w:r>
              <w:rPr>
                <w:rFonts w:cs="Arial"/>
                <w:sz w:val="20"/>
                <w:szCs w:val="20"/>
                <w:lang w:eastAsia="en-US"/>
              </w:rPr>
              <w:t>Konzeptakkreditierung</w:t>
            </w:r>
          </w:p>
        </w:tc>
        <w:tc>
          <w:tcPr>
            <w:tcW w:w="5528" w:type="dxa"/>
          </w:tcPr>
          <w:sdt>
            <w:sdtPr>
              <w:rPr>
                <w:rFonts w:cs="Arial"/>
                <w:sz w:val="20"/>
                <w:szCs w:val="20"/>
                <w:lang w:eastAsia="en-US"/>
              </w:rPr>
              <w:id w:val="621196508"/>
              <w14:checkbox>
                <w14:checked w14:val="0"/>
                <w14:checkedState w14:val="2612" w14:font="MS Gothic"/>
                <w14:uncheckedState w14:val="2610" w14:font="MS Gothic"/>
              </w14:checkbox>
            </w:sdtPr>
            <w:sdtEndPr/>
            <w:sdtContent>
              <w:p w14:paraId="519655D7" w14:textId="77777777" w:rsidR="008A5D84" w:rsidRDefault="008A5D84" w:rsidP="007811D1">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8A5D84" w:rsidRPr="003F4506" w14:paraId="7E55636E" w14:textId="77777777" w:rsidTr="007811D1">
        <w:tc>
          <w:tcPr>
            <w:tcW w:w="3823" w:type="dxa"/>
          </w:tcPr>
          <w:p w14:paraId="217E43FC" w14:textId="77777777" w:rsidR="008A5D84" w:rsidRPr="003F4506" w:rsidRDefault="008A5D84" w:rsidP="007811D1">
            <w:pPr>
              <w:spacing w:before="60" w:after="60" w:line="280" w:lineRule="exact"/>
              <w:jc w:val="left"/>
              <w:rPr>
                <w:rFonts w:cs="Arial"/>
                <w:sz w:val="20"/>
                <w:szCs w:val="20"/>
                <w:lang w:eastAsia="en-US"/>
              </w:rPr>
            </w:pPr>
            <w:r w:rsidRPr="003F4506">
              <w:rPr>
                <w:rFonts w:cs="Arial"/>
                <w:sz w:val="20"/>
                <w:szCs w:val="20"/>
                <w:lang w:eastAsia="en-US"/>
              </w:rPr>
              <w:t xml:space="preserve">Erstakkreditierung </w:t>
            </w:r>
          </w:p>
        </w:tc>
        <w:tc>
          <w:tcPr>
            <w:tcW w:w="5528" w:type="dxa"/>
          </w:tcPr>
          <w:sdt>
            <w:sdtPr>
              <w:rPr>
                <w:rFonts w:cs="Arial"/>
                <w:sz w:val="20"/>
                <w:szCs w:val="20"/>
                <w:lang w:eastAsia="en-US"/>
              </w:rPr>
              <w:id w:val="-1385719366"/>
              <w14:checkbox>
                <w14:checked w14:val="0"/>
                <w14:checkedState w14:val="2612" w14:font="MS Gothic"/>
                <w14:uncheckedState w14:val="2610" w14:font="MS Gothic"/>
              </w14:checkbox>
            </w:sdtPr>
            <w:sdtEndPr/>
            <w:sdtContent>
              <w:p w14:paraId="0402E69A" w14:textId="77777777" w:rsidR="008A5D84" w:rsidRPr="003F4506" w:rsidRDefault="008A5D84" w:rsidP="007811D1">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8A5D84" w:rsidRPr="003F4506" w14:paraId="5959BC7F" w14:textId="77777777" w:rsidTr="007811D1">
        <w:tc>
          <w:tcPr>
            <w:tcW w:w="3823" w:type="dxa"/>
          </w:tcPr>
          <w:p w14:paraId="2CD469B9" w14:textId="77777777" w:rsidR="008A5D84" w:rsidRPr="003F4506" w:rsidRDefault="008A5D84" w:rsidP="007811D1">
            <w:pPr>
              <w:spacing w:before="60" w:after="60" w:line="280" w:lineRule="exact"/>
              <w:jc w:val="left"/>
              <w:rPr>
                <w:rFonts w:cs="Arial"/>
                <w:sz w:val="20"/>
                <w:szCs w:val="20"/>
                <w:lang w:eastAsia="en-US"/>
              </w:rPr>
            </w:pPr>
            <w:r w:rsidRPr="003F4506">
              <w:rPr>
                <w:rFonts w:cs="Arial"/>
                <w:sz w:val="20"/>
                <w:szCs w:val="20"/>
                <w:lang w:eastAsia="en-US"/>
              </w:rPr>
              <w:t>Reakkreditierung</w:t>
            </w:r>
            <w:r>
              <w:rPr>
                <w:rFonts w:cs="Arial"/>
                <w:sz w:val="20"/>
                <w:szCs w:val="20"/>
                <w:lang w:eastAsia="en-US"/>
              </w:rPr>
              <w:t xml:space="preserve"> Nr. (Anzahl)</w:t>
            </w:r>
          </w:p>
        </w:tc>
        <w:tc>
          <w:tcPr>
            <w:tcW w:w="5528" w:type="dxa"/>
          </w:tcPr>
          <w:p w14:paraId="6BE8B44C" w14:textId="77777777" w:rsidR="008A5D84" w:rsidRPr="003F4506" w:rsidRDefault="008A5D84" w:rsidP="007811D1">
            <w:pPr>
              <w:spacing w:before="60" w:after="60" w:line="280" w:lineRule="exact"/>
              <w:ind w:right="-392"/>
              <w:rPr>
                <w:rFonts w:cs="Arial"/>
                <w:sz w:val="20"/>
                <w:szCs w:val="20"/>
                <w:lang w:eastAsia="en-US"/>
              </w:rPr>
            </w:pPr>
          </w:p>
        </w:tc>
      </w:tr>
    </w:tbl>
    <w:p w14:paraId="58650B97" w14:textId="77777777" w:rsidR="007A6D0D" w:rsidRPr="00A639C5" w:rsidRDefault="007A6D0D">
      <w:pPr>
        <w:spacing w:before="0" w:line="240" w:lineRule="auto"/>
        <w:jc w:val="left"/>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A639C5" w:rsidRPr="003F4506" w14:paraId="163F5155" w14:textId="77777777" w:rsidTr="00E269CB">
        <w:tc>
          <w:tcPr>
            <w:tcW w:w="3823" w:type="dxa"/>
          </w:tcPr>
          <w:p w14:paraId="68A0485B" w14:textId="77777777" w:rsidR="00A639C5" w:rsidRPr="003F4506" w:rsidRDefault="00A639C5" w:rsidP="00E269CB">
            <w:pPr>
              <w:spacing w:before="60" w:after="60" w:line="280" w:lineRule="exact"/>
              <w:jc w:val="left"/>
              <w:rPr>
                <w:rFonts w:cs="Arial"/>
                <w:sz w:val="20"/>
                <w:szCs w:val="20"/>
                <w:lang w:eastAsia="en-US"/>
              </w:rPr>
            </w:pPr>
            <w:r w:rsidRPr="003F4506">
              <w:rPr>
                <w:rFonts w:cs="Arial"/>
                <w:sz w:val="20"/>
                <w:szCs w:val="20"/>
                <w:lang w:eastAsia="en-US"/>
              </w:rPr>
              <w:t>Verantwortliche Agentur</w:t>
            </w:r>
          </w:p>
        </w:tc>
        <w:tc>
          <w:tcPr>
            <w:tcW w:w="5528" w:type="dxa"/>
          </w:tcPr>
          <w:p w14:paraId="6804ABCA" w14:textId="77777777" w:rsidR="00A639C5" w:rsidRPr="003F4506" w:rsidRDefault="00A639C5" w:rsidP="00E269CB">
            <w:pPr>
              <w:spacing w:before="60" w:after="60" w:line="280" w:lineRule="exact"/>
              <w:rPr>
                <w:rFonts w:cs="Arial"/>
                <w:sz w:val="20"/>
                <w:szCs w:val="20"/>
                <w:lang w:eastAsia="en-US"/>
              </w:rPr>
            </w:pPr>
          </w:p>
        </w:tc>
      </w:tr>
      <w:tr w:rsidR="00A639C5" w:rsidRPr="003F4506" w14:paraId="6C04DE6B" w14:textId="77777777" w:rsidTr="00E269CB">
        <w:tc>
          <w:tcPr>
            <w:tcW w:w="3823" w:type="dxa"/>
          </w:tcPr>
          <w:p w14:paraId="161FE167" w14:textId="77777777" w:rsidR="00A639C5" w:rsidRPr="003F4506" w:rsidRDefault="00A639C5" w:rsidP="00E269CB">
            <w:pPr>
              <w:spacing w:before="60" w:after="60" w:line="280" w:lineRule="exact"/>
              <w:jc w:val="left"/>
              <w:rPr>
                <w:rFonts w:cs="Arial"/>
                <w:sz w:val="20"/>
                <w:szCs w:val="20"/>
                <w:lang w:eastAsia="en-US"/>
              </w:rPr>
            </w:pPr>
            <w:r>
              <w:rPr>
                <w:rFonts w:cs="Arial"/>
                <w:sz w:val="20"/>
                <w:szCs w:val="20"/>
                <w:lang w:eastAsia="en-US"/>
              </w:rPr>
              <w:t>Zuständige/r Referent/in</w:t>
            </w:r>
          </w:p>
        </w:tc>
        <w:tc>
          <w:tcPr>
            <w:tcW w:w="5528" w:type="dxa"/>
          </w:tcPr>
          <w:p w14:paraId="6016F6BF" w14:textId="77777777" w:rsidR="00A639C5" w:rsidRPr="003F4506" w:rsidRDefault="00A639C5" w:rsidP="00E269CB">
            <w:pPr>
              <w:spacing w:before="60" w:after="60" w:line="280" w:lineRule="exact"/>
              <w:rPr>
                <w:rFonts w:cs="Arial"/>
                <w:sz w:val="20"/>
                <w:szCs w:val="20"/>
                <w:lang w:eastAsia="en-US"/>
              </w:rPr>
            </w:pPr>
          </w:p>
        </w:tc>
      </w:tr>
      <w:tr w:rsidR="00A639C5" w:rsidRPr="003F4506" w14:paraId="13DC92F1" w14:textId="77777777" w:rsidTr="00E269CB">
        <w:tc>
          <w:tcPr>
            <w:tcW w:w="3823" w:type="dxa"/>
          </w:tcPr>
          <w:p w14:paraId="11D59154" w14:textId="77777777" w:rsidR="00A639C5" w:rsidRPr="003F4506" w:rsidRDefault="00A639C5" w:rsidP="00E269CB">
            <w:pPr>
              <w:spacing w:before="60" w:after="60" w:line="280" w:lineRule="exact"/>
              <w:jc w:val="left"/>
              <w:rPr>
                <w:rFonts w:cs="Arial"/>
                <w:sz w:val="20"/>
                <w:szCs w:val="20"/>
                <w:lang w:eastAsia="en-US"/>
              </w:rPr>
            </w:pPr>
            <w:r w:rsidRPr="003F4506">
              <w:rPr>
                <w:rFonts w:cs="Arial"/>
                <w:sz w:val="20"/>
                <w:szCs w:val="20"/>
                <w:lang w:eastAsia="en-US"/>
              </w:rPr>
              <w:t>Akkreditierungsbericht</w:t>
            </w:r>
            <w:r>
              <w:rPr>
                <w:rFonts w:cs="Arial"/>
                <w:sz w:val="20"/>
                <w:szCs w:val="20"/>
                <w:lang w:eastAsia="en-US"/>
              </w:rPr>
              <w:t xml:space="preserve"> vom </w:t>
            </w:r>
          </w:p>
        </w:tc>
        <w:sdt>
          <w:sdtPr>
            <w:rPr>
              <w:rFonts w:cs="Arial"/>
              <w:color w:val="808080" w:themeColor="background1" w:themeShade="80"/>
              <w:sz w:val="20"/>
              <w:szCs w:val="20"/>
              <w:lang w:eastAsia="en-US"/>
            </w:rPr>
            <w:id w:val="1861543986"/>
            <w:placeholder>
              <w:docPart w:val="A1F8C49DD6304123A24EF126E1DE2BD7"/>
            </w:placeholder>
            <w:date>
              <w:dateFormat w:val="dd.MM.yyyy"/>
              <w:lid w:val="de-DE"/>
              <w:storeMappedDataAs w:val="dateTime"/>
              <w:calendar w:val="gregorian"/>
            </w:date>
          </w:sdtPr>
          <w:sdtEndPr/>
          <w:sdtContent>
            <w:tc>
              <w:tcPr>
                <w:tcW w:w="5528" w:type="dxa"/>
              </w:tcPr>
              <w:p w14:paraId="49351111" w14:textId="77777777" w:rsidR="00A639C5" w:rsidRPr="003F4506" w:rsidRDefault="00A639C5" w:rsidP="00E269CB">
                <w:pPr>
                  <w:spacing w:before="60" w:after="60" w:line="280" w:lineRule="exact"/>
                  <w:rPr>
                    <w:rFonts w:cs="Arial"/>
                    <w:sz w:val="20"/>
                    <w:szCs w:val="20"/>
                    <w:lang w:eastAsia="en-US"/>
                  </w:rPr>
                </w:pPr>
                <w:r w:rsidRPr="002B7B7D">
                  <w:rPr>
                    <w:rFonts w:cs="Arial"/>
                    <w:color w:val="808080" w:themeColor="background1" w:themeShade="80"/>
                    <w:sz w:val="20"/>
                    <w:szCs w:val="20"/>
                    <w:lang w:eastAsia="en-US"/>
                  </w:rPr>
                  <w:t>Datum</w:t>
                </w:r>
              </w:p>
            </w:tc>
          </w:sdtContent>
        </w:sdt>
      </w:tr>
    </w:tbl>
    <w:p w14:paraId="58DDC0E8" w14:textId="4E3E6F0E" w:rsidR="008A5D84" w:rsidRDefault="008A5D84">
      <w:pPr>
        <w:spacing w:before="0" w:line="240" w:lineRule="auto"/>
        <w:jc w:val="left"/>
      </w:pPr>
    </w:p>
    <w:p w14:paraId="4C373FB5" w14:textId="7E93D180" w:rsidR="008A5D84" w:rsidRDefault="008A5D84">
      <w:pPr>
        <w:spacing w:before="0" w:line="240" w:lineRule="auto"/>
        <w:jc w:val="left"/>
      </w:pPr>
      <w:r>
        <w:br w:type="page"/>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24"/>
        <w:gridCol w:w="849"/>
        <w:gridCol w:w="426"/>
        <w:gridCol w:w="850"/>
        <w:gridCol w:w="425"/>
        <w:gridCol w:w="1488"/>
        <w:gridCol w:w="213"/>
        <w:gridCol w:w="851"/>
        <w:gridCol w:w="425"/>
      </w:tblGrid>
      <w:tr w:rsidR="008A5D84" w:rsidRPr="00884895" w14:paraId="647BEE02" w14:textId="77777777" w:rsidTr="007811D1">
        <w:tc>
          <w:tcPr>
            <w:tcW w:w="3824" w:type="dxa"/>
          </w:tcPr>
          <w:p w14:paraId="511B8F25" w14:textId="41605B3F" w:rsidR="008A5D84" w:rsidRPr="008A5D84" w:rsidRDefault="007A6D0D" w:rsidP="007811D1">
            <w:pPr>
              <w:spacing w:before="60" w:after="60" w:line="240" w:lineRule="auto"/>
              <w:jc w:val="left"/>
              <w:rPr>
                <w:rFonts w:cs="Arial"/>
                <w:b/>
                <w:bCs/>
                <w:sz w:val="20"/>
                <w:szCs w:val="20"/>
                <w:lang w:eastAsia="en-US"/>
              </w:rPr>
            </w:pPr>
            <w:r>
              <w:rPr>
                <w:rFonts w:cs="Arial"/>
                <w:b/>
                <w:bCs/>
                <w:sz w:val="20"/>
                <w:szCs w:val="20"/>
                <w:lang w:eastAsia="en-US"/>
              </w:rPr>
              <w:lastRenderedPageBreak/>
              <w:t>Teilstudieng</w:t>
            </w:r>
            <w:r w:rsidR="008A5D84" w:rsidRPr="008A5D84">
              <w:rPr>
                <w:rFonts w:cs="Arial"/>
                <w:b/>
                <w:bCs/>
                <w:sz w:val="20"/>
                <w:szCs w:val="20"/>
                <w:lang w:eastAsia="en-US"/>
              </w:rPr>
              <w:t>ang n</w:t>
            </w:r>
          </w:p>
        </w:tc>
        <w:tc>
          <w:tcPr>
            <w:tcW w:w="5527" w:type="dxa"/>
            <w:gridSpan w:val="8"/>
          </w:tcPr>
          <w:p w14:paraId="294F5BA7" w14:textId="77777777" w:rsidR="008A5D84" w:rsidRPr="00884895" w:rsidRDefault="008A5D84" w:rsidP="007811D1">
            <w:pPr>
              <w:spacing w:before="60" w:after="60" w:line="240" w:lineRule="auto"/>
              <w:rPr>
                <w:rFonts w:cs="Arial"/>
                <w:sz w:val="20"/>
                <w:szCs w:val="20"/>
                <w:lang w:eastAsia="en-US"/>
              </w:rPr>
            </w:pPr>
            <w:r w:rsidRPr="00C04513">
              <w:rPr>
                <w:rFonts w:cs="Arial"/>
                <w:i/>
                <w:sz w:val="20"/>
                <w:szCs w:val="20"/>
                <w:lang w:eastAsia="en-US"/>
              </w:rPr>
              <w:t>Name/Bezeichnung ggf. inkl. Namensänderungen</w:t>
            </w:r>
          </w:p>
        </w:tc>
      </w:tr>
      <w:tr w:rsidR="007A6D0D" w:rsidRPr="007A6D0D" w14:paraId="35237DA5" w14:textId="77777777" w:rsidTr="007811D1">
        <w:tc>
          <w:tcPr>
            <w:tcW w:w="3824" w:type="dxa"/>
          </w:tcPr>
          <w:p w14:paraId="0EC71027" w14:textId="2D97F9EF" w:rsidR="007A6D0D" w:rsidRPr="007A6D0D" w:rsidRDefault="007A6D0D" w:rsidP="007811D1">
            <w:pPr>
              <w:spacing w:before="60" w:after="60" w:line="240" w:lineRule="auto"/>
              <w:jc w:val="left"/>
              <w:rPr>
                <w:rFonts w:cs="Arial"/>
                <w:sz w:val="20"/>
                <w:szCs w:val="20"/>
                <w:lang w:eastAsia="en-US"/>
              </w:rPr>
            </w:pPr>
            <w:r w:rsidRPr="007A6D0D">
              <w:rPr>
                <w:rFonts w:cs="Arial"/>
                <w:sz w:val="20"/>
                <w:szCs w:val="20"/>
                <w:lang w:eastAsia="en-US"/>
              </w:rPr>
              <w:t>Zugeordneter Kombinationsstudiengang</w:t>
            </w:r>
          </w:p>
        </w:tc>
        <w:tc>
          <w:tcPr>
            <w:tcW w:w="5527" w:type="dxa"/>
            <w:gridSpan w:val="8"/>
          </w:tcPr>
          <w:p w14:paraId="230EEE64" w14:textId="77777777" w:rsidR="007A6D0D" w:rsidRDefault="007A6D0D" w:rsidP="007811D1">
            <w:pPr>
              <w:spacing w:before="60" w:after="60" w:line="240" w:lineRule="auto"/>
              <w:rPr>
                <w:rFonts w:cs="Arial"/>
                <w:i/>
                <w:sz w:val="20"/>
                <w:szCs w:val="20"/>
                <w:lang w:eastAsia="en-US"/>
              </w:rPr>
            </w:pPr>
          </w:p>
          <w:p w14:paraId="05C36C6E" w14:textId="75283890" w:rsidR="00306B81" w:rsidRPr="007A6D0D" w:rsidRDefault="00306B81" w:rsidP="007811D1">
            <w:pPr>
              <w:spacing w:before="60" w:after="60" w:line="240" w:lineRule="auto"/>
              <w:rPr>
                <w:rFonts w:cs="Arial"/>
                <w:i/>
                <w:sz w:val="20"/>
                <w:szCs w:val="20"/>
                <w:lang w:eastAsia="en-US"/>
              </w:rPr>
            </w:pPr>
          </w:p>
        </w:tc>
      </w:tr>
      <w:tr w:rsidR="008A5D84" w:rsidRPr="00884895" w14:paraId="5DE63515" w14:textId="77777777" w:rsidTr="007811D1">
        <w:tc>
          <w:tcPr>
            <w:tcW w:w="3824" w:type="dxa"/>
          </w:tcPr>
          <w:p w14:paraId="0166A27D" w14:textId="77777777" w:rsidR="008A5D84" w:rsidRPr="00884895" w:rsidRDefault="008A5D84" w:rsidP="007811D1">
            <w:pPr>
              <w:spacing w:before="60" w:after="60" w:line="240" w:lineRule="auto"/>
              <w:jc w:val="left"/>
              <w:rPr>
                <w:rFonts w:cs="Arial"/>
                <w:sz w:val="20"/>
                <w:szCs w:val="20"/>
                <w:lang w:eastAsia="en-US"/>
              </w:rPr>
            </w:pPr>
            <w:r w:rsidRPr="00884895">
              <w:rPr>
                <w:rFonts w:cs="Arial"/>
                <w:sz w:val="20"/>
                <w:szCs w:val="20"/>
                <w:lang w:eastAsia="en-US"/>
              </w:rPr>
              <w:t>Abschlussbezeichnung</w:t>
            </w:r>
          </w:p>
        </w:tc>
        <w:tc>
          <w:tcPr>
            <w:tcW w:w="5527" w:type="dxa"/>
            <w:gridSpan w:val="8"/>
          </w:tcPr>
          <w:p w14:paraId="59744E21" w14:textId="77777777" w:rsidR="008A5D84" w:rsidRPr="00884895" w:rsidRDefault="008A5D84" w:rsidP="007811D1">
            <w:pPr>
              <w:spacing w:before="60" w:after="60" w:line="240" w:lineRule="auto"/>
              <w:rPr>
                <w:rFonts w:cs="Arial"/>
                <w:sz w:val="20"/>
                <w:szCs w:val="20"/>
                <w:lang w:eastAsia="en-US"/>
              </w:rPr>
            </w:pPr>
          </w:p>
        </w:tc>
      </w:tr>
      <w:tr w:rsidR="008A5D84" w:rsidRPr="00A67ABF" w14:paraId="2AE25A34" w14:textId="77777777" w:rsidTr="007811D1">
        <w:tc>
          <w:tcPr>
            <w:tcW w:w="3824" w:type="dxa"/>
            <w:vMerge w:val="restart"/>
          </w:tcPr>
          <w:p w14:paraId="638F5DEA" w14:textId="77777777" w:rsidR="008A5D84" w:rsidRPr="00A67ABF" w:rsidRDefault="008A5D84" w:rsidP="007811D1">
            <w:pPr>
              <w:spacing w:before="60" w:after="60" w:line="240" w:lineRule="auto"/>
              <w:jc w:val="left"/>
              <w:rPr>
                <w:rFonts w:cs="Arial"/>
                <w:sz w:val="20"/>
                <w:szCs w:val="20"/>
                <w:lang w:eastAsia="en-US"/>
              </w:rPr>
            </w:pPr>
            <w:r w:rsidRPr="00A67ABF">
              <w:rPr>
                <w:rFonts w:cs="Arial"/>
                <w:sz w:val="20"/>
                <w:szCs w:val="20"/>
                <w:lang w:eastAsia="en-US"/>
              </w:rPr>
              <w:t>Studienform</w:t>
            </w:r>
          </w:p>
        </w:tc>
        <w:tc>
          <w:tcPr>
            <w:tcW w:w="2125" w:type="dxa"/>
            <w:gridSpan w:val="3"/>
            <w:tcBorders>
              <w:bottom w:val="single" w:sz="4" w:space="0" w:color="BFBFBF" w:themeColor="background1" w:themeShade="BF"/>
              <w:right w:val="nil"/>
            </w:tcBorders>
          </w:tcPr>
          <w:p w14:paraId="0E12BA72"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Präsenz</w:t>
            </w:r>
          </w:p>
        </w:tc>
        <w:tc>
          <w:tcPr>
            <w:tcW w:w="425" w:type="dxa"/>
            <w:tcBorders>
              <w:left w:val="nil"/>
            </w:tcBorders>
          </w:tcPr>
          <w:sdt>
            <w:sdtPr>
              <w:rPr>
                <w:rFonts w:cs="Arial"/>
                <w:sz w:val="20"/>
                <w:szCs w:val="20"/>
                <w:lang w:eastAsia="en-US"/>
              </w:rPr>
              <w:id w:val="1559738668"/>
              <w14:checkbox>
                <w14:checked w14:val="0"/>
                <w14:checkedState w14:val="2612" w14:font="MS Gothic"/>
                <w14:uncheckedState w14:val="2610" w14:font="MS Gothic"/>
              </w14:checkbox>
            </w:sdtPr>
            <w:sdtEndPr/>
            <w:sdtContent>
              <w:p w14:paraId="7F87521F"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05665DA3"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Fernstudium</w:t>
            </w:r>
          </w:p>
        </w:tc>
        <w:tc>
          <w:tcPr>
            <w:tcW w:w="425" w:type="dxa"/>
            <w:tcBorders>
              <w:left w:val="nil"/>
            </w:tcBorders>
          </w:tcPr>
          <w:sdt>
            <w:sdtPr>
              <w:rPr>
                <w:rFonts w:cs="Arial"/>
                <w:sz w:val="20"/>
                <w:szCs w:val="20"/>
                <w:lang w:eastAsia="en-US"/>
              </w:rPr>
              <w:id w:val="918137360"/>
              <w14:checkbox>
                <w14:checked w14:val="0"/>
                <w14:checkedState w14:val="2612" w14:font="MS Gothic"/>
                <w14:uncheckedState w14:val="2610" w14:font="MS Gothic"/>
              </w14:checkbox>
            </w:sdtPr>
            <w:sdtEndPr/>
            <w:sdtContent>
              <w:p w14:paraId="4322D8C2"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A67ABF" w14:paraId="7DDAB931" w14:textId="77777777" w:rsidTr="007811D1">
        <w:tc>
          <w:tcPr>
            <w:tcW w:w="3824" w:type="dxa"/>
            <w:vMerge/>
          </w:tcPr>
          <w:p w14:paraId="48AB3A8E" w14:textId="77777777" w:rsidR="008A5D84" w:rsidRPr="00A67ABF" w:rsidRDefault="008A5D84" w:rsidP="007811D1">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6BF2463B"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Vollzeit</w:t>
            </w:r>
          </w:p>
        </w:tc>
        <w:tc>
          <w:tcPr>
            <w:tcW w:w="425" w:type="dxa"/>
            <w:tcBorders>
              <w:left w:val="nil"/>
            </w:tcBorders>
          </w:tcPr>
          <w:sdt>
            <w:sdtPr>
              <w:rPr>
                <w:rFonts w:cs="Arial"/>
                <w:sz w:val="20"/>
                <w:szCs w:val="20"/>
                <w:lang w:eastAsia="en-US"/>
              </w:rPr>
              <w:id w:val="-1754113599"/>
              <w14:checkbox>
                <w14:checked w14:val="0"/>
                <w14:checkedState w14:val="2612" w14:font="MS Gothic"/>
                <w14:uncheckedState w14:val="2610" w14:font="MS Gothic"/>
              </w14:checkbox>
            </w:sdtPr>
            <w:sdtEndPr/>
            <w:sdtContent>
              <w:p w14:paraId="487D2DCF"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05533917"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Intensiv</w:t>
            </w:r>
          </w:p>
        </w:tc>
        <w:tc>
          <w:tcPr>
            <w:tcW w:w="425" w:type="dxa"/>
            <w:tcBorders>
              <w:left w:val="nil"/>
            </w:tcBorders>
          </w:tcPr>
          <w:sdt>
            <w:sdtPr>
              <w:rPr>
                <w:rFonts w:cs="Arial"/>
                <w:sz w:val="20"/>
                <w:szCs w:val="20"/>
                <w:lang w:eastAsia="en-US"/>
              </w:rPr>
              <w:id w:val="-1997877824"/>
              <w14:checkbox>
                <w14:checked w14:val="0"/>
                <w14:checkedState w14:val="2612" w14:font="MS Gothic"/>
                <w14:uncheckedState w14:val="2610" w14:font="MS Gothic"/>
              </w14:checkbox>
            </w:sdtPr>
            <w:sdtEndPr/>
            <w:sdtContent>
              <w:p w14:paraId="64C1E77E"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A67ABF" w14:paraId="127C9292" w14:textId="77777777" w:rsidTr="007811D1">
        <w:tc>
          <w:tcPr>
            <w:tcW w:w="3824" w:type="dxa"/>
            <w:vMerge/>
          </w:tcPr>
          <w:p w14:paraId="4AFF86A2" w14:textId="77777777" w:rsidR="008A5D84" w:rsidRPr="00A67ABF" w:rsidRDefault="008A5D84" w:rsidP="007811D1">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47DCDC2D"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Teilzeit</w:t>
            </w:r>
          </w:p>
        </w:tc>
        <w:tc>
          <w:tcPr>
            <w:tcW w:w="425" w:type="dxa"/>
            <w:tcBorders>
              <w:left w:val="nil"/>
            </w:tcBorders>
          </w:tcPr>
          <w:sdt>
            <w:sdtPr>
              <w:rPr>
                <w:rFonts w:cs="Arial"/>
                <w:sz w:val="20"/>
                <w:szCs w:val="20"/>
                <w:lang w:eastAsia="en-US"/>
              </w:rPr>
              <w:id w:val="-1779556482"/>
              <w14:checkbox>
                <w14:checked w14:val="0"/>
                <w14:checkedState w14:val="2612" w14:font="MS Gothic"/>
                <w14:uncheckedState w14:val="2610" w14:font="MS Gothic"/>
              </w14:checkbox>
            </w:sdtPr>
            <w:sdtEndPr/>
            <w:sdtContent>
              <w:p w14:paraId="7EF796B1" w14:textId="77777777" w:rsidR="008A5D84" w:rsidRPr="00A67ABF" w:rsidRDefault="008A5D84" w:rsidP="007811D1">
                <w:pPr>
                  <w:spacing w:before="60" w:after="60" w:line="240" w:lineRule="auto"/>
                  <w:rPr>
                    <w:rFonts w:cs="Arial"/>
                    <w:sz w:val="20"/>
                    <w:szCs w:val="20"/>
                    <w:lang w:eastAsia="en-US"/>
                  </w:rPr>
                </w:pPr>
                <w:r>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7B5CF72A"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Joint Degree</w:t>
            </w:r>
          </w:p>
        </w:tc>
        <w:tc>
          <w:tcPr>
            <w:tcW w:w="425" w:type="dxa"/>
            <w:tcBorders>
              <w:left w:val="nil"/>
            </w:tcBorders>
          </w:tcPr>
          <w:sdt>
            <w:sdtPr>
              <w:rPr>
                <w:rFonts w:cs="Arial"/>
                <w:sz w:val="20"/>
                <w:szCs w:val="20"/>
                <w:lang w:eastAsia="en-US"/>
              </w:rPr>
              <w:id w:val="1621721604"/>
              <w14:checkbox>
                <w14:checked w14:val="0"/>
                <w14:checkedState w14:val="2612" w14:font="MS Gothic"/>
                <w14:uncheckedState w14:val="2610" w14:font="MS Gothic"/>
              </w14:checkbox>
            </w:sdtPr>
            <w:sdtEndPr/>
            <w:sdtContent>
              <w:p w14:paraId="3882F1A1"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A67ABF" w14:paraId="082F8EEB" w14:textId="77777777" w:rsidTr="007811D1">
        <w:tc>
          <w:tcPr>
            <w:tcW w:w="3824" w:type="dxa"/>
            <w:vMerge/>
          </w:tcPr>
          <w:p w14:paraId="500F9FCA" w14:textId="77777777" w:rsidR="008A5D84" w:rsidRPr="00A67ABF" w:rsidRDefault="008A5D84" w:rsidP="007811D1">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0271DD6E"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Dual</w:t>
            </w:r>
          </w:p>
        </w:tc>
        <w:tc>
          <w:tcPr>
            <w:tcW w:w="425" w:type="dxa"/>
            <w:tcBorders>
              <w:left w:val="nil"/>
            </w:tcBorders>
          </w:tcPr>
          <w:sdt>
            <w:sdtPr>
              <w:rPr>
                <w:rFonts w:cs="Arial"/>
                <w:sz w:val="20"/>
                <w:szCs w:val="20"/>
                <w:lang w:eastAsia="en-US"/>
              </w:rPr>
              <w:id w:val="1076397506"/>
              <w14:checkbox>
                <w14:checked w14:val="0"/>
                <w14:checkedState w14:val="2612" w14:font="MS Gothic"/>
                <w14:uncheckedState w14:val="2610" w14:font="MS Gothic"/>
              </w14:checkbox>
            </w:sdtPr>
            <w:sdtEndPr/>
            <w:sdtContent>
              <w:p w14:paraId="65487EA7"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292FC7A1"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Kooperation § 19 MRVO</w:t>
            </w:r>
          </w:p>
        </w:tc>
        <w:tc>
          <w:tcPr>
            <w:tcW w:w="425" w:type="dxa"/>
            <w:tcBorders>
              <w:left w:val="nil"/>
            </w:tcBorders>
          </w:tcPr>
          <w:sdt>
            <w:sdtPr>
              <w:rPr>
                <w:rFonts w:cs="Arial"/>
                <w:sz w:val="20"/>
                <w:szCs w:val="20"/>
                <w:lang w:eastAsia="en-US"/>
              </w:rPr>
              <w:id w:val="-757754095"/>
              <w14:checkbox>
                <w14:checked w14:val="0"/>
                <w14:checkedState w14:val="2612" w14:font="MS Gothic"/>
                <w14:uncheckedState w14:val="2610" w14:font="MS Gothic"/>
              </w14:checkbox>
            </w:sdtPr>
            <w:sdtEndPr/>
            <w:sdtContent>
              <w:p w14:paraId="290A38BE"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A67ABF" w14:paraId="3EE34E37" w14:textId="77777777" w:rsidTr="007811D1">
        <w:tc>
          <w:tcPr>
            <w:tcW w:w="3824" w:type="dxa"/>
            <w:vMerge/>
          </w:tcPr>
          <w:p w14:paraId="238A8233" w14:textId="77777777" w:rsidR="008A5D84" w:rsidRPr="00A67ABF" w:rsidRDefault="008A5D84" w:rsidP="007811D1">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13B1942E"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Berufs- bzw. ausbildungsbegleitend</w:t>
            </w:r>
          </w:p>
        </w:tc>
        <w:tc>
          <w:tcPr>
            <w:tcW w:w="425" w:type="dxa"/>
            <w:tcBorders>
              <w:left w:val="nil"/>
              <w:bottom w:val="single" w:sz="4" w:space="0" w:color="BFBFBF" w:themeColor="background1" w:themeShade="BF"/>
            </w:tcBorders>
          </w:tcPr>
          <w:sdt>
            <w:sdtPr>
              <w:rPr>
                <w:rFonts w:cs="Arial"/>
                <w:sz w:val="20"/>
                <w:szCs w:val="20"/>
                <w:lang w:eastAsia="en-US"/>
              </w:rPr>
              <w:id w:val="-1108356978"/>
              <w14:checkbox>
                <w14:checked w14:val="0"/>
                <w14:checkedState w14:val="2612" w14:font="MS Gothic"/>
                <w14:uncheckedState w14:val="2610" w14:font="MS Gothic"/>
              </w14:checkbox>
            </w:sdtPr>
            <w:sdtEndPr/>
            <w:sdtContent>
              <w:p w14:paraId="1E8E5E49"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56C3EB7D"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Kooperation § 20 MRVO</w:t>
            </w:r>
          </w:p>
        </w:tc>
        <w:tc>
          <w:tcPr>
            <w:tcW w:w="425" w:type="dxa"/>
            <w:tcBorders>
              <w:left w:val="nil"/>
            </w:tcBorders>
          </w:tcPr>
          <w:sdt>
            <w:sdtPr>
              <w:rPr>
                <w:rFonts w:cs="Arial"/>
                <w:sz w:val="20"/>
                <w:szCs w:val="20"/>
                <w:lang w:eastAsia="en-US"/>
              </w:rPr>
              <w:id w:val="1154334622"/>
              <w14:checkbox>
                <w14:checked w14:val="0"/>
                <w14:checkedState w14:val="2612" w14:font="MS Gothic"/>
                <w14:uncheckedState w14:val="2610" w14:font="MS Gothic"/>
              </w14:checkbox>
            </w:sdtPr>
            <w:sdtEndPr/>
            <w:sdtContent>
              <w:p w14:paraId="352DF380"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7135F9" w14:paraId="6DD60D41" w14:textId="77777777" w:rsidTr="007811D1">
        <w:trPr>
          <w:trHeight w:val="279"/>
        </w:trPr>
        <w:tc>
          <w:tcPr>
            <w:tcW w:w="3824" w:type="dxa"/>
            <w:vAlign w:val="center"/>
          </w:tcPr>
          <w:p w14:paraId="313C7038" w14:textId="77777777" w:rsidR="008A5D84" w:rsidRPr="007135F9" w:rsidRDefault="008A5D84" w:rsidP="007811D1">
            <w:pPr>
              <w:spacing w:before="60" w:after="60" w:line="240" w:lineRule="auto"/>
              <w:jc w:val="left"/>
              <w:rPr>
                <w:rFonts w:cs="Arial"/>
                <w:color w:val="000000" w:themeColor="text1"/>
                <w:sz w:val="20"/>
                <w:szCs w:val="20"/>
                <w:lang w:eastAsia="en-US"/>
              </w:rPr>
            </w:pPr>
            <w:r w:rsidRPr="007135F9">
              <w:rPr>
                <w:rFonts w:cs="Arial"/>
                <w:color w:val="000000" w:themeColor="text1"/>
                <w:sz w:val="20"/>
                <w:szCs w:val="20"/>
                <w:lang w:eastAsia="en-US"/>
              </w:rPr>
              <w:t>Studiendauer (in Semestern)</w:t>
            </w:r>
          </w:p>
        </w:tc>
        <w:tc>
          <w:tcPr>
            <w:tcW w:w="5527" w:type="dxa"/>
            <w:gridSpan w:val="8"/>
            <w:vAlign w:val="center"/>
          </w:tcPr>
          <w:p w14:paraId="76A9DED2" w14:textId="77777777" w:rsidR="008A5D84" w:rsidRPr="007135F9" w:rsidRDefault="008A5D84" w:rsidP="007811D1">
            <w:pPr>
              <w:spacing w:before="60" w:after="60" w:line="240" w:lineRule="auto"/>
              <w:rPr>
                <w:rFonts w:cs="Arial"/>
                <w:color w:val="000000" w:themeColor="text1"/>
                <w:sz w:val="20"/>
                <w:szCs w:val="20"/>
                <w:lang w:eastAsia="en-US"/>
              </w:rPr>
            </w:pPr>
          </w:p>
        </w:tc>
      </w:tr>
      <w:tr w:rsidR="008A5D84" w:rsidRPr="00884895" w14:paraId="44C17F30" w14:textId="77777777" w:rsidTr="007811D1">
        <w:tc>
          <w:tcPr>
            <w:tcW w:w="3824" w:type="dxa"/>
          </w:tcPr>
          <w:p w14:paraId="47C77744" w14:textId="77777777" w:rsidR="008A5D84" w:rsidRPr="00884895" w:rsidRDefault="008A5D84" w:rsidP="007811D1">
            <w:pPr>
              <w:spacing w:before="60" w:after="60" w:line="240" w:lineRule="auto"/>
              <w:jc w:val="left"/>
              <w:rPr>
                <w:rFonts w:cs="Arial"/>
                <w:sz w:val="20"/>
                <w:szCs w:val="20"/>
                <w:lang w:eastAsia="en-US"/>
              </w:rPr>
            </w:pPr>
            <w:r w:rsidRPr="00884895">
              <w:rPr>
                <w:rFonts w:cs="Arial"/>
                <w:sz w:val="20"/>
                <w:szCs w:val="20"/>
                <w:lang w:eastAsia="en-US"/>
              </w:rPr>
              <w:t>Anzahl der vergebenen ECTS-Punkte</w:t>
            </w:r>
          </w:p>
        </w:tc>
        <w:tc>
          <w:tcPr>
            <w:tcW w:w="5527" w:type="dxa"/>
            <w:gridSpan w:val="8"/>
          </w:tcPr>
          <w:p w14:paraId="4A3740E5" w14:textId="77777777" w:rsidR="008A5D84" w:rsidRPr="00884895" w:rsidRDefault="008A5D84" w:rsidP="007811D1">
            <w:pPr>
              <w:spacing w:before="60" w:after="60" w:line="240" w:lineRule="auto"/>
              <w:rPr>
                <w:rFonts w:cs="Arial"/>
                <w:sz w:val="20"/>
                <w:szCs w:val="20"/>
                <w:lang w:eastAsia="en-US"/>
              </w:rPr>
            </w:pPr>
          </w:p>
        </w:tc>
      </w:tr>
      <w:tr w:rsidR="008A5D84" w:rsidRPr="00884895" w14:paraId="5B5AB1CA" w14:textId="77777777" w:rsidTr="007811D1">
        <w:tc>
          <w:tcPr>
            <w:tcW w:w="3824" w:type="dxa"/>
          </w:tcPr>
          <w:p w14:paraId="4E3920CA" w14:textId="77777777" w:rsidR="008A5D84" w:rsidRPr="00884895" w:rsidRDefault="008A5D84" w:rsidP="007811D1">
            <w:pPr>
              <w:spacing w:before="60" w:after="60" w:line="240" w:lineRule="auto"/>
              <w:jc w:val="left"/>
              <w:rPr>
                <w:rFonts w:cs="Arial"/>
                <w:sz w:val="20"/>
                <w:szCs w:val="20"/>
                <w:lang w:eastAsia="en-US"/>
              </w:rPr>
            </w:pPr>
            <w:r w:rsidRPr="00884895">
              <w:rPr>
                <w:rFonts w:cs="Arial"/>
                <w:sz w:val="20"/>
                <w:szCs w:val="20"/>
                <w:lang w:eastAsia="en-US"/>
              </w:rPr>
              <w:t>Bei Master</w:t>
            </w:r>
            <w:r>
              <w:rPr>
                <w:rFonts w:cs="Arial"/>
                <w:sz w:val="20"/>
                <w:szCs w:val="20"/>
                <w:lang w:eastAsia="en-US"/>
              </w:rPr>
              <w:t>programmen</w:t>
            </w:r>
            <w:r w:rsidRPr="00884895">
              <w:rPr>
                <w:rFonts w:cs="Arial"/>
                <w:sz w:val="20"/>
                <w:szCs w:val="20"/>
                <w:lang w:eastAsia="en-US"/>
              </w:rPr>
              <w:t>:</w:t>
            </w:r>
          </w:p>
        </w:tc>
        <w:tc>
          <w:tcPr>
            <w:tcW w:w="1275" w:type="dxa"/>
            <w:gridSpan w:val="2"/>
            <w:tcBorders>
              <w:right w:val="nil"/>
            </w:tcBorders>
          </w:tcPr>
          <w:p w14:paraId="00ABC2BF" w14:textId="77777777" w:rsidR="008A5D84" w:rsidRPr="00884895" w:rsidRDefault="008A5D84" w:rsidP="007811D1">
            <w:pPr>
              <w:spacing w:before="60" w:after="60" w:line="240" w:lineRule="auto"/>
              <w:rPr>
                <w:rFonts w:cs="Arial"/>
                <w:sz w:val="20"/>
                <w:szCs w:val="20"/>
                <w:lang w:eastAsia="en-US"/>
              </w:rPr>
            </w:pPr>
            <w:r>
              <w:rPr>
                <w:rFonts w:cs="Arial"/>
                <w:sz w:val="20"/>
                <w:szCs w:val="20"/>
                <w:lang w:eastAsia="en-US"/>
              </w:rPr>
              <w:t>konsekutiv</w:t>
            </w:r>
          </w:p>
        </w:tc>
        <w:tc>
          <w:tcPr>
            <w:tcW w:w="1275" w:type="dxa"/>
            <w:gridSpan w:val="2"/>
            <w:tcBorders>
              <w:left w:val="nil"/>
            </w:tcBorders>
          </w:tcPr>
          <w:p w14:paraId="585AD94D" w14:textId="77777777" w:rsidR="008A5D84" w:rsidRPr="00884895" w:rsidRDefault="005629BB" w:rsidP="007811D1">
            <w:pPr>
              <w:spacing w:before="60" w:after="60" w:line="240" w:lineRule="auto"/>
              <w:jc w:val="right"/>
              <w:rPr>
                <w:rFonts w:cs="Arial"/>
                <w:sz w:val="20"/>
                <w:szCs w:val="20"/>
                <w:lang w:eastAsia="en-US"/>
              </w:rPr>
            </w:pPr>
            <w:sdt>
              <w:sdtPr>
                <w:rPr>
                  <w:rFonts w:cs="Arial"/>
                  <w:sz w:val="20"/>
                  <w:szCs w:val="20"/>
                  <w:lang w:eastAsia="en-US"/>
                </w:rPr>
                <w:id w:val="2052266389"/>
                <w14:checkbox>
                  <w14:checked w14:val="0"/>
                  <w14:checkedState w14:val="2612" w14:font="MS Gothic"/>
                  <w14:uncheckedState w14:val="2610" w14:font="MS Gothic"/>
                </w14:checkbox>
              </w:sdtPr>
              <w:sdtEndPr/>
              <w:sdtContent>
                <w:r w:rsidR="008A5D84">
                  <w:rPr>
                    <w:rFonts w:ascii="MS Gothic" w:eastAsia="MS Gothic" w:hAnsi="MS Gothic" w:cs="Arial" w:hint="eastAsia"/>
                    <w:sz w:val="20"/>
                    <w:szCs w:val="20"/>
                    <w:lang w:eastAsia="en-US"/>
                  </w:rPr>
                  <w:t>☐</w:t>
                </w:r>
              </w:sdtContent>
            </w:sdt>
          </w:p>
        </w:tc>
        <w:tc>
          <w:tcPr>
            <w:tcW w:w="1488" w:type="dxa"/>
            <w:tcBorders>
              <w:right w:val="nil"/>
            </w:tcBorders>
          </w:tcPr>
          <w:p w14:paraId="304F367E" w14:textId="77777777" w:rsidR="008A5D84" w:rsidRPr="00884895" w:rsidRDefault="008A5D84" w:rsidP="007811D1">
            <w:pPr>
              <w:spacing w:before="60" w:after="60" w:line="240" w:lineRule="auto"/>
              <w:rPr>
                <w:rFonts w:cs="Arial"/>
                <w:sz w:val="20"/>
                <w:szCs w:val="20"/>
                <w:lang w:eastAsia="en-US"/>
              </w:rPr>
            </w:pPr>
            <w:r>
              <w:rPr>
                <w:rFonts w:cs="Arial"/>
                <w:sz w:val="20"/>
                <w:szCs w:val="20"/>
                <w:lang w:eastAsia="en-US"/>
              </w:rPr>
              <w:t>weiterbildend</w:t>
            </w:r>
            <w:r w:rsidRPr="00A67ABF">
              <w:rPr>
                <w:rFonts w:cs="Arial"/>
                <w:sz w:val="20"/>
                <w:szCs w:val="20"/>
                <w:lang w:eastAsia="en-US"/>
              </w:rPr>
              <w:t xml:space="preserve"> </w:t>
            </w:r>
          </w:p>
        </w:tc>
        <w:tc>
          <w:tcPr>
            <w:tcW w:w="1489" w:type="dxa"/>
            <w:gridSpan w:val="3"/>
            <w:tcBorders>
              <w:left w:val="nil"/>
            </w:tcBorders>
          </w:tcPr>
          <w:p w14:paraId="69EA44B5" w14:textId="77777777" w:rsidR="008A5D84" w:rsidRPr="00884895" w:rsidRDefault="005629BB" w:rsidP="007811D1">
            <w:pPr>
              <w:spacing w:before="60" w:after="60" w:line="240" w:lineRule="auto"/>
              <w:jc w:val="right"/>
              <w:rPr>
                <w:rFonts w:cs="Arial"/>
                <w:sz w:val="20"/>
                <w:szCs w:val="20"/>
                <w:lang w:eastAsia="en-US"/>
              </w:rPr>
            </w:pPr>
            <w:sdt>
              <w:sdtPr>
                <w:rPr>
                  <w:rFonts w:cs="Arial"/>
                  <w:sz w:val="20"/>
                  <w:szCs w:val="20"/>
                  <w:lang w:eastAsia="en-US"/>
                </w:rPr>
                <w:id w:val="-1014528139"/>
                <w14:checkbox>
                  <w14:checked w14:val="0"/>
                  <w14:checkedState w14:val="2612" w14:font="MS Gothic"/>
                  <w14:uncheckedState w14:val="2610" w14:font="MS Gothic"/>
                </w14:checkbox>
              </w:sdtPr>
              <w:sdtEndPr/>
              <w:sdtContent>
                <w:r w:rsidR="008A5D84">
                  <w:rPr>
                    <w:rFonts w:ascii="MS Gothic" w:eastAsia="MS Gothic" w:hAnsi="MS Gothic" w:cs="Arial" w:hint="eastAsia"/>
                    <w:sz w:val="20"/>
                    <w:szCs w:val="20"/>
                    <w:lang w:eastAsia="en-US"/>
                  </w:rPr>
                  <w:t>☐</w:t>
                </w:r>
              </w:sdtContent>
            </w:sdt>
          </w:p>
        </w:tc>
      </w:tr>
      <w:tr w:rsidR="008A5D84" w:rsidRPr="00884895" w14:paraId="63634C74" w14:textId="77777777" w:rsidTr="007811D1">
        <w:tc>
          <w:tcPr>
            <w:tcW w:w="3824" w:type="dxa"/>
          </w:tcPr>
          <w:p w14:paraId="41636AA6" w14:textId="77777777" w:rsidR="008A5D84" w:rsidRDefault="008A5D84" w:rsidP="007811D1">
            <w:pPr>
              <w:spacing w:before="60" w:after="60" w:line="240" w:lineRule="auto"/>
              <w:jc w:val="left"/>
              <w:rPr>
                <w:rFonts w:cs="Arial"/>
                <w:sz w:val="20"/>
                <w:szCs w:val="20"/>
                <w:lang w:eastAsia="en-US"/>
              </w:rPr>
            </w:pPr>
            <w:r w:rsidRPr="00884895">
              <w:rPr>
                <w:rFonts w:cs="Arial"/>
                <w:sz w:val="20"/>
                <w:szCs w:val="20"/>
                <w:lang w:eastAsia="en-US"/>
              </w:rPr>
              <w:t xml:space="preserve">Aufnahme des Studienbetriebs </w:t>
            </w:r>
            <w:r>
              <w:rPr>
                <w:rFonts w:cs="Arial"/>
                <w:sz w:val="20"/>
                <w:szCs w:val="20"/>
                <w:lang w:eastAsia="en-US"/>
              </w:rPr>
              <w:t>am</w:t>
            </w:r>
          </w:p>
          <w:p w14:paraId="1DFF3B19" w14:textId="77777777" w:rsidR="008A5D84" w:rsidRPr="00884895" w:rsidRDefault="008A5D84" w:rsidP="007811D1">
            <w:pPr>
              <w:spacing w:before="60" w:after="60" w:line="240" w:lineRule="auto"/>
              <w:jc w:val="left"/>
              <w:rPr>
                <w:rFonts w:cs="Arial"/>
                <w:sz w:val="20"/>
                <w:szCs w:val="20"/>
                <w:lang w:eastAsia="en-US"/>
              </w:rPr>
            </w:pPr>
            <w:r w:rsidRPr="00884895">
              <w:rPr>
                <w:rFonts w:cs="Arial"/>
                <w:sz w:val="20"/>
                <w:szCs w:val="20"/>
                <w:lang w:eastAsia="en-US"/>
              </w:rPr>
              <w:t>(Datum)</w:t>
            </w:r>
          </w:p>
        </w:tc>
        <w:tc>
          <w:tcPr>
            <w:tcW w:w="5527" w:type="dxa"/>
            <w:gridSpan w:val="8"/>
          </w:tcPr>
          <w:p w14:paraId="638AEAEC" w14:textId="77777777" w:rsidR="008A5D84" w:rsidRPr="00884895" w:rsidRDefault="008A5D84" w:rsidP="007811D1">
            <w:pPr>
              <w:spacing w:before="60" w:after="60" w:line="240" w:lineRule="auto"/>
              <w:rPr>
                <w:rFonts w:cs="Arial"/>
                <w:sz w:val="20"/>
                <w:szCs w:val="20"/>
                <w:lang w:eastAsia="en-US"/>
              </w:rPr>
            </w:pPr>
          </w:p>
        </w:tc>
      </w:tr>
      <w:tr w:rsidR="008A5D84" w:rsidRPr="00884895" w14:paraId="3A1B5AF1" w14:textId="77777777" w:rsidTr="007811D1">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78ED7B" w14:textId="77777777" w:rsidR="008A5D84" w:rsidRPr="00267434" w:rsidRDefault="008A5D84" w:rsidP="007811D1">
            <w:pPr>
              <w:spacing w:before="60" w:after="60" w:line="240" w:lineRule="auto"/>
              <w:jc w:val="left"/>
              <w:rPr>
                <w:rFonts w:cs="Arial"/>
                <w:sz w:val="20"/>
                <w:szCs w:val="20"/>
                <w:lang w:eastAsia="en-US"/>
              </w:rPr>
            </w:pPr>
            <w:r w:rsidRPr="00267434">
              <w:rPr>
                <w:rFonts w:cs="Arial"/>
                <w:sz w:val="20"/>
                <w:szCs w:val="20"/>
                <w:lang w:eastAsia="en-US"/>
              </w:rPr>
              <w:t>Aufnahmekapazität</w:t>
            </w:r>
          </w:p>
          <w:p w14:paraId="013B84BE" w14:textId="77777777" w:rsidR="008A5D84" w:rsidRPr="00884895" w:rsidRDefault="008A5D84" w:rsidP="007811D1">
            <w:pPr>
              <w:spacing w:before="60" w:after="60" w:line="240" w:lineRule="auto"/>
              <w:jc w:val="left"/>
              <w:rPr>
                <w:rFonts w:cs="Arial"/>
                <w:sz w:val="20"/>
                <w:szCs w:val="20"/>
                <w:lang w:eastAsia="en-US"/>
              </w:rPr>
            </w:pPr>
            <w:r w:rsidRPr="00267434">
              <w:rPr>
                <w:rFonts w:cs="Arial"/>
                <w:sz w:val="20"/>
                <w:szCs w:val="20"/>
                <w:lang w:eastAsia="en-US"/>
              </w:rPr>
              <w:t>(Max</w:t>
            </w:r>
            <w:r>
              <w:rPr>
                <w:rFonts w:cs="Arial"/>
                <w:sz w:val="20"/>
                <w:szCs w:val="20"/>
                <w:lang w:eastAsia="en-US"/>
              </w:rPr>
              <w:t>imale</w:t>
            </w:r>
            <w:r w:rsidRPr="00267434">
              <w:rPr>
                <w:rFonts w:cs="Arial"/>
                <w:sz w:val="20"/>
                <w:szCs w:val="20"/>
                <w:lang w:eastAsia="en-US"/>
              </w:rPr>
              <w:t xml:space="preserve"> Anzahl </w:t>
            </w:r>
            <w:r>
              <w:rPr>
                <w:rFonts w:cs="Arial"/>
                <w:sz w:val="20"/>
                <w:szCs w:val="20"/>
                <w:lang w:eastAsia="en-US"/>
              </w:rPr>
              <w:t xml:space="preserve">der </w:t>
            </w:r>
            <w:r w:rsidRPr="00267434">
              <w:rPr>
                <w:rFonts w:cs="Arial"/>
                <w:sz w:val="20"/>
                <w:szCs w:val="20"/>
                <w:lang w:eastAsia="en-US"/>
              </w:rPr>
              <w:t>Studie</w:t>
            </w:r>
            <w:r>
              <w:rPr>
                <w:rFonts w:cs="Arial"/>
                <w:sz w:val="20"/>
                <w:szCs w:val="20"/>
                <w:lang w:eastAsia="en-US"/>
              </w:rPr>
              <w:t>nplätze</w:t>
            </w:r>
            <w:r w:rsidRPr="00267434">
              <w:rPr>
                <w:rFonts w:cs="Arial"/>
                <w:sz w:val="20"/>
                <w:szCs w:val="20"/>
                <w:lang w:eastAsia="en-US"/>
              </w:rPr>
              <w:t>)</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6026A4" w14:textId="77777777" w:rsidR="008A5D84" w:rsidRPr="00884895" w:rsidRDefault="008A5D84" w:rsidP="007811D1">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7AB75591" w14:textId="77777777" w:rsidR="008A5D84" w:rsidRPr="00884895" w:rsidRDefault="008A5D84" w:rsidP="007811D1">
            <w:pPr>
              <w:spacing w:before="60" w:after="60" w:line="240" w:lineRule="auto"/>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3149518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65A87DF" w14:textId="77777777" w:rsidR="008A5D84" w:rsidRPr="00884895" w:rsidRDefault="008A5D84" w:rsidP="007811D1">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4325463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r>
      <w:tr w:rsidR="008A5D84" w:rsidRPr="00A67ABF" w14:paraId="3293A7FB" w14:textId="77777777" w:rsidTr="007811D1">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7C9CBA" w14:textId="77777777" w:rsidR="008A5D84" w:rsidRPr="00A67ABF" w:rsidRDefault="008A5D84" w:rsidP="007811D1">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Studienanfängerinnen und</w:t>
            </w:r>
            <w:r>
              <w:rPr>
                <w:rFonts w:cs="Arial"/>
                <w:sz w:val="20"/>
                <w:szCs w:val="20"/>
                <w:lang w:eastAsia="en-US"/>
              </w:rPr>
              <w:t xml:space="preserve"> </w:t>
            </w:r>
            <w:r w:rsidRPr="00A67ABF">
              <w:rPr>
                <w:rFonts w:cs="Arial"/>
                <w:sz w:val="20"/>
                <w:szCs w:val="20"/>
                <w:lang w:eastAsia="en-US"/>
              </w:rPr>
              <w:t>Studienanfänger</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9568DB" w14:textId="77777777" w:rsidR="008A5D84" w:rsidRPr="00A67ABF" w:rsidRDefault="008A5D84" w:rsidP="007811D1">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FE478DE" w14:textId="77777777" w:rsidR="008A5D84" w:rsidRPr="00A67ABF" w:rsidRDefault="008A5D84" w:rsidP="007811D1">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6277095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3AFDB849" w14:textId="77777777" w:rsidR="008A5D84" w:rsidRPr="00A67ABF" w:rsidRDefault="008A5D84" w:rsidP="007811D1">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523516336"/>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tc>
      </w:tr>
      <w:tr w:rsidR="008A5D84" w:rsidRPr="00A67ABF" w14:paraId="4908EED0" w14:textId="77777777" w:rsidTr="007811D1">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A00B64" w14:textId="77777777" w:rsidR="008A5D84" w:rsidRPr="00A67ABF" w:rsidRDefault="008A5D84" w:rsidP="007811D1">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Absolventinnen</w:t>
            </w:r>
            <w:r>
              <w:rPr>
                <w:rFonts w:cs="Arial"/>
                <w:sz w:val="20"/>
                <w:szCs w:val="20"/>
                <w:lang w:eastAsia="en-US"/>
              </w:rPr>
              <w:t xml:space="preserve"> und </w:t>
            </w:r>
            <w:r w:rsidRPr="00A67ABF">
              <w:rPr>
                <w:rFonts w:cs="Arial"/>
                <w:sz w:val="20"/>
                <w:szCs w:val="20"/>
                <w:lang w:eastAsia="en-US"/>
              </w:rPr>
              <w:t>Absolventen</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E1F8E8" w14:textId="77777777" w:rsidR="008A5D84" w:rsidRPr="00A67ABF" w:rsidRDefault="008A5D84" w:rsidP="007811D1">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316C69B" w14:textId="77777777" w:rsidR="008A5D84" w:rsidRPr="00A67ABF" w:rsidRDefault="008A5D84" w:rsidP="007811D1">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186822019"/>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p w14:paraId="5BCDF87B" w14:textId="77777777" w:rsidR="008A5D84" w:rsidRPr="00A67ABF" w:rsidRDefault="008A5D84" w:rsidP="007811D1">
            <w:pPr>
              <w:spacing w:before="60" w:after="60" w:line="240" w:lineRule="auto"/>
              <w:rPr>
                <w:rFonts w:cs="Arial"/>
                <w:sz w:val="20"/>
                <w:szCs w:val="20"/>
                <w:lang w:eastAsia="en-US"/>
              </w:rPr>
            </w:pPr>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07C26E2A" w14:textId="77777777" w:rsidR="008A5D84" w:rsidRPr="00A67ABF" w:rsidRDefault="008A5D84" w:rsidP="007811D1">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841150318"/>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tc>
      </w:tr>
      <w:tr w:rsidR="008A5D84" w:rsidRPr="00A67ABF" w14:paraId="44F42367" w14:textId="77777777" w:rsidTr="007811D1">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BE8C2F" w14:textId="77777777" w:rsidR="008A5D84" w:rsidRPr="00A67ABF" w:rsidRDefault="008A5D84" w:rsidP="007811D1">
            <w:pPr>
              <w:spacing w:before="60" w:after="60" w:line="240" w:lineRule="auto"/>
              <w:jc w:val="left"/>
              <w:rPr>
                <w:rFonts w:cs="Arial"/>
                <w:sz w:val="20"/>
                <w:szCs w:val="20"/>
                <w:lang w:eastAsia="en-US"/>
              </w:rPr>
            </w:pPr>
            <w:r>
              <w:rPr>
                <w:rFonts w:cs="Arial"/>
                <w:sz w:val="20"/>
                <w:szCs w:val="20"/>
                <w:lang w:eastAsia="en-US"/>
              </w:rPr>
              <w:t>* Bezugszeitraum:</w:t>
            </w:r>
          </w:p>
        </w:tc>
        <w:tc>
          <w:tcPr>
            <w:tcW w:w="552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14D320" w14:textId="77777777" w:rsidR="008A5D84" w:rsidRPr="00A67ABF" w:rsidRDefault="008A5D84" w:rsidP="007811D1">
            <w:pPr>
              <w:spacing w:before="60" w:after="60" w:line="240" w:lineRule="auto"/>
              <w:rPr>
                <w:rFonts w:cs="Arial"/>
                <w:sz w:val="20"/>
                <w:szCs w:val="20"/>
                <w:lang w:eastAsia="en-US"/>
              </w:rPr>
            </w:pPr>
          </w:p>
        </w:tc>
      </w:tr>
    </w:tbl>
    <w:p w14:paraId="64FF09C5" w14:textId="77777777" w:rsidR="008A5D84" w:rsidRPr="0029171E" w:rsidRDefault="008A5D84" w:rsidP="008A5D84">
      <w:pPr>
        <w:spacing w:before="0" w:line="240" w:lineRule="auto"/>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8A5D84" w:rsidRPr="003F4506" w14:paraId="789D96A3" w14:textId="77777777" w:rsidTr="007811D1">
        <w:tc>
          <w:tcPr>
            <w:tcW w:w="3823" w:type="dxa"/>
          </w:tcPr>
          <w:p w14:paraId="2726C53A" w14:textId="77777777" w:rsidR="008A5D84" w:rsidRPr="003F4506" w:rsidRDefault="008A5D84" w:rsidP="007811D1">
            <w:pPr>
              <w:spacing w:before="60" w:after="60" w:line="280" w:lineRule="exact"/>
              <w:jc w:val="left"/>
              <w:rPr>
                <w:rFonts w:cs="Arial"/>
                <w:sz w:val="20"/>
                <w:szCs w:val="20"/>
                <w:lang w:eastAsia="en-US"/>
              </w:rPr>
            </w:pPr>
            <w:r>
              <w:rPr>
                <w:rFonts w:cs="Arial"/>
                <w:sz w:val="20"/>
                <w:szCs w:val="20"/>
                <w:lang w:eastAsia="en-US"/>
              </w:rPr>
              <w:t>Konzeptakkreditierung</w:t>
            </w:r>
          </w:p>
        </w:tc>
        <w:tc>
          <w:tcPr>
            <w:tcW w:w="5528" w:type="dxa"/>
          </w:tcPr>
          <w:sdt>
            <w:sdtPr>
              <w:rPr>
                <w:rFonts w:cs="Arial"/>
                <w:sz w:val="20"/>
                <w:szCs w:val="20"/>
                <w:lang w:eastAsia="en-US"/>
              </w:rPr>
              <w:id w:val="-1649431604"/>
              <w14:checkbox>
                <w14:checked w14:val="0"/>
                <w14:checkedState w14:val="2612" w14:font="MS Gothic"/>
                <w14:uncheckedState w14:val="2610" w14:font="MS Gothic"/>
              </w14:checkbox>
            </w:sdtPr>
            <w:sdtEndPr/>
            <w:sdtContent>
              <w:p w14:paraId="156902D0" w14:textId="77777777" w:rsidR="008A5D84" w:rsidRDefault="008A5D84" w:rsidP="007811D1">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8A5D84" w:rsidRPr="003F4506" w14:paraId="028AC20D" w14:textId="77777777" w:rsidTr="007811D1">
        <w:tc>
          <w:tcPr>
            <w:tcW w:w="3823" w:type="dxa"/>
          </w:tcPr>
          <w:p w14:paraId="50A8EA71" w14:textId="77777777" w:rsidR="008A5D84" w:rsidRPr="003F4506" w:rsidRDefault="008A5D84" w:rsidP="007811D1">
            <w:pPr>
              <w:spacing w:before="60" w:after="60" w:line="280" w:lineRule="exact"/>
              <w:jc w:val="left"/>
              <w:rPr>
                <w:rFonts w:cs="Arial"/>
                <w:sz w:val="20"/>
                <w:szCs w:val="20"/>
                <w:lang w:eastAsia="en-US"/>
              </w:rPr>
            </w:pPr>
            <w:r w:rsidRPr="003F4506">
              <w:rPr>
                <w:rFonts w:cs="Arial"/>
                <w:sz w:val="20"/>
                <w:szCs w:val="20"/>
                <w:lang w:eastAsia="en-US"/>
              </w:rPr>
              <w:t xml:space="preserve">Erstakkreditierung </w:t>
            </w:r>
          </w:p>
        </w:tc>
        <w:tc>
          <w:tcPr>
            <w:tcW w:w="5528" w:type="dxa"/>
          </w:tcPr>
          <w:sdt>
            <w:sdtPr>
              <w:rPr>
                <w:rFonts w:cs="Arial"/>
                <w:sz w:val="20"/>
                <w:szCs w:val="20"/>
                <w:lang w:eastAsia="en-US"/>
              </w:rPr>
              <w:id w:val="547578284"/>
              <w14:checkbox>
                <w14:checked w14:val="0"/>
                <w14:checkedState w14:val="2612" w14:font="MS Gothic"/>
                <w14:uncheckedState w14:val="2610" w14:font="MS Gothic"/>
              </w14:checkbox>
            </w:sdtPr>
            <w:sdtEndPr/>
            <w:sdtContent>
              <w:p w14:paraId="7B36DB5F" w14:textId="77777777" w:rsidR="008A5D84" w:rsidRPr="003F4506" w:rsidRDefault="008A5D84" w:rsidP="007811D1">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8A5D84" w:rsidRPr="003F4506" w14:paraId="00F7AECE" w14:textId="77777777" w:rsidTr="007811D1">
        <w:tc>
          <w:tcPr>
            <w:tcW w:w="3823" w:type="dxa"/>
          </w:tcPr>
          <w:p w14:paraId="20432DFD" w14:textId="77777777" w:rsidR="008A5D84" w:rsidRPr="003F4506" w:rsidRDefault="008A5D84" w:rsidP="007811D1">
            <w:pPr>
              <w:spacing w:before="60" w:after="60" w:line="280" w:lineRule="exact"/>
              <w:jc w:val="left"/>
              <w:rPr>
                <w:rFonts w:cs="Arial"/>
                <w:sz w:val="20"/>
                <w:szCs w:val="20"/>
                <w:lang w:eastAsia="en-US"/>
              </w:rPr>
            </w:pPr>
            <w:r w:rsidRPr="003F4506">
              <w:rPr>
                <w:rFonts w:cs="Arial"/>
                <w:sz w:val="20"/>
                <w:szCs w:val="20"/>
                <w:lang w:eastAsia="en-US"/>
              </w:rPr>
              <w:t>Reakkreditierung</w:t>
            </w:r>
            <w:r>
              <w:rPr>
                <w:rFonts w:cs="Arial"/>
                <w:sz w:val="20"/>
                <w:szCs w:val="20"/>
                <w:lang w:eastAsia="en-US"/>
              </w:rPr>
              <w:t xml:space="preserve"> Nr. (Anzahl)</w:t>
            </w:r>
          </w:p>
        </w:tc>
        <w:tc>
          <w:tcPr>
            <w:tcW w:w="5528" w:type="dxa"/>
          </w:tcPr>
          <w:p w14:paraId="4C47FE68" w14:textId="77777777" w:rsidR="008A5D84" w:rsidRPr="003F4506" w:rsidRDefault="008A5D84" w:rsidP="007811D1">
            <w:pPr>
              <w:spacing w:before="60" w:after="60" w:line="280" w:lineRule="exact"/>
              <w:ind w:right="-392"/>
              <w:rPr>
                <w:rFonts w:cs="Arial"/>
                <w:sz w:val="20"/>
                <w:szCs w:val="20"/>
                <w:lang w:eastAsia="en-US"/>
              </w:rPr>
            </w:pPr>
          </w:p>
        </w:tc>
      </w:tr>
    </w:tbl>
    <w:p w14:paraId="07D91809" w14:textId="77777777" w:rsidR="008A5D84" w:rsidRDefault="008A5D84">
      <w:pPr>
        <w:spacing w:before="0" w:line="240" w:lineRule="auto"/>
        <w:jc w:val="left"/>
      </w:pPr>
    </w:p>
    <w:p w14:paraId="266F825C" w14:textId="77777777" w:rsidR="008A5D84" w:rsidRDefault="008A5D84">
      <w:pPr>
        <w:spacing w:before="0" w:line="240" w:lineRule="auto"/>
        <w:jc w:val="left"/>
      </w:pPr>
    </w:p>
    <w:p w14:paraId="464BCF29" w14:textId="2B2ADD10" w:rsidR="0029171E" w:rsidRDefault="0029171E">
      <w:pPr>
        <w:spacing w:before="0" w:line="240" w:lineRule="auto"/>
        <w:jc w:val="left"/>
      </w:pPr>
      <w:r>
        <w:br w:type="page"/>
      </w:r>
    </w:p>
    <w:p w14:paraId="30678DB0" w14:textId="77777777" w:rsidR="00877A39" w:rsidRPr="008168A5" w:rsidRDefault="00877A39" w:rsidP="008168A5">
      <w:pPr>
        <w:pStyle w:val="Inhaltsverzeichnisberschrift"/>
      </w:pPr>
      <w:bookmarkStart w:id="0" w:name="Inhalt"/>
      <w:r w:rsidRPr="008168A5">
        <w:lastRenderedPageBreak/>
        <w:t>Inhalt</w:t>
      </w:r>
    </w:p>
    <w:bookmarkEnd w:id="0"/>
    <w:p w14:paraId="7840DEF9" w14:textId="1ED4A218" w:rsidR="00FB1046" w:rsidRPr="00FB1046" w:rsidRDefault="00877A39">
      <w:pPr>
        <w:pStyle w:val="Verzeichnis2"/>
        <w:rPr>
          <w:rFonts w:ascii="Arial" w:eastAsiaTheme="minorEastAsia" w:hAnsi="Arial" w:cs="Arial"/>
          <w:i w:val="0"/>
          <w:iCs w:val="0"/>
          <w:noProof/>
          <w:sz w:val="18"/>
          <w:szCs w:val="18"/>
        </w:rPr>
      </w:pPr>
      <w:r w:rsidRPr="00FB1046">
        <w:rPr>
          <w:rFonts w:ascii="Arial" w:hAnsi="Arial" w:cs="Arial"/>
          <w:i w:val="0"/>
          <w:iCs w:val="0"/>
          <w:sz w:val="18"/>
          <w:szCs w:val="18"/>
        </w:rPr>
        <w:fldChar w:fldCharType="begin"/>
      </w:r>
      <w:r w:rsidRPr="00FB1046">
        <w:rPr>
          <w:rFonts w:ascii="Arial" w:hAnsi="Arial" w:cs="Arial"/>
          <w:i w:val="0"/>
          <w:iCs w:val="0"/>
          <w:sz w:val="18"/>
          <w:szCs w:val="18"/>
        </w:rPr>
        <w:instrText xml:space="preserve"> TOC \o "1-4" \h \z \u </w:instrText>
      </w:r>
      <w:r w:rsidRPr="00FB1046">
        <w:rPr>
          <w:rFonts w:ascii="Arial" w:hAnsi="Arial" w:cs="Arial"/>
          <w:i w:val="0"/>
          <w:iCs w:val="0"/>
          <w:sz w:val="18"/>
          <w:szCs w:val="18"/>
        </w:rPr>
        <w:fldChar w:fldCharType="separate"/>
      </w:r>
      <w:hyperlink w:anchor="_Toc35423754" w:history="1">
        <w:r w:rsidR="00FB1046" w:rsidRPr="00FB1046">
          <w:rPr>
            <w:rStyle w:val="Hyperlink"/>
            <w:rFonts w:ascii="Arial" w:hAnsi="Arial" w:cs="Arial"/>
            <w:i w:val="0"/>
            <w:iCs w:val="0"/>
            <w:noProof/>
            <w:sz w:val="18"/>
            <w:szCs w:val="18"/>
          </w:rPr>
          <w:t>Ergebnisse auf einen Blick</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_Toc35423754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sidR="005629BB">
          <w:rPr>
            <w:rFonts w:ascii="Arial" w:hAnsi="Arial" w:cs="Arial"/>
            <w:i w:val="0"/>
            <w:iCs w:val="0"/>
            <w:noProof/>
            <w:webHidden/>
            <w:sz w:val="18"/>
            <w:szCs w:val="18"/>
          </w:rPr>
          <w:t>6</w:t>
        </w:r>
        <w:r w:rsidR="00FB1046" w:rsidRPr="00FB1046">
          <w:rPr>
            <w:rFonts w:ascii="Arial" w:hAnsi="Arial" w:cs="Arial"/>
            <w:i w:val="0"/>
            <w:iCs w:val="0"/>
            <w:noProof/>
            <w:webHidden/>
            <w:sz w:val="18"/>
            <w:szCs w:val="18"/>
          </w:rPr>
          <w:fldChar w:fldCharType="end"/>
        </w:r>
      </w:hyperlink>
    </w:p>
    <w:p w14:paraId="6BB6EEB7" w14:textId="48F19A66" w:rsidR="00FB1046" w:rsidRPr="00FB1046" w:rsidRDefault="005629BB">
      <w:pPr>
        <w:pStyle w:val="Verzeichnis3"/>
        <w:tabs>
          <w:tab w:val="right" w:leader="dot" w:pos="9344"/>
        </w:tabs>
        <w:rPr>
          <w:rFonts w:ascii="Arial" w:eastAsiaTheme="minorEastAsia" w:hAnsi="Arial" w:cs="Arial"/>
          <w:noProof/>
          <w:sz w:val="18"/>
          <w:szCs w:val="18"/>
        </w:rPr>
      </w:pPr>
      <w:hyperlink w:anchor="_Toc35423755" w:history="1">
        <w:r w:rsidR="00FB1046" w:rsidRPr="00FB1046">
          <w:rPr>
            <w:rStyle w:val="Hyperlink"/>
            <w:rFonts w:ascii="Arial" w:hAnsi="Arial" w:cs="Arial"/>
            <w:noProof/>
            <w:sz w:val="18"/>
            <w:szCs w:val="18"/>
          </w:rPr>
          <w:t>Kombinationsstudiengang</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_Toc35423755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6</w:t>
        </w:r>
        <w:r w:rsidR="00FB1046" w:rsidRPr="00FB1046">
          <w:rPr>
            <w:rFonts w:ascii="Arial" w:hAnsi="Arial" w:cs="Arial"/>
            <w:noProof/>
            <w:webHidden/>
            <w:sz w:val="18"/>
            <w:szCs w:val="18"/>
          </w:rPr>
          <w:fldChar w:fldCharType="end"/>
        </w:r>
      </w:hyperlink>
    </w:p>
    <w:p w14:paraId="63F0D0D9" w14:textId="2C951E54" w:rsidR="00FB1046" w:rsidRPr="00FB1046" w:rsidRDefault="005629BB">
      <w:pPr>
        <w:pStyle w:val="Verzeichnis3"/>
        <w:tabs>
          <w:tab w:val="right" w:leader="dot" w:pos="9344"/>
        </w:tabs>
        <w:rPr>
          <w:rFonts w:ascii="Arial" w:eastAsiaTheme="minorEastAsia" w:hAnsi="Arial" w:cs="Arial"/>
          <w:noProof/>
          <w:sz w:val="18"/>
          <w:szCs w:val="18"/>
        </w:rPr>
      </w:pPr>
      <w:hyperlink w:anchor="_Toc35423756" w:history="1">
        <w:r w:rsidR="00FB1046" w:rsidRPr="00FB1046">
          <w:rPr>
            <w:rStyle w:val="Hyperlink"/>
            <w:rFonts w:ascii="Arial" w:hAnsi="Arial" w:cs="Arial"/>
            <w:noProof/>
            <w:sz w:val="18"/>
            <w:szCs w:val="18"/>
          </w:rPr>
          <w:t>Teilstudiengang 01</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_Toc35423756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7</w:t>
        </w:r>
        <w:r w:rsidR="00FB1046" w:rsidRPr="00FB1046">
          <w:rPr>
            <w:rFonts w:ascii="Arial" w:hAnsi="Arial" w:cs="Arial"/>
            <w:noProof/>
            <w:webHidden/>
            <w:sz w:val="18"/>
            <w:szCs w:val="18"/>
          </w:rPr>
          <w:fldChar w:fldCharType="end"/>
        </w:r>
      </w:hyperlink>
    </w:p>
    <w:p w14:paraId="2889041A" w14:textId="339D3975" w:rsidR="00FB1046" w:rsidRPr="00FB1046" w:rsidRDefault="005629BB">
      <w:pPr>
        <w:pStyle w:val="Verzeichnis3"/>
        <w:tabs>
          <w:tab w:val="right" w:leader="dot" w:pos="9344"/>
        </w:tabs>
        <w:rPr>
          <w:rFonts w:ascii="Arial" w:eastAsiaTheme="minorEastAsia" w:hAnsi="Arial" w:cs="Arial"/>
          <w:noProof/>
          <w:sz w:val="18"/>
          <w:szCs w:val="18"/>
        </w:rPr>
      </w:pPr>
      <w:hyperlink w:anchor="_Toc35423757" w:history="1">
        <w:r w:rsidR="00FB1046" w:rsidRPr="00FB1046">
          <w:rPr>
            <w:rStyle w:val="Hyperlink"/>
            <w:rFonts w:ascii="Arial" w:hAnsi="Arial" w:cs="Arial"/>
            <w:noProof/>
            <w:sz w:val="18"/>
            <w:szCs w:val="18"/>
          </w:rPr>
          <w:t>Teilstudiengang n</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_Toc35423757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8</w:t>
        </w:r>
        <w:r w:rsidR="00FB1046" w:rsidRPr="00FB1046">
          <w:rPr>
            <w:rFonts w:ascii="Arial" w:hAnsi="Arial" w:cs="Arial"/>
            <w:noProof/>
            <w:webHidden/>
            <w:sz w:val="18"/>
            <w:szCs w:val="18"/>
          </w:rPr>
          <w:fldChar w:fldCharType="end"/>
        </w:r>
      </w:hyperlink>
    </w:p>
    <w:p w14:paraId="2B6F292C" w14:textId="15C97894" w:rsidR="00FB1046" w:rsidRPr="00FB1046" w:rsidRDefault="005629BB">
      <w:pPr>
        <w:pStyle w:val="Verzeichnis2"/>
        <w:rPr>
          <w:rFonts w:ascii="Arial" w:eastAsiaTheme="minorEastAsia" w:hAnsi="Arial" w:cs="Arial"/>
          <w:i w:val="0"/>
          <w:iCs w:val="0"/>
          <w:noProof/>
          <w:sz w:val="18"/>
          <w:szCs w:val="18"/>
        </w:rPr>
      </w:pPr>
      <w:hyperlink w:anchor="_Toc35423758" w:history="1">
        <w:r w:rsidR="00FB1046" w:rsidRPr="00FB1046">
          <w:rPr>
            <w:rStyle w:val="Hyperlink"/>
            <w:rFonts w:ascii="Arial" w:hAnsi="Arial" w:cs="Arial"/>
            <w:i w:val="0"/>
            <w:iCs w:val="0"/>
            <w:noProof/>
            <w:sz w:val="18"/>
            <w:szCs w:val="18"/>
          </w:rPr>
          <w:t>Kurzprofil des Studiengangs</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_Toc35423758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9</w:t>
        </w:r>
        <w:r w:rsidR="00FB1046" w:rsidRPr="00FB1046">
          <w:rPr>
            <w:rFonts w:ascii="Arial" w:hAnsi="Arial" w:cs="Arial"/>
            <w:i w:val="0"/>
            <w:iCs w:val="0"/>
            <w:noProof/>
            <w:webHidden/>
            <w:sz w:val="18"/>
            <w:szCs w:val="18"/>
          </w:rPr>
          <w:fldChar w:fldCharType="end"/>
        </w:r>
      </w:hyperlink>
    </w:p>
    <w:p w14:paraId="628B3AA6" w14:textId="0608C486" w:rsidR="00FB1046" w:rsidRPr="00FB1046" w:rsidRDefault="005629BB">
      <w:pPr>
        <w:pStyle w:val="Verzeichnis3"/>
        <w:tabs>
          <w:tab w:val="right" w:leader="dot" w:pos="9344"/>
        </w:tabs>
        <w:rPr>
          <w:rFonts w:ascii="Arial" w:eastAsiaTheme="minorEastAsia" w:hAnsi="Arial" w:cs="Arial"/>
          <w:noProof/>
          <w:sz w:val="18"/>
          <w:szCs w:val="18"/>
        </w:rPr>
      </w:pPr>
      <w:hyperlink w:anchor="_Toc35423759" w:history="1">
        <w:r w:rsidR="00FB1046" w:rsidRPr="00FB1046">
          <w:rPr>
            <w:rStyle w:val="Hyperlink"/>
            <w:rFonts w:ascii="Arial" w:hAnsi="Arial" w:cs="Arial"/>
            <w:noProof/>
            <w:sz w:val="18"/>
            <w:szCs w:val="18"/>
          </w:rPr>
          <w:t>Kombinationsstudiengang</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_Toc35423759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9</w:t>
        </w:r>
        <w:r w:rsidR="00FB1046" w:rsidRPr="00FB1046">
          <w:rPr>
            <w:rFonts w:ascii="Arial" w:hAnsi="Arial" w:cs="Arial"/>
            <w:noProof/>
            <w:webHidden/>
            <w:sz w:val="18"/>
            <w:szCs w:val="18"/>
          </w:rPr>
          <w:fldChar w:fldCharType="end"/>
        </w:r>
      </w:hyperlink>
    </w:p>
    <w:p w14:paraId="1255DEF4" w14:textId="47E7BDAF" w:rsidR="00FB1046" w:rsidRPr="00FB1046" w:rsidRDefault="005629BB">
      <w:pPr>
        <w:pStyle w:val="Verzeichnis3"/>
        <w:tabs>
          <w:tab w:val="right" w:leader="dot" w:pos="9344"/>
        </w:tabs>
        <w:rPr>
          <w:rFonts w:ascii="Arial" w:eastAsiaTheme="minorEastAsia" w:hAnsi="Arial" w:cs="Arial"/>
          <w:noProof/>
          <w:sz w:val="18"/>
          <w:szCs w:val="18"/>
        </w:rPr>
      </w:pPr>
      <w:hyperlink w:anchor="_Toc35423760" w:history="1">
        <w:r w:rsidR="00FB1046" w:rsidRPr="00FB1046">
          <w:rPr>
            <w:rStyle w:val="Hyperlink"/>
            <w:rFonts w:ascii="Arial" w:hAnsi="Arial" w:cs="Arial"/>
            <w:noProof/>
            <w:sz w:val="18"/>
            <w:szCs w:val="18"/>
          </w:rPr>
          <w:t>Teilstudiengang 01</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_Toc35423760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9</w:t>
        </w:r>
        <w:r w:rsidR="00FB1046" w:rsidRPr="00FB1046">
          <w:rPr>
            <w:rFonts w:ascii="Arial" w:hAnsi="Arial" w:cs="Arial"/>
            <w:noProof/>
            <w:webHidden/>
            <w:sz w:val="18"/>
            <w:szCs w:val="18"/>
          </w:rPr>
          <w:fldChar w:fldCharType="end"/>
        </w:r>
      </w:hyperlink>
    </w:p>
    <w:p w14:paraId="0356F8A8" w14:textId="5186583C" w:rsidR="00FB1046" w:rsidRPr="00FB1046" w:rsidRDefault="005629BB">
      <w:pPr>
        <w:pStyle w:val="Verzeichnis3"/>
        <w:tabs>
          <w:tab w:val="right" w:leader="dot" w:pos="9344"/>
        </w:tabs>
        <w:rPr>
          <w:rFonts w:ascii="Arial" w:eastAsiaTheme="minorEastAsia" w:hAnsi="Arial" w:cs="Arial"/>
          <w:noProof/>
          <w:sz w:val="18"/>
          <w:szCs w:val="18"/>
        </w:rPr>
      </w:pPr>
      <w:hyperlink w:anchor="_Toc35423761" w:history="1">
        <w:r w:rsidR="00FB1046" w:rsidRPr="00FB1046">
          <w:rPr>
            <w:rStyle w:val="Hyperlink"/>
            <w:rFonts w:ascii="Arial" w:hAnsi="Arial" w:cs="Arial"/>
            <w:noProof/>
            <w:sz w:val="18"/>
            <w:szCs w:val="18"/>
          </w:rPr>
          <w:t>Teilstudiengang n</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_Toc35423761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9</w:t>
        </w:r>
        <w:r w:rsidR="00FB1046" w:rsidRPr="00FB1046">
          <w:rPr>
            <w:rFonts w:ascii="Arial" w:hAnsi="Arial" w:cs="Arial"/>
            <w:noProof/>
            <w:webHidden/>
            <w:sz w:val="18"/>
            <w:szCs w:val="18"/>
          </w:rPr>
          <w:fldChar w:fldCharType="end"/>
        </w:r>
      </w:hyperlink>
    </w:p>
    <w:p w14:paraId="3A8DF97B" w14:textId="094373F6" w:rsidR="00FB1046" w:rsidRPr="00FB1046" w:rsidRDefault="005629BB">
      <w:pPr>
        <w:pStyle w:val="Verzeichnis2"/>
        <w:rPr>
          <w:rFonts w:ascii="Arial" w:eastAsiaTheme="minorEastAsia" w:hAnsi="Arial" w:cs="Arial"/>
          <w:i w:val="0"/>
          <w:iCs w:val="0"/>
          <w:noProof/>
          <w:sz w:val="18"/>
          <w:szCs w:val="18"/>
        </w:rPr>
      </w:pPr>
      <w:hyperlink w:anchor="_Toc35423762" w:history="1">
        <w:r w:rsidR="00FB1046" w:rsidRPr="00FB1046">
          <w:rPr>
            <w:rStyle w:val="Hyperlink"/>
            <w:rFonts w:ascii="Arial" w:hAnsi="Arial" w:cs="Arial"/>
            <w:i w:val="0"/>
            <w:iCs w:val="0"/>
            <w:noProof/>
            <w:sz w:val="18"/>
            <w:szCs w:val="18"/>
          </w:rPr>
          <w:t>Zusammenfassende Qualitätsbewertung des Gutachtergremiums</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_Toc35423762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10</w:t>
        </w:r>
        <w:r w:rsidR="00FB1046" w:rsidRPr="00FB1046">
          <w:rPr>
            <w:rFonts w:ascii="Arial" w:hAnsi="Arial" w:cs="Arial"/>
            <w:i w:val="0"/>
            <w:iCs w:val="0"/>
            <w:noProof/>
            <w:webHidden/>
            <w:sz w:val="18"/>
            <w:szCs w:val="18"/>
          </w:rPr>
          <w:fldChar w:fldCharType="end"/>
        </w:r>
      </w:hyperlink>
    </w:p>
    <w:p w14:paraId="73A8C337" w14:textId="34BB9E8A" w:rsidR="00FB1046" w:rsidRPr="00FB1046" w:rsidRDefault="005629BB">
      <w:pPr>
        <w:pStyle w:val="Verzeichnis3"/>
        <w:tabs>
          <w:tab w:val="right" w:leader="dot" w:pos="9344"/>
        </w:tabs>
        <w:rPr>
          <w:rFonts w:ascii="Arial" w:eastAsiaTheme="minorEastAsia" w:hAnsi="Arial" w:cs="Arial"/>
          <w:noProof/>
          <w:sz w:val="18"/>
          <w:szCs w:val="18"/>
        </w:rPr>
      </w:pPr>
      <w:hyperlink w:anchor="_Toc35423763" w:history="1">
        <w:r w:rsidR="00FB1046" w:rsidRPr="00FB1046">
          <w:rPr>
            <w:rStyle w:val="Hyperlink"/>
            <w:rFonts w:ascii="Arial" w:hAnsi="Arial" w:cs="Arial"/>
            <w:noProof/>
            <w:sz w:val="18"/>
            <w:szCs w:val="18"/>
          </w:rPr>
          <w:t>Kombinationsstudiengang</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_Toc35423763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10</w:t>
        </w:r>
        <w:r w:rsidR="00FB1046" w:rsidRPr="00FB1046">
          <w:rPr>
            <w:rFonts w:ascii="Arial" w:hAnsi="Arial" w:cs="Arial"/>
            <w:noProof/>
            <w:webHidden/>
            <w:sz w:val="18"/>
            <w:szCs w:val="18"/>
          </w:rPr>
          <w:fldChar w:fldCharType="end"/>
        </w:r>
      </w:hyperlink>
    </w:p>
    <w:p w14:paraId="2C560586" w14:textId="3DF4B468" w:rsidR="00FB1046" w:rsidRPr="00FB1046" w:rsidRDefault="005629BB">
      <w:pPr>
        <w:pStyle w:val="Verzeichnis3"/>
        <w:tabs>
          <w:tab w:val="right" w:leader="dot" w:pos="9344"/>
        </w:tabs>
        <w:rPr>
          <w:rFonts w:ascii="Arial" w:eastAsiaTheme="minorEastAsia" w:hAnsi="Arial" w:cs="Arial"/>
          <w:noProof/>
          <w:sz w:val="18"/>
          <w:szCs w:val="18"/>
        </w:rPr>
      </w:pPr>
      <w:hyperlink w:anchor="_Toc35423764" w:history="1">
        <w:r w:rsidR="00FB1046" w:rsidRPr="00FB1046">
          <w:rPr>
            <w:rStyle w:val="Hyperlink"/>
            <w:rFonts w:ascii="Arial" w:hAnsi="Arial" w:cs="Arial"/>
            <w:noProof/>
            <w:sz w:val="18"/>
            <w:szCs w:val="18"/>
          </w:rPr>
          <w:t>Teilstudiengang 01</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_Toc35423764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10</w:t>
        </w:r>
        <w:r w:rsidR="00FB1046" w:rsidRPr="00FB1046">
          <w:rPr>
            <w:rFonts w:ascii="Arial" w:hAnsi="Arial" w:cs="Arial"/>
            <w:noProof/>
            <w:webHidden/>
            <w:sz w:val="18"/>
            <w:szCs w:val="18"/>
          </w:rPr>
          <w:fldChar w:fldCharType="end"/>
        </w:r>
      </w:hyperlink>
    </w:p>
    <w:p w14:paraId="7B1EB8EC" w14:textId="4388B402" w:rsidR="00FB1046" w:rsidRPr="00FB1046" w:rsidRDefault="005629BB">
      <w:pPr>
        <w:pStyle w:val="Verzeichnis3"/>
        <w:tabs>
          <w:tab w:val="right" w:leader="dot" w:pos="9344"/>
        </w:tabs>
        <w:rPr>
          <w:rFonts w:ascii="Arial" w:eastAsiaTheme="minorEastAsia" w:hAnsi="Arial" w:cs="Arial"/>
          <w:noProof/>
          <w:sz w:val="18"/>
          <w:szCs w:val="18"/>
        </w:rPr>
      </w:pPr>
      <w:hyperlink w:anchor="_Toc35423765" w:history="1">
        <w:r w:rsidR="00FB1046" w:rsidRPr="00FB1046">
          <w:rPr>
            <w:rStyle w:val="Hyperlink"/>
            <w:rFonts w:ascii="Arial" w:hAnsi="Arial" w:cs="Arial"/>
            <w:noProof/>
            <w:sz w:val="18"/>
            <w:szCs w:val="18"/>
          </w:rPr>
          <w:t>Teilstudiengang n</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_Toc35423765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10</w:t>
        </w:r>
        <w:r w:rsidR="00FB1046" w:rsidRPr="00FB1046">
          <w:rPr>
            <w:rFonts w:ascii="Arial" w:hAnsi="Arial" w:cs="Arial"/>
            <w:noProof/>
            <w:webHidden/>
            <w:sz w:val="18"/>
            <w:szCs w:val="18"/>
          </w:rPr>
          <w:fldChar w:fldCharType="end"/>
        </w:r>
      </w:hyperlink>
    </w:p>
    <w:p w14:paraId="64A92E5E" w14:textId="20F7B7A9" w:rsidR="00FB1046" w:rsidRPr="00FB1046" w:rsidRDefault="005629BB">
      <w:pPr>
        <w:pStyle w:val="Verzeichnis1"/>
        <w:tabs>
          <w:tab w:val="left" w:pos="440"/>
          <w:tab w:val="right" w:leader="dot" w:pos="9344"/>
        </w:tabs>
        <w:rPr>
          <w:rFonts w:ascii="Arial" w:eastAsiaTheme="minorEastAsia" w:hAnsi="Arial" w:cs="Arial"/>
          <w:b w:val="0"/>
          <w:bCs w:val="0"/>
          <w:noProof/>
          <w:sz w:val="18"/>
          <w:szCs w:val="18"/>
        </w:rPr>
      </w:pPr>
      <w:hyperlink w:anchor="_Toc35423766" w:history="1">
        <w:r w:rsidR="00FB1046" w:rsidRPr="00FB1046">
          <w:rPr>
            <w:rStyle w:val="Hyperlink"/>
            <w:rFonts w:ascii="Arial" w:hAnsi="Arial" w:cs="Arial"/>
            <w:noProof/>
            <w:sz w:val="18"/>
            <w:szCs w:val="18"/>
          </w:rPr>
          <w:t>1</w:t>
        </w:r>
        <w:r w:rsidR="00FB1046" w:rsidRPr="00FB1046">
          <w:rPr>
            <w:rFonts w:ascii="Arial" w:eastAsiaTheme="minorEastAsia" w:hAnsi="Arial" w:cs="Arial"/>
            <w:b w:val="0"/>
            <w:bCs w:val="0"/>
            <w:noProof/>
            <w:sz w:val="18"/>
            <w:szCs w:val="18"/>
          </w:rPr>
          <w:tab/>
        </w:r>
        <w:r w:rsidR="00FB1046" w:rsidRPr="00FB1046">
          <w:rPr>
            <w:rStyle w:val="Hyperlink"/>
            <w:rFonts w:ascii="Arial" w:hAnsi="Arial" w:cs="Arial"/>
            <w:noProof/>
            <w:sz w:val="18"/>
            <w:szCs w:val="18"/>
          </w:rPr>
          <w:t>Prüfbericht: Erfüllung der formalen Kriterien</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_Toc35423766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11</w:t>
        </w:r>
        <w:r w:rsidR="00FB1046" w:rsidRPr="00FB1046">
          <w:rPr>
            <w:rFonts w:ascii="Arial" w:hAnsi="Arial" w:cs="Arial"/>
            <w:noProof/>
            <w:webHidden/>
            <w:sz w:val="18"/>
            <w:szCs w:val="18"/>
          </w:rPr>
          <w:fldChar w:fldCharType="end"/>
        </w:r>
      </w:hyperlink>
    </w:p>
    <w:p w14:paraId="4964B712" w14:textId="6EA96992" w:rsidR="00FB1046" w:rsidRPr="00FB1046" w:rsidRDefault="005629BB">
      <w:pPr>
        <w:pStyle w:val="Verzeichnis2"/>
        <w:rPr>
          <w:rFonts w:ascii="Arial" w:eastAsiaTheme="minorEastAsia" w:hAnsi="Arial" w:cs="Arial"/>
          <w:i w:val="0"/>
          <w:iCs w:val="0"/>
          <w:noProof/>
          <w:sz w:val="18"/>
          <w:szCs w:val="18"/>
        </w:rPr>
      </w:pPr>
      <w:hyperlink w:anchor="_Toc35423767" w:history="1">
        <w:r w:rsidR="00FB1046" w:rsidRPr="00FB1046">
          <w:rPr>
            <w:rStyle w:val="Hyperlink"/>
            <w:rFonts w:ascii="Arial" w:hAnsi="Arial" w:cs="Arial"/>
            <w:i w:val="0"/>
            <w:iCs w:val="0"/>
            <w:noProof/>
            <w:sz w:val="18"/>
            <w:szCs w:val="18"/>
          </w:rPr>
          <w:t>Studienstruktur und Studiendauer (§ 3 MRVO)</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_Toc35423767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11</w:t>
        </w:r>
        <w:r w:rsidR="00FB1046" w:rsidRPr="00FB1046">
          <w:rPr>
            <w:rFonts w:ascii="Arial" w:hAnsi="Arial" w:cs="Arial"/>
            <w:i w:val="0"/>
            <w:iCs w:val="0"/>
            <w:noProof/>
            <w:webHidden/>
            <w:sz w:val="18"/>
            <w:szCs w:val="18"/>
          </w:rPr>
          <w:fldChar w:fldCharType="end"/>
        </w:r>
      </w:hyperlink>
    </w:p>
    <w:p w14:paraId="37D00F19" w14:textId="70D88875" w:rsidR="00FB1046" w:rsidRPr="00FB1046" w:rsidRDefault="005629BB">
      <w:pPr>
        <w:pStyle w:val="Verzeichnis2"/>
        <w:rPr>
          <w:rFonts w:ascii="Arial" w:eastAsiaTheme="minorEastAsia" w:hAnsi="Arial" w:cs="Arial"/>
          <w:i w:val="0"/>
          <w:iCs w:val="0"/>
          <w:noProof/>
          <w:sz w:val="18"/>
          <w:szCs w:val="18"/>
        </w:rPr>
      </w:pPr>
      <w:hyperlink w:anchor="_Toc35423768" w:history="1">
        <w:r w:rsidR="00FB1046" w:rsidRPr="00FB1046">
          <w:rPr>
            <w:rStyle w:val="Hyperlink"/>
            <w:rFonts w:ascii="Arial" w:hAnsi="Arial" w:cs="Arial"/>
            <w:i w:val="0"/>
            <w:iCs w:val="0"/>
            <w:noProof/>
            <w:sz w:val="18"/>
            <w:szCs w:val="18"/>
          </w:rPr>
          <w:t>Studiengangsprofile (§ 4 MRVO)</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_Toc35423768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11</w:t>
        </w:r>
        <w:r w:rsidR="00FB1046" w:rsidRPr="00FB1046">
          <w:rPr>
            <w:rFonts w:ascii="Arial" w:hAnsi="Arial" w:cs="Arial"/>
            <w:i w:val="0"/>
            <w:iCs w:val="0"/>
            <w:noProof/>
            <w:webHidden/>
            <w:sz w:val="18"/>
            <w:szCs w:val="18"/>
          </w:rPr>
          <w:fldChar w:fldCharType="end"/>
        </w:r>
      </w:hyperlink>
    </w:p>
    <w:p w14:paraId="43DFF897" w14:textId="69F1777C" w:rsidR="00FB1046" w:rsidRPr="00FB1046" w:rsidRDefault="005629BB">
      <w:pPr>
        <w:pStyle w:val="Verzeichnis2"/>
        <w:rPr>
          <w:rFonts w:ascii="Arial" w:eastAsiaTheme="minorEastAsia" w:hAnsi="Arial" w:cs="Arial"/>
          <w:i w:val="0"/>
          <w:iCs w:val="0"/>
          <w:noProof/>
          <w:sz w:val="18"/>
          <w:szCs w:val="18"/>
        </w:rPr>
      </w:pPr>
      <w:hyperlink w:anchor="_Toc35423769" w:history="1">
        <w:r w:rsidR="00FB1046" w:rsidRPr="00FB1046">
          <w:rPr>
            <w:rStyle w:val="Hyperlink"/>
            <w:rFonts w:ascii="Arial" w:hAnsi="Arial" w:cs="Arial"/>
            <w:i w:val="0"/>
            <w:iCs w:val="0"/>
            <w:noProof/>
            <w:sz w:val="18"/>
            <w:szCs w:val="18"/>
          </w:rPr>
          <w:t>Zugangsvoraussetzungen und Übergänge zwischen Studienangeboten (§ 5 MRVO)</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_Toc35423769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11</w:t>
        </w:r>
        <w:r w:rsidR="00FB1046" w:rsidRPr="00FB1046">
          <w:rPr>
            <w:rFonts w:ascii="Arial" w:hAnsi="Arial" w:cs="Arial"/>
            <w:i w:val="0"/>
            <w:iCs w:val="0"/>
            <w:noProof/>
            <w:webHidden/>
            <w:sz w:val="18"/>
            <w:szCs w:val="18"/>
          </w:rPr>
          <w:fldChar w:fldCharType="end"/>
        </w:r>
      </w:hyperlink>
    </w:p>
    <w:p w14:paraId="02508FC7" w14:textId="5EDA7E8E" w:rsidR="00FB1046" w:rsidRPr="00FB1046" w:rsidRDefault="005629BB">
      <w:pPr>
        <w:pStyle w:val="Verzeichnis2"/>
        <w:rPr>
          <w:rFonts w:ascii="Arial" w:eastAsiaTheme="minorEastAsia" w:hAnsi="Arial" w:cs="Arial"/>
          <w:i w:val="0"/>
          <w:iCs w:val="0"/>
          <w:noProof/>
          <w:sz w:val="18"/>
          <w:szCs w:val="18"/>
        </w:rPr>
      </w:pPr>
      <w:hyperlink w:anchor="_Toc35423770" w:history="1">
        <w:r w:rsidR="00FB1046" w:rsidRPr="00FB1046">
          <w:rPr>
            <w:rStyle w:val="Hyperlink"/>
            <w:rFonts w:ascii="Arial" w:hAnsi="Arial" w:cs="Arial"/>
            <w:i w:val="0"/>
            <w:iCs w:val="0"/>
            <w:noProof/>
            <w:sz w:val="18"/>
            <w:szCs w:val="18"/>
          </w:rPr>
          <w:t>Abschlüsse und Abschlussbezeichnungen (§ 6 MRVO)</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_Toc35423770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11</w:t>
        </w:r>
        <w:r w:rsidR="00FB1046" w:rsidRPr="00FB1046">
          <w:rPr>
            <w:rFonts w:ascii="Arial" w:hAnsi="Arial" w:cs="Arial"/>
            <w:i w:val="0"/>
            <w:iCs w:val="0"/>
            <w:noProof/>
            <w:webHidden/>
            <w:sz w:val="18"/>
            <w:szCs w:val="18"/>
          </w:rPr>
          <w:fldChar w:fldCharType="end"/>
        </w:r>
      </w:hyperlink>
    </w:p>
    <w:p w14:paraId="67A86D61" w14:textId="536C01B7" w:rsidR="00FB1046" w:rsidRPr="00FB1046" w:rsidRDefault="005629BB">
      <w:pPr>
        <w:pStyle w:val="Verzeichnis2"/>
        <w:rPr>
          <w:rFonts w:ascii="Arial" w:eastAsiaTheme="minorEastAsia" w:hAnsi="Arial" w:cs="Arial"/>
          <w:i w:val="0"/>
          <w:iCs w:val="0"/>
          <w:noProof/>
          <w:sz w:val="18"/>
          <w:szCs w:val="18"/>
        </w:rPr>
      </w:pPr>
      <w:hyperlink w:anchor="_Toc35423771" w:history="1">
        <w:r w:rsidR="00FB1046" w:rsidRPr="00FB1046">
          <w:rPr>
            <w:rStyle w:val="Hyperlink"/>
            <w:rFonts w:ascii="Arial" w:hAnsi="Arial" w:cs="Arial"/>
            <w:i w:val="0"/>
            <w:iCs w:val="0"/>
            <w:noProof/>
            <w:sz w:val="18"/>
            <w:szCs w:val="18"/>
          </w:rPr>
          <w:t>Modularisierung (§ 7 MRVO)</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_Toc35423771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11</w:t>
        </w:r>
        <w:r w:rsidR="00FB1046" w:rsidRPr="00FB1046">
          <w:rPr>
            <w:rFonts w:ascii="Arial" w:hAnsi="Arial" w:cs="Arial"/>
            <w:i w:val="0"/>
            <w:iCs w:val="0"/>
            <w:noProof/>
            <w:webHidden/>
            <w:sz w:val="18"/>
            <w:szCs w:val="18"/>
          </w:rPr>
          <w:fldChar w:fldCharType="end"/>
        </w:r>
      </w:hyperlink>
    </w:p>
    <w:p w14:paraId="437902E6" w14:textId="700CC26C" w:rsidR="00FB1046" w:rsidRPr="00FB1046" w:rsidRDefault="005629BB">
      <w:pPr>
        <w:pStyle w:val="Verzeichnis2"/>
        <w:rPr>
          <w:rFonts w:ascii="Arial" w:eastAsiaTheme="minorEastAsia" w:hAnsi="Arial" w:cs="Arial"/>
          <w:i w:val="0"/>
          <w:iCs w:val="0"/>
          <w:noProof/>
          <w:sz w:val="18"/>
          <w:szCs w:val="18"/>
        </w:rPr>
      </w:pPr>
      <w:hyperlink w:anchor="_Toc35423772" w:history="1">
        <w:r w:rsidR="00FB1046" w:rsidRPr="00FB1046">
          <w:rPr>
            <w:rStyle w:val="Hyperlink"/>
            <w:rFonts w:ascii="Arial" w:hAnsi="Arial" w:cs="Arial"/>
            <w:i w:val="0"/>
            <w:iCs w:val="0"/>
            <w:noProof/>
            <w:sz w:val="18"/>
            <w:szCs w:val="18"/>
          </w:rPr>
          <w:t>Leistungspunktesystem (§ 8 MRVO)</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_Toc35423772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12</w:t>
        </w:r>
        <w:r w:rsidR="00FB1046" w:rsidRPr="00FB1046">
          <w:rPr>
            <w:rFonts w:ascii="Arial" w:hAnsi="Arial" w:cs="Arial"/>
            <w:i w:val="0"/>
            <w:iCs w:val="0"/>
            <w:noProof/>
            <w:webHidden/>
            <w:sz w:val="18"/>
            <w:szCs w:val="18"/>
          </w:rPr>
          <w:fldChar w:fldCharType="end"/>
        </w:r>
      </w:hyperlink>
    </w:p>
    <w:p w14:paraId="1471082D" w14:textId="6B0D1529" w:rsidR="00FB1046" w:rsidRPr="00FB1046" w:rsidRDefault="005629BB">
      <w:pPr>
        <w:pStyle w:val="Verzeichnis2"/>
        <w:rPr>
          <w:rFonts w:ascii="Arial" w:eastAsiaTheme="minorEastAsia" w:hAnsi="Arial" w:cs="Arial"/>
          <w:i w:val="0"/>
          <w:iCs w:val="0"/>
          <w:noProof/>
          <w:sz w:val="18"/>
          <w:szCs w:val="18"/>
        </w:rPr>
      </w:pPr>
      <w:hyperlink w:anchor="_Toc35423773" w:history="1">
        <w:r w:rsidR="00FB1046" w:rsidRPr="00FB1046">
          <w:rPr>
            <w:rStyle w:val="Hyperlink"/>
            <w:rFonts w:ascii="Arial" w:hAnsi="Arial" w:cs="Arial"/>
            <w:i w:val="0"/>
            <w:iCs w:val="0"/>
            <w:noProof/>
            <w:sz w:val="18"/>
            <w:szCs w:val="18"/>
          </w:rPr>
          <w:t>Anerkennung und Anrechnung (Art. 2 Abs. 2 StAkkrStV)</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_Toc35423773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12</w:t>
        </w:r>
        <w:r w:rsidR="00FB1046" w:rsidRPr="00FB1046">
          <w:rPr>
            <w:rFonts w:ascii="Arial" w:hAnsi="Arial" w:cs="Arial"/>
            <w:i w:val="0"/>
            <w:iCs w:val="0"/>
            <w:noProof/>
            <w:webHidden/>
            <w:sz w:val="18"/>
            <w:szCs w:val="18"/>
          </w:rPr>
          <w:fldChar w:fldCharType="end"/>
        </w:r>
      </w:hyperlink>
    </w:p>
    <w:p w14:paraId="4F5358EC" w14:textId="24C8D2C4" w:rsidR="00FB1046" w:rsidRPr="00FB1046" w:rsidRDefault="005629BB">
      <w:pPr>
        <w:pStyle w:val="Verzeichnis2"/>
        <w:rPr>
          <w:rFonts w:ascii="Arial" w:eastAsiaTheme="minorEastAsia" w:hAnsi="Arial" w:cs="Arial"/>
          <w:i w:val="0"/>
          <w:iCs w:val="0"/>
          <w:noProof/>
          <w:sz w:val="18"/>
          <w:szCs w:val="18"/>
        </w:rPr>
      </w:pPr>
      <w:hyperlink w:anchor="_Toc35423774" w:history="1">
        <w:r w:rsidR="00FB1046" w:rsidRPr="00FB1046">
          <w:rPr>
            <w:rStyle w:val="Hyperlink"/>
            <w:rFonts w:ascii="Arial" w:hAnsi="Arial" w:cs="Arial"/>
            <w:i w:val="0"/>
            <w:iCs w:val="0"/>
            <w:noProof/>
            <w:sz w:val="18"/>
            <w:szCs w:val="18"/>
          </w:rPr>
          <w:t>Wenn einschlägig: Besondere Kriterien für Kooperationen mit nichthochschulischen Einrichtungen (§ 9 MRVO)</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_Toc35423774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12</w:t>
        </w:r>
        <w:r w:rsidR="00FB1046" w:rsidRPr="00FB1046">
          <w:rPr>
            <w:rFonts w:ascii="Arial" w:hAnsi="Arial" w:cs="Arial"/>
            <w:i w:val="0"/>
            <w:iCs w:val="0"/>
            <w:noProof/>
            <w:webHidden/>
            <w:sz w:val="18"/>
            <w:szCs w:val="18"/>
          </w:rPr>
          <w:fldChar w:fldCharType="end"/>
        </w:r>
      </w:hyperlink>
    </w:p>
    <w:p w14:paraId="4B8746E0" w14:textId="0D4AB46F" w:rsidR="00FB1046" w:rsidRPr="00FB1046" w:rsidRDefault="005629BB">
      <w:pPr>
        <w:pStyle w:val="Verzeichnis2"/>
        <w:rPr>
          <w:rFonts w:ascii="Arial" w:eastAsiaTheme="minorEastAsia" w:hAnsi="Arial" w:cs="Arial"/>
          <w:i w:val="0"/>
          <w:iCs w:val="0"/>
          <w:noProof/>
          <w:sz w:val="18"/>
          <w:szCs w:val="18"/>
        </w:rPr>
      </w:pPr>
      <w:hyperlink w:anchor="_Toc35423775" w:history="1">
        <w:r w:rsidR="00FB1046" w:rsidRPr="00FB1046">
          <w:rPr>
            <w:rStyle w:val="Hyperlink"/>
            <w:rFonts w:ascii="Arial" w:hAnsi="Arial" w:cs="Arial"/>
            <w:i w:val="0"/>
            <w:iCs w:val="0"/>
            <w:noProof/>
            <w:sz w:val="18"/>
            <w:szCs w:val="18"/>
          </w:rPr>
          <w:t>Wenn einschlägig: Sonderregelungen für Joint-Degree-Programme (§ 10 MRVO)</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_Toc35423775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12</w:t>
        </w:r>
        <w:r w:rsidR="00FB1046" w:rsidRPr="00FB1046">
          <w:rPr>
            <w:rFonts w:ascii="Arial" w:hAnsi="Arial" w:cs="Arial"/>
            <w:i w:val="0"/>
            <w:iCs w:val="0"/>
            <w:noProof/>
            <w:webHidden/>
            <w:sz w:val="18"/>
            <w:szCs w:val="18"/>
          </w:rPr>
          <w:fldChar w:fldCharType="end"/>
        </w:r>
      </w:hyperlink>
    </w:p>
    <w:p w14:paraId="1FB6E3DB" w14:textId="3407E79C" w:rsidR="00FB1046" w:rsidRPr="00FB1046" w:rsidRDefault="005629BB">
      <w:pPr>
        <w:pStyle w:val="Verzeichnis1"/>
        <w:tabs>
          <w:tab w:val="left" w:pos="440"/>
          <w:tab w:val="right" w:leader="dot" w:pos="9344"/>
        </w:tabs>
        <w:rPr>
          <w:rFonts w:ascii="Arial" w:eastAsiaTheme="minorEastAsia" w:hAnsi="Arial" w:cs="Arial"/>
          <w:b w:val="0"/>
          <w:bCs w:val="0"/>
          <w:noProof/>
          <w:sz w:val="18"/>
          <w:szCs w:val="18"/>
        </w:rPr>
      </w:pPr>
      <w:hyperlink w:anchor="_Toc35423776" w:history="1">
        <w:r w:rsidR="00FB1046" w:rsidRPr="00FB1046">
          <w:rPr>
            <w:rStyle w:val="Hyperlink"/>
            <w:rFonts w:ascii="Arial" w:hAnsi="Arial" w:cs="Arial"/>
            <w:noProof/>
            <w:sz w:val="18"/>
            <w:szCs w:val="18"/>
          </w:rPr>
          <w:t>2</w:t>
        </w:r>
        <w:r w:rsidR="00FB1046" w:rsidRPr="00FB1046">
          <w:rPr>
            <w:rFonts w:ascii="Arial" w:eastAsiaTheme="minorEastAsia" w:hAnsi="Arial" w:cs="Arial"/>
            <w:b w:val="0"/>
            <w:bCs w:val="0"/>
            <w:noProof/>
            <w:sz w:val="18"/>
            <w:szCs w:val="18"/>
          </w:rPr>
          <w:tab/>
        </w:r>
        <w:r w:rsidR="00FB1046" w:rsidRPr="00FB1046">
          <w:rPr>
            <w:rStyle w:val="Hyperlink"/>
            <w:rFonts w:ascii="Arial" w:hAnsi="Arial" w:cs="Arial"/>
            <w:noProof/>
            <w:sz w:val="18"/>
            <w:szCs w:val="18"/>
          </w:rPr>
          <w:t>Gutachten: Erfüllung der fachlich-inhaltlichen Kriterien</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_Toc35423776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13</w:t>
        </w:r>
        <w:r w:rsidR="00FB1046" w:rsidRPr="00FB1046">
          <w:rPr>
            <w:rFonts w:ascii="Arial" w:hAnsi="Arial" w:cs="Arial"/>
            <w:noProof/>
            <w:webHidden/>
            <w:sz w:val="18"/>
            <w:szCs w:val="18"/>
          </w:rPr>
          <w:fldChar w:fldCharType="end"/>
        </w:r>
      </w:hyperlink>
    </w:p>
    <w:p w14:paraId="4650124A" w14:textId="5D690982" w:rsidR="00FB1046" w:rsidRPr="00FB1046" w:rsidRDefault="005629BB">
      <w:pPr>
        <w:pStyle w:val="Verzeichnis2"/>
        <w:tabs>
          <w:tab w:val="left" w:pos="880"/>
        </w:tabs>
        <w:rPr>
          <w:rFonts w:ascii="Arial" w:eastAsiaTheme="minorEastAsia" w:hAnsi="Arial" w:cs="Arial"/>
          <w:i w:val="0"/>
          <w:iCs w:val="0"/>
          <w:noProof/>
          <w:sz w:val="18"/>
          <w:szCs w:val="18"/>
        </w:rPr>
      </w:pPr>
      <w:hyperlink w:anchor="_Toc35423777" w:history="1">
        <w:r w:rsidR="00FB1046" w:rsidRPr="00FB1046">
          <w:rPr>
            <w:rStyle w:val="Hyperlink"/>
            <w:rFonts w:ascii="Arial" w:hAnsi="Arial" w:cs="Arial"/>
            <w:i w:val="0"/>
            <w:iCs w:val="0"/>
            <w:noProof/>
            <w:sz w:val="18"/>
            <w:szCs w:val="18"/>
          </w:rPr>
          <w:t>2.1</w:t>
        </w:r>
        <w:r w:rsidR="00FB1046" w:rsidRPr="00FB1046">
          <w:rPr>
            <w:rFonts w:ascii="Arial" w:eastAsiaTheme="minorEastAsia" w:hAnsi="Arial" w:cs="Arial"/>
            <w:i w:val="0"/>
            <w:iCs w:val="0"/>
            <w:noProof/>
            <w:sz w:val="18"/>
            <w:szCs w:val="18"/>
          </w:rPr>
          <w:tab/>
        </w:r>
        <w:r w:rsidR="00FB1046" w:rsidRPr="00FB1046">
          <w:rPr>
            <w:rStyle w:val="Hyperlink"/>
            <w:rFonts w:ascii="Arial" w:hAnsi="Arial" w:cs="Arial"/>
            <w:i w:val="0"/>
            <w:iCs w:val="0"/>
            <w:noProof/>
            <w:sz w:val="18"/>
            <w:szCs w:val="18"/>
          </w:rPr>
          <w:t>Schwerpunkte der Bewertung / Fokus der Qualitätsentwicklung</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_Toc35423777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13</w:t>
        </w:r>
        <w:r w:rsidR="00FB1046" w:rsidRPr="00FB1046">
          <w:rPr>
            <w:rFonts w:ascii="Arial" w:hAnsi="Arial" w:cs="Arial"/>
            <w:i w:val="0"/>
            <w:iCs w:val="0"/>
            <w:noProof/>
            <w:webHidden/>
            <w:sz w:val="18"/>
            <w:szCs w:val="18"/>
          </w:rPr>
          <w:fldChar w:fldCharType="end"/>
        </w:r>
      </w:hyperlink>
    </w:p>
    <w:p w14:paraId="08DA7089" w14:textId="5C1C14C3" w:rsidR="00FB1046" w:rsidRPr="00FB1046" w:rsidRDefault="005629BB">
      <w:pPr>
        <w:pStyle w:val="Verzeichnis2"/>
        <w:tabs>
          <w:tab w:val="left" w:pos="880"/>
        </w:tabs>
        <w:rPr>
          <w:rFonts w:ascii="Arial" w:eastAsiaTheme="minorEastAsia" w:hAnsi="Arial" w:cs="Arial"/>
          <w:i w:val="0"/>
          <w:iCs w:val="0"/>
          <w:noProof/>
          <w:sz w:val="18"/>
          <w:szCs w:val="18"/>
        </w:rPr>
      </w:pPr>
      <w:hyperlink w:anchor="_Toc35423778" w:history="1">
        <w:r w:rsidR="00FB1046" w:rsidRPr="00FB1046">
          <w:rPr>
            <w:rStyle w:val="Hyperlink"/>
            <w:rFonts w:ascii="Arial" w:hAnsi="Arial" w:cs="Arial"/>
            <w:i w:val="0"/>
            <w:iCs w:val="0"/>
            <w:noProof/>
            <w:sz w:val="18"/>
            <w:szCs w:val="18"/>
          </w:rPr>
          <w:t>2.2</w:t>
        </w:r>
        <w:r w:rsidR="00FB1046" w:rsidRPr="00FB1046">
          <w:rPr>
            <w:rFonts w:ascii="Arial" w:eastAsiaTheme="minorEastAsia" w:hAnsi="Arial" w:cs="Arial"/>
            <w:i w:val="0"/>
            <w:iCs w:val="0"/>
            <w:noProof/>
            <w:sz w:val="18"/>
            <w:szCs w:val="18"/>
          </w:rPr>
          <w:tab/>
        </w:r>
        <w:r w:rsidR="00FB1046" w:rsidRPr="00FB1046">
          <w:rPr>
            <w:rStyle w:val="Hyperlink"/>
            <w:rFonts w:ascii="Arial" w:hAnsi="Arial" w:cs="Arial"/>
            <w:i w:val="0"/>
            <w:iCs w:val="0"/>
            <w:noProof/>
            <w:sz w:val="18"/>
            <w:szCs w:val="18"/>
          </w:rPr>
          <w:t>Kombinationsmodell (optional)</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_Toc35423778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13</w:t>
        </w:r>
        <w:r w:rsidR="00FB1046" w:rsidRPr="00FB1046">
          <w:rPr>
            <w:rFonts w:ascii="Arial" w:hAnsi="Arial" w:cs="Arial"/>
            <w:i w:val="0"/>
            <w:iCs w:val="0"/>
            <w:noProof/>
            <w:webHidden/>
            <w:sz w:val="18"/>
            <w:szCs w:val="18"/>
          </w:rPr>
          <w:fldChar w:fldCharType="end"/>
        </w:r>
      </w:hyperlink>
    </w:p>
    <w:p w14:paraId="3F1BEE78" w14:textId="31529E3A" w:rsidR="00FB1046" w:rsidRPr="00FB1046" w:rsidRDefault="005629BB">
      <w:pPr>
        <w:pStyle w:val="Verzeichnis2"/>
        <w:tabs>
          <w:tab w:val="left" w:pos="880"/>
        </w:tabs>
        <w:rPr>
          <w:rFonts w:ascii="Arial" w:eastAsiaTheme="minorEastAsia" w:hAnsi="Arial" w:cs="Arial"/>
          <w:i w:val="0"/>
          <w:iCs w:val="0"/>
          <w:noProof/>
          <w:sz w:val="18"/>
          <w:szCs w:val="18"/>
        </w:rPr>
      </w:pPr>
      <w:hyperlink w:anchor="_Toc35423779" w:history="1">
        <w:r w:rsidR="00FB1046" w:rsidRPr="00FB1046">
          <w:rPr>
            <w:rStyle w:val="Hyperlink"/>
            <w:rFonts w:ascii="Arial" w:hAnsi="Arial" w:cs="Arial"/>
            <w:i w:val="0"/>
            <w:iCs w:val="0"/>
            <w:noProof/>
            <w:sz w:val="18"/>
            <w:szCs w:val="18"/>
          </w:rPr>
          <w:t>2.3</w:t>
        </w:r>
        <w:r w:rsidR="00FB1046" w:rsidRPr="00FB1046">
          <w:rPr>
            <w:rFonts w:ascii="Arial" w:eastAsiaTheme="minorEastAsia" w:hAnsi="Arial" w:cs="Arial"/>
            <w:i w:val="0"/>
            <w:iCs w:val="0"/>
            <w:noProof/>
            <w:sz w:val="18"/>
            <w:szCs w:val="18"/>
          </w:rPr>
          <w:tab/>
        </w:r>
        <w:r w:rsidR="00FB1046" w:rsidRPr="00FB1046">
          <w:rPr>
            <w:rStyle w:val="Hyperlink"/>
            <w:rFonts w:ascii="Arial" w:hAnsi="Arial" w:cs="Arial"/>
            <w:i w:val="0"/>
            <w:iCs w:val="0"/>
            <w:noProof/>
            <w:sz w:val="18"/>
            <w:szCs w:val="18"/>
          </w:rPr>
          <w:t>Erfüllung der fachlich-inhaltlichen Kriterien</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_Toc35423779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13</w:t>
        </w:r>
        <w:r w:rsidR="00FB1046" w:rsidRPr="00FB1046">
          <w:rPr>
            <w:rFonts w:ascii="Arial" w:hAnsi="Arial" w:cs="Arial"/>
            <w:i w:val="0"/>
            <w:iCs w:val="0"/>
            <w:noProof/>
            <w:webHidden/>
            <w:sz w:val="18"/>
            <w:szCs w:val="18"/>
          </w:rPr>
          <w:fldChar w:fldCharType="end"/>
        </w:r>
      </w:hyperlink>
    </w:p>
    <w:p w14:paraId="2D983C00" w14:textId="3FB5244C" w:rsidR="00FB1046" w:rsidRPr="00FB1046" w:rsidRDefault="005629BB">
      <w:pPr>
        <w:pStyle w:val="Verzeichnis3"/>
        <w:tabs>
          <w:tab w:val="right" w:leader="dot" w:pos="9344"/>
        </w:tabs>
        <w:rPr>
          <w:rFonts w:ascii="Arial" w:eastAsiaTheme="minorEastAsia" w:hAnsi="Arial" w:cs="Arial"/>
          <w:noProof/>
          <w:sz w:val="18"/>
          <w:szCs w:val="18"/>
        </w:rPr>
      </w:pPr>
      <w:hyperlink w:anchor="_Toc35423780" w:history="1">
        <w:r w:rsidR="00FB1046" w:rsidRPr="00FB1046">
          <w:rPr>
            <w:rStyle w:val="Hyperlink"/>
            <w:rFonts w:ascii="Arial" w:hAnsi="Arial" w:cs="Arial"/>
            <w:noProof/>
            <w:sz w:val="18"/>
            <w:szCs w:val="18"/>
          </w:rPr>
          <w:t>Qualifikationsziele und Abschlussniveau (§ 11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_Toc35423780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13</w:t>
        </w:r>
        <w:r w:rsidR="00FB1046" w:rsidRPr="00FB1046">
          <w:rPr>
            <w:rFonts w:ascii="Arial" w:hAnsi="Arial" w:cs="Arial"/>
            <w:noProof/>
            <w:webHidden/>
            <w:sz w:val="18"/>
            <w:szCs w:val="18"/>
          </w:rPr>
          <w:fldChar w:fldCharType="end"/>
        </w:r>
      </w:hyperlink>
    </w:p>
    <w:p w14:paraId="44428DA3" w14:textId="2AAA64B9" w:rsidR="00FB1046" w:rsidRPr="00FB1046" w:rsidRDefault="005629BB">
      <w:pPr>
        <w:pStyle w:val="Verzeichnis3"/>
        <w:tabs>
          <w:tab w:val="right" w:leader="dot" w:pos="9344"/>
        </w:tabs>
        <w:rPr>
          <w:rFonts w:ascii="Arial" w:eastAsiaTheme="minorEastAsia" w:hAnsi="Arial" w:cs="Arial"/>
          <w:noProof/>
          <w:sz w:val="18"/>
          <w:szCs w:val="18"/>
        </w:rPr>
      </w:pPr>
      <w:hyperlink w:anchor="_Toc35423781" w:history="1">
        <w:r w:rsidR="00FB1046" w:rsidRPr="00FB1046">
          <w:rPr>
            <w:rStyle w:val="Hyperlink"/>
            <w:rFonts w:ascii="Arial" w:hAnsi="Arial" w:cs="Arial"/>
            <w:noProof/>
            <w:sz w:val="18"/>
            <w:szCs w:val="18"/>
          </w:rPr>
          <w:t>Schlüssiges Studiengangskonzept und adäquate Umsetzung (§ 12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_Toc35423781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14</w:t>
        </w:r>
        <w:r w:rsidR="00FB1046" w:rsidRPr="00FB1046">
          <w:rPr>
            <w:rFonts w:ascii="Arial" w:hAnsi="Arial" w:cs="Arial"/>
            <w:noProof/>
            <w:webHidden/>
            <w:sz w:val="18"/>
            <w:szCs w:val="18"/>
          </w:rPr>
          <w:fldChar w:fldCharType="end"/>
        </w:r>
      </w:hyperlink>
    </w:p>
    <w:p w14:paraId="4840848D" w14:textId="65E44CE9" w:rsidR="00FB1046" w:rsidRPr="00FB1046" w:rsidRDefault="005629BB">
      <w:pPr>
        <w:pStyle w:val="Verzeichnis4"/>
        <w:tabs>
          <w:tab w:val="right" w:leader="dot" w:pos="9344"/>
        </w:tabs>
        <w:rPr>
          <w:rFonts w:ascii="Arial" w:eastAsiaTheme="minorEastAsia" w:hAnsi="Arial" w:cs="Arial"/>
          <w:noProof/>
          <w:sz w:val="18"/>
          <w:szCs w:val="18"/>
        </w:rPr>
      </w:pPr>
      <w:hyperlink w:anchor="_Toc35423782" w:history="1">
        <w:r w:rsidR="00FB1046" w:rsidRPr="00FB1046">
          <w:rPr>
            <w:rStyle w:val="Hyperlink"/>
            <w:rFonts w:ascii="Arial" w:hAnsi="Arial" w:cs="Arial"/>
            <w:noProof/>
            <w:sz w:val="18"/>
            <w:szCs w:val="18"/>
          </w:rPr>
          <w:t>Curriculum (§ 12 Abs. 1 Sätze 1 bis 3 und 5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_Toc35423782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14</w:t>
        </w:r>
        <w:r w:rsidR="00FB1046" w:rsidRPr="00FB1046">
          <w:rPr>
            <w:rFonts w:ascii="Arial" w:hAnsi="Arial" w:cs="Arial"/>
            <w:noProof/>
            <w:webHidden/>
            <w:sz w:val="18"/>
            <w:szCs w:val="18"/>
          </w:rPr>
          <w:fldChar w:fldCharType="end"/>
        </w:r>
      </w:hyperlink>
    </w:p>
    <w:p w14:paraId="6E29E2FF" w14:textId="5423B8C0" w:rsidR="00FB1046" w:rsidRPr="00FB1046" w:rsidRDefault="005629BB">
      <w:pPr>
        <w:pStyle w:val="Verzeichnis4"/>
        <w:tabs>
          <w:tab w:val="right" w:leader="dot" w:pos="9344"/>
        </w:tabs>
        <w:rPr>
          <w:rFonts w:ascii="Arial" w:eastAsiaTheme="minorEastAsia" w:hAnsi="Arial" w:cs="Arial"/>
          <w:noProof/>
          <w:sz w:val="18"/>
          <w:szCs w:val="18"/>
        </w:rPr>
      </w:pPr>
      <w:hyperlink w:anchor="_Toc35423783" w:history="1">
        <w:r w:rsidR="00FB1046" w:rsidRPr="00FB1046">
          <w:rPr>
            <w:rStyle w:val="Hyperlink"/>
            <w:rFonts w:ascii="Arial" w:hAnsi="Arial" w:cs="Arial"/>
            <w:noProof/>
            <w:sz w:val="18"/>
            <w:szCs w:val="18"/>
          </w:rPr>
          <w:t>Mobilität (§ 12 Abs. 1 Satz 4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_Toc35423783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15</w:t>
        </w:r>
        <w:r w:rsidR="00FB1046" w:rsidRPr="00FB1046">
          <w:rPr>
            <w:rFonts w:ascii="Arial" w:hAnsi="Arial" w:cs="Arial"/>
            <w:noProof/>
            <w:webHidden/>
            <w:sz w:val="18"/>
            <w:szCs w:val="18"/>
          </w:rPr>
          <w:fldChar w:fldCharType="end"/>
        </w:r>
      </w:hyperlink>
    </w:p>
    <w:p w14:paraId="57F63F4E" w14:textId="5FF8EAEC" w:rsidR="00FB1046" w:rsidRPr="00FB1046" w:rsidRDefault="005629BB">
      <w:pPr>
        <w:pStyle w:val="Verzeichnis4"/>
        <w:tabs>
          <w:tab w:val="right" w:leader="dot" w:pos="9344"/>
        </w:tabs>
        <w:rPr>
          <w:rFonts w:ascii="Arial" w:eastAsiaTheme="minorEastAsia" w:hAnsi="Arial" w:cs="Arial"/>
          <w:noProof/>
          <w:sz w:val="18"/>
          <w:szCs w:val="18"/>
        </w:rPr>
      </w:pPr>
      <w:hyperlink w:anchor="_Toc35423784" w:history="1">
        <w:r w:rsidR="00FB1046" w:rsidRPr="00FB1046">
          <w:rPr>
            <w:rStyle w:val="Hyperlink"/>
            <w:rFonts w:ascii="Arial" w:hAnsi="Arial" w:cs="Arial"/>
            <w:noProof/>
            <w:sz w:val="18"/>
            <w:szCs w:val="18"/>
          </w:rPr>
          <w:t>Personelle Ausstattung (§ 12 Abs. 2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_Toc35423784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15</w:t>
        </w:r>
        <w:r w:rsidR="00FB1046" w:rsidRPr="00FB1046">
          <w:rPr>
            <w:rFonts w:ascii="Arial" w:hAnsi="Arial" w:cs="Arial"/>
            <w:noProof/>
            <w:webHidden/>
            <w:sz w:val="18"/>
            <w:szCs w:val="18"/>
          </w:rPr>
          <w:fldChar w:fldCharType="end"/>
        </w:r>
      </w:hyperlink>
    </w:p>
    <w:p w14:paraId="1CE7781E" w14:textId="5BCB6E00" w:rsidR="00FB1046" w:rsidRPr="00FB1046" w:rsidRDefault="005629BB">
      <w:pPr>
        <w:pStyle w:val="Verzeichnis4"/>
        <w:tabs>
          <w:tab w:val="right" w:leader="dot" w:pos="9344"/>
        </w:tabs>
        <w:rPr>
          <w:rFonts w:ascii="Arial" w:eastAsiaTheme="minorEastAsia" w:hAnsi="Arial" w:cs="Arial"/>
          <w:noProof/>
          <w:sz w:val="18"/>
          <w:szCs w:val="18"/>
        </w:rPr>
      </w:pPr>
      <w:hyperlink w:anchor="_Toc35423785" w:history="1">
        <w:r w:rsidR="00FB1046" w:rsidRPr="00FB1046">
          <w:rPr>
            <w:rStyle w:val="Hyperlink"/>
            <w:rFonts w:ascii="Arial" w:hAnsi="Arial" w:cs="Arial"/>
            <w:noProof/>
            <w:sz w:val="18"/>
            <w:szCs w:val="18"/>
          </w:rPr>
          <w:t>Ressourcenausstattung (§ 12 Abs. 3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_Toc35423785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16</w:t>
        </w:r>
        <w:r w:rsidR="00FB1046" w:rsidRPr="00FB1046">
          <w:rPr>
            <w:rFonts w:ascii="Arial" w:hAnsi="Arial" w:cs="Arial"/>
            <w:noProof/>
            <w:webHidden/>
            <w:sz w:val="18"/>
            <w:szCs w:val="18"/>
          </w:rPr>
          <w:fldChar w:fldCharType="end"/>
        </w:r>
      </w:hyperlink>
    </w:p>
    <w:p w14:paraId="76F7D623" w14:textId="2E02A580" w:rsidR="00FB1046" w:rsidRPr="00FB1046" w:rsidRDefault="005629BB">
      <w:pPr>
        <w:pStyle w:val="Verzeichnis4"/>
        <w:tabs>
          <w:tab w:val="right" w:leader="dot" w:pos="9344"/>
        </w:tabs>
        <w:rPr>
          <w:rFonts w:ascii="Arial" w:eastAsiaTheme="minorEastAsia" w:hAnsi="Arial" w:cs="Arial"/>
          <w:noProof/>
          <w:sz w:val="18"/>
          <w:szCs w:val="18"/>
        </w:rPr>
      </w:pPr>
      <w:hyperlink w:anchor="_Toc35423786" w:history="1">
        <w:r w:rsidR="00FB1046" w:rsidRPr="00FB1046">
          <w:rPr>
            <w:rStyle w:val="Hyperlink"/>
            <w:rFonts w:ascii="Arial" w:hAnsi="Arial" w:cs="Arial"/>
            <w:noProof/>
            <w:sz w:val="18"/>
            <w:szCs w:val="18"/>
          </w:rPr>
          <w:t>Prüfungssystem (§ 12 Abs. 4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_Toc35423786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17</w:t>
        </w:r>
        <w:r w:rsidR="00FB1046" w:rsidRPr="00FB1046">
          <w:rPr>
            <w:rFonts w:ascii="Arial" w:hAnsi="Arial" w:cs="Arial"/>
            <w:noProof/>
            <w:webHidden/>
            <w:sz w:val="18"/>
            <w:szCs w:val="18"/>
          </w:rPr>
          <w:fldChar w:fldCharType="end"/>
        </w:r>
      </w:hyperlink>
    </w:p>
    <w:p w14:paraId="1CDEE23F" w14:textId="63D1A74C" w:rsidR="00FB1046" w:rsidRPr="00FB1046" w:rsidRDefault="005629BB">
      <w:pPr>
        <w:pStyle w:val="Verzeichnis4"/>
        <w:tabs>
          <w:tab w:val="right" w:leader="dot" w:pos="9344"/>
        </w:tabs>
        <w:rPr>
          <w:rFonts w:ascii="Arial" w:eastAsiaTheme="minorEastAsia" w:hAnsi="Arial" w:cs="Arial"/>
          <w:noProof/>
          <w:sz w:val="18"/>
          <w:szCs w:val="18"/>
        </w:rPr>
      </w:pPr>
      <w:hyperlink w:anchor="_Toc35423787" w:history="1">
        <w:r w:rsidR="00FB1046" w:rsidRPr="00FB1046">
          <w:rPr>
            <w:rStyle w:val="Hyperlink"/>
            <w:rFonts w:ascii="Arial" w:hAnsi="Arial" w:cs="Arial"/>
            <w:noProof/>
            <w:sz w:val="18"/>
            <w:szCs w:val="18"/>
          </w:rPr>
          <w:t>Studierbarkeit (§ 12 Abs. 5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_Toc35423787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18</w:t>
        </w:r>
        <w:r w:rsidR="00FB1046" w:rsidRPr="00FB1046">
          <w:rPr>
            <w:rFonts w:ascii="Arial" w:hAnsi="Arial" w:cs="Arial"/>
            <w:noProof/>
            <w:webHidden/>
            <w:sz w:val="18"/>
            <w:szCs w:val="18"/>
          </w:rPr>
          <w:fldChar w:fldCharType="end"/>
        </w:r>
      </w:hyperlink>
    </w:p>
    <w:p w14:paraId="2D9A4329" w14:textId="4D824E35" w:rsidR="00FB1046" w:rsidRPr="00FB1046" w:rsidRDefault="005629BB">
      <w:pPr>
        <w:pStyle w:val="Verzeichnis4"/>
        <w:tabs>
          <w:tab w:val="right" w:leader="dot" w:pos="9344"/>
        </w:tabs>
        <w:rPr>
          <w:rFonts w:ascii="Arial" w:eastAsiaTheme="minorEastAsia" w:hAnsi="Arial" w:cs="Arial"/>
          <w:noProof/>
          <w:sz w:val="18"/>
          <w:szCs w:val="18"/>
        </w:rPr>
      </w:pPr>
      <w:hyperlink w:anchor="_Toc35423788" w:history="1">
        <w:r w:rsidR="00FB1046" w:rsidRPr="00FB1046">
          <w:rPr>
            <w:rStyle w:val="Hyperlink"/>
            <w:rFonts w:ascii="Arial" w:hAnsi="Arial" w:cs="Arial"/>
            <w:noProof/>
            <w:sz w:val="18"/>
            <w:szCs w:val="18"/>
          </w:rPr>
          <w:t>Wenn einschlägig: Besonderer Profilanspruch (§ 12 Abs. 6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_Toc35423788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18</w:t>
        </w:r>
        <w:r w:rsidR="00FB1046" w:rsidRPr="00FB1046">
          <w:rPr>
            <w:rFonts w:ascii="Arial" w:hAnsi="Arial" w:cs="Arial"/>
            <w:noProof/>
            <w:webHidden/>
            <w:sz w:val="18"/>
            <w:szCs w:val="18"/>
          </w:rPr>
          <w:fldChar w:fldCharType="end"/>
        </w:r>
      </w:hyperlink>
    </w:p>
    <w:p w14:paraId="120F3F2F" w14:textId="4882E8F1" w:rsidR="00FB1046" w:rsidRPr="00FB1046" w:rsidRDefault="005629BB">
      <w:pPr>
        <w:pStyle w:val="Verzeichnis3"/>
        <w:tabs>
          <w:tab w:val="right" w:leader="dot" w:pos="9344"/>
        </w:tabs>
        <w:rPr>
          <w:rFonts w:ascii="Arial" w:eastAsiaTheme="minorEastAsia" w:hAnsi="Arial" w:cs="Arial"/>
          <w:noProof/>
          <w:sz w:val="18"/>
          <w:szCs w:val="18"/>
        </w:rPr>
      </w:pPr>
      <w:hyperlink w:anchor="_Toc35423789" w:history="1">
        <w:r w:rsidR="00FB1046" w:rsidRPr="00FB1046">
          <w:rPr>
            <w:rStyle w:val="Hyperlink"/>
            <w:rFonts w:ascii="Arial" w:hAnsi="Arial" w:cs="Arial"/>
            <w:noProof/>
            <w:sz w:val="18"/>
            <w:szCs w:val="18"/>
          </w:rPr>
          <w:t>Fachlich-Inhaltliche Gestaltung der Studiengänge (§ 13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_Toc35423789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19</w:t>
        </w:r>
        <w:r w:rsidR="00FB1046" w:rsidRPr="00FB1046">
          <w:rPr>
            <w:rFonts w:ascii="Arial" w:hAnsi="Arial" w:cs="Arial"/>
            <w:noProof/>
            <w:webHidden/>
            <w:sz w:val="18"/>
            <w:szCs w:val="18"/>
          </w:rPr>
          <w:fldChar w:fldCharType="end"/>
        </w:r>
      </w:hyperlink>
    </w:p>
    <w:p w14:paraId="6DF7A5E5" w14:textId="6E37DEA2" w:rsidR="00FB1046" w:rsidRPr="00FB1046" w:rsidRDefault="005629BB">
      <w:pPr>
        <w:pStyle w:val="Verzeichnis4"/>
        <w:tabs>
          <w:tab w:val="right" w:leader="dot" w:pos="9344"/>
        </w:tabs>
        <w:rPr>
          <w:rFonts w:ascii="Arial" w:eastAsiaTheme="minorEastAsia" w:hAnsi="Arial" w:cs="Arial"/>
          <w:noProof/>
          <w:sz w:val="18"/>
          <w:szCs w:val="18"/>
        </w:rPr>
      </w:pPr>
      <w:hyperlink w:anchor="_Toc35423790" w:history="1">
        <w:r w:rsidR="00FB1046" w:rsidRPr="00FB1046">
          <w:rPr>
            <w:rStyle w:val="Hyperlink"/>
            <w:rFonts w:ascii="Arial" w:hAnsi="Arial" w:cs="Arial"/>
            <w:noProof/>
            <w:sz w:val="18"/>
            <w:szCs w:val="18"/>
          </w:rPr>
          <w:t>Aktualität der fachlichen und wissenschaftlichen Anforderungen (§ 13 Abs. 1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_Toc35423790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19</w:t>
        </w:r>
        <w:r w:rsidR="00FB1046" w:rsidRPr="00FB1046">
          <w:rPr>
            <w:rFonts w:ascii="Arial" w:hAnsi="Arial" w:cs="Arial"/>
            <w:noProof/>
            <w:webHidden/>
            <w:sz w:val="18"/>
            <w:szCs w:val="18"/>
          </w:rPr>
          <w:fldChar w:fldCharType="end"/>
        </w:r>
      </w:hyperlink>
    </w:p>
    <w:p w14:paraId="50A42865" w14:textId="6960156B" w:rsidR="00FB1046" w:rsidRPr="00FB1046" w:rsidRDefault="005629BB">
      <w:pPr>
        <w:pStyle w:val="Verzeichnis4"/>
        <w:tabs>
          <w:tab w:val="right" w:leader="dot" w:pos="9344"/>
        </w:tabs>
        <w:rPr>
          <w:rFonts w:ascii="Arial" w:eastAsiaTheme="minorEastAsia" w:hAnsi="Arial" w:cs="Arial"/>
          <w:noProof/>
          <w:sz w:val="18"/>
          <w:szCs w:val="18"/>
        </w:rPr>
      </w:pPr>
      <w:hyperlink w:anchor="_Toc35423791" w:history="1">
        <w:r w:rsidR="00FB1046" w:rsidRPr="00FB1046">
          <w:rPr>
            <w:rStyle w:val="Hyperlink"/>
            <w:rFonts w:ascii="Arial" w:hAnsi="Arial" w:cs="Arial"/>
            <w:noProof/>
            <w:sz w:val="18"/>
            <w:szCs w:val="18"/>
          </w:rPr>
          <w:t>Wenn einschlägig: Lehramt (§ 13 Abs. 2 und 3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_Toc35423791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20</w:t>
        </w:r>
        <w:r w:rsidR="00FB1046" w:rsidRPr="00FB1046">
          <w:rPr>
            <w:rFonts w:ascii="Arial" w:hAnsi="Arial" w:cs="Arial"/>
            <w:noProof/>
            <w:webHidden/>
            <w:sz w:val="18"/>
            <w:szCs w:val="18"/>
          </w:rPr>
          <w:fldChar w:fldCharType="end"/>
        </w:r>
      </w:hyperlink>
    </w:p>
    <w:p w14:paraId="44AE7B3D" w14:textId="19A17B10" w:rsidR="00FB1046" w:rsidRPr="00FB1046" w:rsidRDefault="005629BB">
      <w:pPr>
        <w:pStyle w:val="Verzeichnis3"/>
        <w:tabs>
          <w:tab w:val="right" w:leader="dot" w:pos="9344"/>
        </w:tabs>
        <w:rPr>
          <w:rFonts w:ascii="Arial" w:eastAsiaTheme="minorEastAsia" w:hAnsi="Arial" w:cs="Arial"/>
          <w:noProof/>
          <w:sz w:val="18"/>
          <w:szCs w:val="18"/>
        </w:rPr>
      </w:pPr>
      <w:hyperlink w:anchor="_Toc35423792" w:history="1">
        <w:r w:rsidR="00FB1046" w:rsidRPr="00FB1046">
          <w:rPr>
            <w:rStyle w:val="Hyperlink"/>
            <w:rFonts w:ascii="Arial" w:hAnsi="Arial" w:cs="Arial"/>
            <w:noProof/>
            <w:sz w:val="18"/>
            <w:szCs w:val="18"/>
          </w:rPr>
          <w:t>Studienerfolg (§ 14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_Toc35423792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21</w:t>
        </w:r>
        <w:r w:rsidR="00FB1046" w:rsidRPr="00FB1046">
          <w:rPr>
            <w:rFonts w:ascii="Arial" w:hAnsi="Arial" w:cs="Arial"/>
            <w:noProof/>
            <w:webHidden/>
            <w:sz w:val="18"/>
            <w:szCs w:val="18"/>
          </w:rPr>
          <w:fldChar w:fldCharType="end"/>
        </w:r>
      </w:hyperlink>
    </w:p>
    <w:p w14:paraId="74BAB71D" w14:textId="49FF4F43" w:rsidR="00FB1046" w:rsidRPr="00FB1046" w:rsidRDefault="005629BB">
      <w:pPr>
        <w:pStyle w:val="Verzeichnis3"/>
        <w:tabs>
          <w:tab w:val="right" w:leader="dot" w:pos="9344"/>
        </w:tabs>
        <w:rPr>
          <w:rFonts w:ascii="Arial" w:eastAsiaTheme="minorEastAsia" w:hAnsi="Arial" w:cs="Arial"/>
          <w:noProof/>
          <w:sz w:val="18"/>
          <w:szCs w:val="18"/>
        </w:rPr>
      </w:pPr>
      <w:hyperlink w:anchor="_Toc35423793" w:history="1">
        <w:r w:rsidR="00FB1046" w:rsidRPr="00FB1046">
          <w:rPr>
            <w:rStyle w:val="Hyperlink"/>
            <w:rFonts w:ascii="Arial" w:hAnsi="Arial" w:cs="Arial"/>
            <w:noProof/>
            <w:sz w:val="18"/>
            <w:szCs w:val="18"/>
          </w:rPr>
          <w:t>Geschlechtergerechtigkeit und Nachteilsausgleich (§ 15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_Toc35423793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21</w:t>
        </w:r>
        <w:r w:rsidR="00FB1046" w:rsidRPr="00FB1046">
          <w:rPr>
            <w:rFonts w:ascii="Arial" w:hAnsi="Arial" w:cs="Arial"/>
            <w:noProof/>
            <w:webHidden/>
            <w:sz w:val="18"/>
            <w:szCs w:val="18"/>
          </w:rPr>
          <w:fldChar w:fldCharType="end"/>
        </w:r>
      </w:hyperlink>
    </w:p>
    <w:p w14:paraId="3A0FB937" w14:textId="5F861712" w:rsidR="00FB1046" w:rsidRPr="00FB1046" w:rsidRDefault="005629BB">
      <w:pPr>
        <w:pStyle w:val="Verzeichnis3"/>
        <w:tabs>
          <w:tab w:val="right" w:leader="dot" w:pos="9344"/>
        </w:tabs>
        <w:rPr>
          <w:rFonts w:ascii="Arial" w:eastAsiaTheme="minorEastAsia" w:hAnsi="Arial" w:cs="Arial"/>
          <w:noProof/>
          <w:sz w:val="18"/>
          <w:szCs w:val="18"/>
        </w:rPr>
      </w:pPr>
      <w:hyperlink w:anchor="_Toc35423794" w:history="1">
        <w:r w:rsidR="00FB1046" w:rsidRPr="00FB1046">
          <w:rPr>
            <w:rStyle w:val="Hyperlink"/>
            <w:rFonts w:ascii="Arial" w:hAnsi="Arial" w:cs="Arial"/>
            <w:noProof/>
            <w:sz w:val="18"/>
            <w:szCs w:val="18"/>
          </w:rPr>
          <w:t>Wenn einschlägig: Sonderregelungen für Joint-Degree-Programme (§ 16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_Toc35423794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22</w:t>
        </w:r>
        <w:r w:rsidR="00FB1046" w:rsidRPr="00FB1046">
          <w:rPr>
            <w:rFonts w:ascii="Arial" w:hAnsi="Arial" w:cs="Arial"/>
            <w:noProof/>
            <w:webHidden/>
            <w:sz w:val="18"/>
            <w:szCs w:val="18"/>
          </w:rPr>
          <w:fldChar w:fldCharType="end"/>
        </w:r>
      </w:hyperlink>
    </w:p>
    <w:p w14:paraId="08413931" w14:textId="6AE85693" w:rsidR="00FB1046" w:rsidRPr="00FB1046" w:rsidRDefault="005629BB">
      <w:pPr>
        <w:pStyle w:val="Verzeichnis3"/>
        <w:tabs>
          <w:tab w:val="right" w:leader="dot" w:pos="9344"/>
        </w:tabs>
        <w:rPr>
          <w:rFonts w:ascii="Arial" w:eastAsiaTheme="minorEastAsia" w:hAnsi="Arial" w:cs="Arial"/>
          <w:noProof/>
          <w:sz w:val="18"/>
          <w:szCs w:val="18"/>
        </w:rPr>
      </w:pPr>
      <w:hyperlink w:anchor="_Toc35423795" w:history="1">
        <w:r w:rsidR="00FB1046" w:rsidRPr="00FB1046">
          <w:rPr>
            <w:rStyle w:val="Hyperlink"/>
            <w:rFonts w:ascii="Arial" w:hAnsi="Arial" w:cs="Arial"/>
            <w:noProof/>
            <w:sz w:val="18"/>
            <w:szCs w:val="18"/>
          </w:rPr>
          <w:t>Wenn einschlägig: Kooperationen mit nichthochschulischen Einrichtungen (§ 19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_Toc35423795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23</w:t>
        </w:r>
        <w:r w:rsidR="00FB1046" w:rsidRPr="00FB1046">
          <w:rPr>
            <w:rFonts w:ascii="Arial" w:hAnsi="Arial" w:cs="Arial"/>
            <w:noProof/>
            <w:webHidden/>
            <w:sz w:val="18"/>
            <w:szCs w:val="18"/>
          </w:rPr>
          <w:fldChar w:fldCharType="end"/>
        </w:r>
      </w:hyperlink>
    </w:p>
    <w:p w14:paraId="493BC7D8" w14:textId="49EE32C8" w:rsidR="00FB1046" w:rsidRPr="00FB1046" w:rsidRDefault="005629BB">
      <w:pPr>
        <w:pStyle w:val="Verzeichnis3"/>
        <w:tabs>
          <w:tab w:val="right" w:leader="dot" w:pos="9344"/>
        </w:tabs>
        <w:rPr>
          <w:rFonts w:ascii="Arial" w:eastAsiaTheme="minorEastAsia" w:hAnsi="Arial" w:cs="Arial"/>
          <w:noProof/>
          <w:sz w:val="18"/>
          <w:szCs w:val="18"/>
        </w:rPr>
      </w:pPr>
      <w:hyperlink w:anchor="_Toc35423796" w:history="1">
        <w:r w:rsidR="00FB1046" w:rsidRPr="00FB1046">
          <w:rPr>
            <w:rStyle w:val="Hyperlink"/>
            <w:rFonts w:ascii="Arial" w:hAnsi="Arial" w:cs="Arial"/>
            <w:noProof/>
            <w:sz w:val="18"/>
            <w:szCs w:val="18"/>
          </w:rPr>
          <w:t>Wenn einschlägig: Hochschulische Kooperationen (§ 20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_Toc35423796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23</w:t>
        </w:r>
        <w:r w:rsidR="00FB1046" w:rsidRPr="00FB1046">
          <w:rPr>
            <w:rFonts w:ascii="Arial" w:hAnsi="Arial" w:cs="Arial"/>
            <w:noProof/>
            <w:webHidden/>
            <w:sz w:val="18"/>
            <w:szCs w:val="18"/>
          </w:rPr>
          <w:fldChar w:fldCharType="end"/>
        </w:r>
      </w:hyperlink>
    </w:p>
    <w:p w14:paraId="156E8868" w14:textId="0B0B5754" w:rsidR="00FB1046" w:rsidRPr="00FB1046" w:rsidRDefault="005629BB">
      <w:pPr>
        <w:pStyle w:val="Verzeichnis3"/>
        <w:tabs>
          <w:tab w:val="right" w:leader="dot" w:pos="9344"/>
        </w:tabs>
        <w:rPr>
          <w:rFonts w:ascii="Arial" w:eastAsiaTheme="minorEastAsia" w:hAnsi="Arial" w:cs="Arial"/>
          <w:noProof/>
          <w:sz w:val="18"/>
          <w:szCs w:val="18"/>
        </w:rPr>
      </w:pPr>
      <w:hyperlink w:anchor="_Toc35423797" w:history="1">
        <w:r w:rsidR="00FB1046" w:rsidRPr="00FB1046">
          <w:rPr>
            <w:rStyle w:val="Hyperlink"/>
            <w:rFonts w:ascii="Arial" w:hAnsi="Arial" w:cs="Arial"/>
            <w:noProof/>
            <w:sz w:val="18"/>
            <w:szCs w:val="18"/>
          </w:rPr>
          <w:t>Wenn einschlägig: Besondere Kriterien für Bachelorausbildungsgänge an Berufsakademien (§ 21 MRVO)</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_Toc35423797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24</w:t>
        </w:r>
        <w:r w:rsidR="00FB1046" w:rsidRPr="00FB1046">
          <w:rPr>
            <w:rFonts w:ascii="Arial" w:hAnsi="Arial" w:cs="Arial"/>
            <w:noProof/>
            <w:webHidden/>
            <w:sz w:val="18"/>
            <w:szCs w:val="18"/>
          </w:rPr>
          <w:fldChar w:fldCharType="end"/>
        </w:r>
      </w:hyperlink>
    </w:p>
    <w:p w14:paraId="4C73B694" w14:textId="281B78CB" w:rsidR="00FB1046" w:rsidRPr="00FB1046" w:rsidRDefault="005629BB">
      <w:pPr>
        <w:pStyle w:val="Verzeichnis1"/>
        <w:tabs>
          <w:tab w:val="left" w:pos="440"/>
          <w:tab w:val="right" w:leader="dot" w:pos="9344"/>
        </w:tabs>
        <w:rPr>
          <w:rFonts w:ascii="Arial" w:eastAsiaTheme="minorEastAsia" w:hAnsi="Arial" w:cs="Arial"/>
          <w:b w:val="0"/>
          <w:bCs w:val="0"/>
          <w:noProof/>
          <w:sz w:val="18"/>
          <w:szCs w:val="18"/>
        </w:rPr>
      </w:pPr>
      <w:hyperlink w:anchor="_Toc35423798" w:history="1">
        <w:r w:rsidR="00FB1046" w:rsidRPr="00FB1046">
          <w:rPr>
            <w:rStyle w:val="Hyperlink"/>
            <w:rFonts w:ascii="Arial" w:hAnsi="Arial" w:cs="Arial"/>
            <w:noProof/>
            <w:sz w:val="18"/>
            <w:szCs w:val="18"/>
          </w:rPr>
          <w:t>3</w:t>
        </w:r>
        <w:r w:rsidR="00FB1046" w:rsidRPr="00FB1046">
          <w:rPr>
            <w:rFonts w:ascii="Arial" w:eastAsiaTheme="minorEastAsia" w:hAnsi="Arial" w:cs="Arial"/>
            <w:b w:val="0"/>
            <w:bCs w:val="0"/>
            <w:noProof/>
            <w:sz w:val="18"/>
            <w:szCs w:val="18"/>
          </w:rPr>
          <w:tab/>
        </w:r>
        <w:r w:rsidR="00FB1046" w:rsidRPr="00FB1046">
          <w:rPr>
            <w:rStyle w:val="Hyperlink"/>
            <w:rFonts w:ascii="Arial" w:hAnsi="Arial" w:cs="Arial"/>
            <w:noProof/>
            <w:sz w:val="18"/>
            <w:szCs w:val="18"/>
          </w:rPr>
          <w:t>Begutachtungsverfahren</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_Toc35423798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25</w:t>
        </w:r>
        <w:r w:rsidR="00FB1046" w:rsidRPr="00FB1046">
          <w:rPr>
            <w:rFonts w:ascii="Arial" w:hAnsi="Arial" w:cs="Arial"/>
            <w:noProof/>
            <w:webHidden/>
            <w:sz w:val="18"/>
            <w:szCs w:val="18"/>
          </w:rPr>
          <w:fldChar w:fldCharType="end"/>
        </w:r>
      </w:hyperlink>
    </w:p>
    <w:p w14:paraId="0E301978" w14:textId="2F88401A" w:rsidR="00FB1046" w:rsidRPr="00FB1046" w:rsidRDefault="005629BB">
      <w:pPr>
        <w:pStyle w:val="Verzeichnis2"/>
        <w:tabs>
          <w:tab w:val="left" w:pos="880"/>
        </w:tabs>
        <w:rPr>
          <w:rFonts w:ascii="Arial" w:eastAsiaTheme="minorEastAsia" w:hAnsi="Arial" w:cs="Arial"/>
          <w:i w:val="0"/>
          <w:iCs w:val="0"/>
          <w:noProof/>
          <w:sz w:val="18"/>
          <w:szCs w:val="18"/>
        </w:rPr>
      </w:pPr>
      <w:hyperlink w:anchor="_Toc35423799" w:history="1">
        <w:r w:rsidR="00FB1046" w:rsidRPr="00FB1046">
          <w:rPr>
            <w:rStyle w:val="Hyperlink"/>
            <w:rFonts w:ascii="Arial" w:hAnsi="Arial" w:cs="Arial"/>
            <w:i w:val="0"/>
            <w:iCs w:val="0"/>
            <w:noProof/>
            <w:sz w:val="18"/>
            <w:szCs w:val="18"/>
          </w:rPr>
          <w:t>3.1</w:t>
        </w:r>
        <w:r w:rsidR="00FB1046" w:rsidRPr="00FB1046">
          <w:rPr>
            <w:rFonts w:ascii="Arial" w:eastAsiaTheme="minorEastAsia" w:hAnsi="Arial" w:cs="Arial"/>
            <w:i w:val="0"/>
            <w:iCs w:val="0"/>
            <w:noProof/>
            <w:sz w:val="18"/>
            <w:szCs w:val="18"/>
          </w:rPr>
          <w:tab/>
        </w:r>
        <w:r w:rsidR="00FB1046" w:rsidRPr="00FB1046">
          <w:rPr>
            <w:rStyle w:val="Hyperlink"/>
            <w:rFonts w:ascii="Arial" w:hAnsi="Arial" w:cs="Arial"/>
            <w:i w:val="0"/>
            <w:iCs w:val="0"/>
            <w:noProof/>
            <w:sz w:val="18"/>
            <w:szCs w:val="18"/>
          </w:rPr>
          <w:t>Allgemeine Hinweise</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_Toc35423799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25</w:t>
        </w:r>
        <w:r w:rsidR="00FB1046" w:rsidRPr="00FB1046">
          <w:rPr>
            <w:rFonts w:ascii="Arial" w:hAnsi="Arial" w:cs="Arial"/>
            <w:i w:val="0"/>
            <w:iCs w:val="0"/>
            <w:noProof/>
            <w:webHidden/>
            <w:sz w:val="18"/>
            <w:szCs w:val="18"/>
          </w:rPr>
          <w:fldChar w:fldCharType="end"/>
        </w:r>
      </w:hyperlink>
    </w:p>
    <w:p w14:paraId="664DD1EE" w14:textId="13C1BC37" w:rsidR="00FB1046" w:rsidRPr="00FB1046" w:rsidRDefault="005629BB">
      <w:pPr>
        <w:pStyle w:val="Verzeichnis2"/>
        <w:tabs>
          <w:tab w:val="left" w:pos="880"/>
        </w:tabs>
        <w:rPr>
          <w:rFonts w:ascii="Arial" w:eastAsiaTheme="minorEastAsia" w:hAnsi="Arial" w:cs="Arial"/>
          <w:i w:val="0"/>
          <w:iCs w:val="0"/>
          <w:noProof/>
          <w:sz w:val="18"/>
          <w:szCs w:val="18"/>
        </w:rPr>
      </w:pPr>
      <w:hyperlink w:anchor="_Toc35423800" w:history="1">
        <w:r w:rsidR="00FB1046" w:rsidRPr="00FB1046">
          <w:rPr>
            <w:rStyle w:val="Hyperlink"/>
            <w:rFonts w:ascii="Arial" w:hAnsi="Arial" w:cs="Arial"/>
            <w:i w:val="0"/>
            <w:iCs w:val="0"/>
            <w:noProof/>
            <w:sz w:val="18"/>
            <w:szCs w:val="18"/>
          </w:rPr>
          <w:t>3.2</w:t>
        </w:r>
        <w:r w:rsidR="00FB1046" w:rsidRPr="00FB1046">
          <w:rPr>
            <w:rFonts w:ascii="Arial" w:eastAsiaTheme="minorEastAsia" w:hAnsi="Arial" w:cs="Arial"/>
            <w:i w:val="0"/>
            <w:iCs w:val="0"/>
            <w:noProof/>
            <w:sz w:val="18"/>
            <w:szCs w:val="18"/>
          </w:rPr>
          <w:tab/>
        </w:r>
        <w:r w:rsidR="00FB1046" w:rsidRPr="00FB1046">
          <w:rPr>
            <w:rStyle w:val="Hyperlink"/>
            <w:rFonts w:ascii="Arial" w:hAnsi="Arial" w:cs="Arial"/>
            <w:i w:val="0"/>
            <w:iCs w:val="0"/>
            <w:noProof/>
            <w:sz w:val="18"/>
            <w:szCs w:val="18"/>
          </w:rPr>
          <w:t>Rechtliche Grundlagen</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_Toc35423800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25</w:t>
        </w:r>
        <w:r w:rsidR="00FB1046" w:rsidRPr="00FB1046">
          <w:rPr>
            <w:rFonts w:ascii="Arial" w:hAnsi="Arial" w:cs="Arial"/>
            <w:i w:val="0"/>
            <w:iCs w:val="0"/>
            <w:noProof/>
            <w:webHidden/>
            <w:sz w:val="18"/>
            <w:szCs w:val="18"/>
          </w:rPr>
          <w:fldChar w:fldCharType="end"/>
        </w:r>
      </w:hyperlink>
    </w:p>
    <w:p w14:paraId="527B8049" w14:textId="5D097BEF" w:rsidR="00FB1046" w:rsidRPr="00FB1046" w:rsidRDefault="005629BB">
      <w:pPr>
        <w:pStyle w:val="Verzeichnis2"/>
        <w:tabs>
          <w:tab w:val="left" w:pos="880"/>
        </w:tabs>
        <w:rPr>
          <w:rFonts w:ascii="Arial" w:eastAsiaTheme="minorEastAsia" w:hAnsi="Arial" w:cs="Arial"/>
          <w:i w:val="0"/>
          <w:iCs w:val="0"/>
          <w:noProof/>
          <w:sz w:val="18"/>
          <w:szCs w:val="18"/>
        </w:rPr>
      </w:pPr>
      <w:hyperlink w:anchor="_Toc35423801" w:history="1">
        <w:r w:rsidR="00FB1046" w:rsidRPr="00FB1046">
          <w:rPr>
            <w:rStyle w:val="Hyperlink"/>
            <w:rFonts w:ascii="Arial" w:hAnsi="Arial" w:cs="Arial"/>
            <w:i w:val="0"/>
            <w:iCs w:val="0"/>
            <w:noProof/>
            <w:sz w:val="18"/>
            <w:szCs w:val="18"/>
          </w:rPr>
          <w:t>3.3</w:t>
        </w:r>
        <w:r w:rsidR="00FB1046" w:rsidRPr="00FB1046">
          <w:rPr>
            <w:rFonts w:ascii="Arial" w:eastAsiaTheme="minorEastAsia" w:hAnsi="Arial" w:cs="Arial"/>
            <w:i w:val="0"/>
            <w:iCs w:val="0"/>
            <w:noProof/>
            <w:sz w:val="18"/>
            <w:szCs w:val="18"/>
          </w:rPr>
          <w:tab/>
        </w:r>
        <w:r w:rsidR="00FB1046" w:rsidRPr="00FB1046">
          <w:rPr>
            <w:rStyle w:val="Hyperlink"/>
            <w:rFonts w:ascii="Arial" w:hAnsi="Arial" w:cs="Arial"/>
            <w:i w:val="0"/>
            <w:iCs w:val="0"/>
            <w:noProof/>
            <w:sz w:val="18"/>
            <w:szCs w:val="18"/>
          </w:rPr>
          <w:t>Gutachtergremium</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_Toc35423801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26</w:t>
        </w:r>
        <w:r w:rsidR="00FB1046" w:rsidRPr="00FB1046">
          <w:rPr>
            <w:rFonts w:ascii="Arial" w:hAnsi="Arial" w:cs="Arial"/>
            <w:i w:val="0"/>
            <w:iCs w:val="0"/>
            <w:noProof/>
            <w:webHidden/>
            <w:sz w:val="18"/>
            <w:szCs w:val="18"/>
          </w:rPr>
          <w:fldChar w:fldCharType="end"/>
        </w:r>
      </w:hyperlink>
    </w:p>
    <w:p w14:paraId="66F54EC7" w14:textId="0628623E" w:rsidR="00FB1046" w:rsidRPr="00FB1046" w:rsidRDefault="005629BB">
      <w:pPr>
        <w:pStyle w:val="Verzeichnis1"/>
        <w:tabs>
          <w:tab w:val="left" w:pos="440"/>
          <w:tab w:val="right" w:leader="dot" w:pos="9344"/>
        </w:tabs>
        <w:rPr>
          <w:rFonts w:ascii="Arial" w:eastAsiaTheme="minorEastAsia" w:hAnsi="Arial" w:cs="Arial"/>
          <w:b w:val="0"/>
          <w:bCs w:val="0"/>
          <w:noProof/>
          <w:sz w:val="18"/>
          <w:szCs w:val="18"/>
        </w:rPr>
      </w:pPr>
      <w:hyperlink w:anchor="_Toc35423802" w:history="1">
        <w:r w:rsidR="00FB1046" w:rsidRPr="00FB1046">
          <w:rPr>
            <w:rStyle w:val="Hyperlink"/>
            <w:rFonts w:ascii="Arial" w:hAnsi="Arial" w:cs="Arial"/>
            <w:noProof/>
            <w:sz w:val="18"/>
            <w:szCs w:val="18"/>
          </w:rPr>
          <w:t>4</w:t>
        </w:r>
        <w:r w:rsidR="00FB1046" w:rsidRPr="00FB1046">
          <w:rPr>
            <w:rFonts w:ascii="Arial" w:eastAsiaTheme="minorEastAsia" w:hAnsi="Arial" w:cs="Arial"/>
            <w:b w:val="0"/>
            <w:bCs w:val="0"/>
            <w:noProof/>
            <w:sz w:val="18"/>
            <w:szCs w:val="18"/>
          </w:rPr>
          <w:tab/>
        </w:r>
        <w:r w:rsidR="00FB1046" w:rsidRPr="00FB1046">
          <w:rPr>
            <w:rStyle w:val="Hyperlink"/>
            <w:rFonts w:ascii="Arial" w:hAnsi="Arial" w:cs="Arial"/>
            <w:noProof/>
            <w:sz w:val="18"/>
            <w:szCs w:val="18"/>
          </w:rPr>
          <w:t>Datenblatt</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_Toc35423802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26</w:t>
        </w:r>
        <w:r w:rsidR="00FB1046" w:rsidRPr="00FB1046">
          <w:rPr>
            <w:rFonts w:ascii="Arial" w:hAnsi="Arial" w:cs="Arial"/>
            <w:noProof/>
            <w:webHidden/>
            <w:sz w:val="18"/>
            <w:szCs w:val="18"/>
          </w:rPr>
          <w:fldChar w:fldCharType="end"/>
        </w:r>
      </w:hyperlink>
    </w:p>
    <w:p w14:paraId="6BDC1576" w14:textId="7CA16914" w:rsidR="00FB1046" w:rsidRPr="00FB1046" w:rsidRDefault="005629BB">
      <w:pPr>
        <w:pStyle w:val="Verzeichnis2"/>
        <w:tabs>
          <w:tab w:val="left" w:pos="880"/>
        </w:tabs>
        <w:rPr>
          <w:rFonts w:ascii="Arial" w:eastAsiaTheme="minorEastAsia" w:hAnsi="Arial" w:cs="Arial"/>
          <w:i w:val="0"/>
          <w:iCs w:val="0"/>
          <w:noProof/>
          <w:sz w:val="18"/>
          <w:szCs w:val="18"/>
        </w:rPr>
      </w:pPr>
      <w:hyperlink w:anchor="_Toc35423803" w:history="1">
        <w:r w:rsidR="00FB1046" w:rsidRPr="00FB1046">
          <w:rPr>
            <w:rStyle w:val="Hyperlink"/>
            <w:rFonts w:ascii="Arial" w:hAnsi="Arial" w:cs="Arial"/>
            <w:i w:val="0"/>
            <w:iCs w:val="0"/>
            <w:noProof/>
            <w:sz w:val="18"/>
            <w:szCs w:val="18"/>
          </w:rPr>
          <w:t>4.1</w:t>
        </w:r>
        <w:r w:rsidR="00FB1046" w:rsidRPr="00FB1046">
          <w:rPr>
            <w:rFonts w:ascii="Arial" w:eastAsiaTheme="minorEastAsia" w:hAnsi="Arial" w:cs="Arial"/>
            <w:i w:val="0"/>
            <w:iCs w:val="0"/>
            <w:noProof/>
            <w:sz w:val="18"/>
            <w:szCs w:val="18"/>
          </w:rPr>
          <w:tab/>
        </w:r>
        <w:r w:rsidR="00FB1046" w:rsidRPr="00FB1046">
          <w:rPr>
            <w:rStyle w:val="Hyperlink"/>
            <w:rFonts w:ascii="Arial" w:hAnsi="Arial" w:cs="Arial"/>
            <w:i w:val="0"/>
            <w:iCs w:val="0"/>
            <w:noProof/>
            <w:sz w:val="18"/>
            <w:szCs w:val="18"/>
          </w:rPr>
          <w:t>Daten zum Studiengang</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_Toc35423803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26</w:t>
        </w:r>
        <w:r w:rsidR="00FB1046" w:rsidRPr="00FB1046">
          <w:rPr>
            <w:rFonts w:ascii="Arial" w:hAnsi="Arial" w:cs="Arial"/>
            <w:i w:val="0"/>
            <w:iCs w:val="0"/>
            <w:noProof/>
            <w:webHidden/>
            <w:sz w:val="18"/>
            <w:szCs w:val="18"/>
          </w:rPr>
          <w:fldChar w:fldCharType="end"/>
        </w:r>
      </w:hyperlink>
    </w:p>
    <w:p w14:paraId="753042A8" w14:textId="2B9026C6" w:rsidR="00FB1046" w:rsidRPr="00FB1046" w:rsidRDefault="005629BB">
      <w:pPr>
        <w:pStyle w:val="Verzeichnis2"/>
        <w:tabs>
          <w:tab w:val="left" w:pos="880"/>
        </w:tabs>
        <w:rPr>
          <w:rFonts w:ascii="Arial" w:eastAsiaTheme="minorEastAsia" w:hAnsi="Arial" w:cs="Arial"/>
          <w:i w:val="0"/>
          <w:iCs w:val="0"/>
          <w:noProof/>
          <w:sz w:val="18"/>
          <w:szCs w:val="18"/>
        </w:rPr>
      </w:pPr>
      <w:hyperlink w:anchor="_Toc35423804" w:history="1">
        <w:r w:rsidR="00FB1046" w:rsidRPr="00FB1046">
          <w:rPr>
            <w:rStyle w:val="Hyperlink"/>
            <w:rFonts w:ascii="Arial" w:hAnsi="Arial" w:cs="Arial"/>
            <w:i w:val="0"/>
            <w:iCs w:val="0"/>
            <w:noProof/>
            <w:sz w:val="18"/>
            <w:szCs w:val="18"/>
          </w:rPr>
          <w:t>4.2</w:t>
        </w:r>
        <w:r w:rsidR="00FB1046" w:rsidRPr="00FB1046">
          <w:rPr>
            <w:rFonts w:ascii="Arial" w:eastAsiaTheme="minorEastAsia" w:hAnsi="Arial" w:cs="Arial"/>
            <w:i w:val="0"/>
            <w:iCs w:val="0"/>
            <w:noProof/>
            <w:sz w:val="18"/>
            <w:szCs w:val="18"/>
          </w:rPr>
          <w:tab/>
        </w:r>
        <w:r w:rsidR="00FB1046" w:rsidRPr="00FB1046">
          <w:rPr>
            <w:rStyle w:val="Hyperlink"/>
            <w:rFonts w:ascii="Arial" w:hAnsi="Arial" w:cs="Arial"/>
            <w:i w:val="0"/>
            <w:iCs w:val="0"/>
            <w:noProof/>
            <w:sz w:val="18"/>
            <w:szCs w:val="18"/>
          </w:rPr>
          <w:t>Daten zur Akkreditierung</w:t>
        </w:r>
        <w:r w:rsidR="00FB1046" w:rsidRPr="00FB1046">
          <w:rPr>
            <w:rFonts w:ascii="Arial" w:hAnsi="Arial" w:cs="Arial"/>
            <w:i w:val="0"/>
            <w:iCs w:val="0"/>
            <w:noProof/>
            <w:webHidden/>
            <w:sz w:val="18"/>
            <w:szCs w:val="18"/>
          </w:rPr>
          <w:tab/>
        </w:r>
        <w:r w:rsidR="00FB1046" w:rsidRPr="00FB1046">
          <w:rPr>
            <w:rFonts w:ascii="Arial" w:hAnsi="Arial" w:cs="Arial"/>
            <w:i w:val="0"/>
            <w:iCs w:val="0"/>
            <w:noProof/>
            <w:webHidden/>
            <w:sz w:val="18"/>
            <w:szCs w:val="18"/>
          </w:rPr>
          <w:fldChar w:fldCharType="begin"/>
        </w:r>
        <w:r w:rsidR="00FB1046" w:rsidRPr="00FB1046">
          <w:rPr>
            <w:rFonts w:ascii="Arial" w:hAnsi="Arial" w:cs="Arial"/>
            <w:i w:val="0"/>
            <w:iCs w:val="0"/>
            <w:noProof/>
            <w:webHidden/>
            <w:sz w:val="18"/>
            <w:szCs w:val="18"/>
          </w:rPr>
          <w:instrText xml:space="preserve"> PAGEREF _Toc35423804 \h </w:instrText>
        </w:r>
        <w:r w:rsidR="00FB1046" w:rsidRPr="00FB1046">
          <w:rPr>
            <w:rFonts w:ascii="Arial" w:hAnsi="Arial" w:cs="Arial"/>
            <w:i w:val="0"/>
            <w:iCs w:val="0"/>
            <w:noProof/>
            <w:webHidden/>
            <w:sz w:val="18"/>
            <w:szCs w:val="18"/>
          </w:rPr>
        </w:r>
        <w:r w:rsidR="00FB1046" w:rsidRPr="00FB1046">
          <w:rPr>
            <w:rFonts w:ascii="Arial" w:hAnsi="Arial" w:cs="Arial"/>
            <w:i w:val="0"/>
            <w:iCs w:val="0"/>
            <w:noProof/>
            <w:webHidden/>
            <w:sz w:val="18"/>
            <w:szCs w:val="18"/>
          </w:rPr>
          <w:fldChar w:fldCharType="separate"/>
        </w:r>
        <w:r>
          <w:rPr>
            <w:rFonts w:ascii="Arial" w:hAnsi="Arial" w:cs="Arial"/>
            <w:i w:val="0"/>
            <w:iCs w:val="0"/>
            <w:noProof/>
            <w:webHidden/>
            <w:sz w:val="18"/>
            <w:szCs w:val="18"/>
          </w:rPr>
          <w:t>32</w:t>
        </w:r>
        <w:r w:rsidR="00FB1046" w:rsidRPr="00FB1046">
          <w:rPr>
            <w:rFonts w:ascii="Arial" w:hAnsi="Arial" w:cs="Arial"/>
            <w:i w:val="0"/>
            <w:iCs w:val="0"/>
            <w:noProof/>
            <w:webHidden/>
            <w:sz w:val="18"/>
            <w:szCs w:val="18"/>
          </w:rPr>
          <w:fldChar w:fldCharType="end"/>
        </w:r>
      </w:hyperlink>
    </w:p>
    <w:p w14:paraId="577A0B5C" w14:textId="41C1F352" w:rsidR="00FB1046" w:rsidRPr="00FB1046" w:rsidRDefault="005629BB">
      <w:pPr>
        <w:pStyle w:val="Verzeichnis1"/>
        <w:tabs>
          <w:tab w:val="left" w:pos="440"/>
          <w:tab w:val="right" w:leader="dot" w:pos="9344"/>
        </w:tabs>
        <w:rPr>
          <w:rFonts w:ascii="Arial" w:eastAsiaTheme="minorEastAsia" w:hAnsi="Arial" w:cs="Arial"/>
          <w:b w:val="0"/>
          <w:bCs w:val="0"/>
          <w:noProof/>
          <w:sz w:val="18"/>
          <w:szCs w:val="18"/>
        </w:rPr>
      </w:pPr>
      <w:hyperlink w:anchor="_Toc35423805" w:history="1">
        <w:r w:rsidR="00FB1046" w:rsidRPr="00FB1046">
          <w:rPr>
            <w:rStyle w:val="Hyperlink"/>
            <w:rFonts w:ascii="Arial" w:hAnsi="Arial" w:cs="Arial"/>
            <w:noProof/>
            <w:sz w:val="18"/>
            <w:szCs w:val="18"/>
          </w:rPr>
          <w:t>5</w:t>
        </w:r>
        <w:r w:rsidR="00FB1046" w:rsidRPr="00FB1046">
          <w:rPr>
            <w:rFonts w:ascii="Arial" w:eastAsiaTheme="minorEastAsia" w:hAnsi="Arial" w:cs="Arial"/>
            <w:b w:val="0"/>
            <w:bCs w:val="0"/>
            <w:noProof/>
            <w:sz w:val="18"/>
            <w:szCs w:val="18"/>
          </w:rPr>
          <w:tab/>
        </w:r>
        <w:r w:rsidR="00FB1046" w:rsidRPr="00FB1046">
          <w:rPr>
            <w:rStyle w:val="Hyperlink"/>
            <w:rFonts w:ascii="Arial" w:hAnsi="Arial" w:cs="Arial"/>
            <w:noProof/>
            <w:sz w:val="18"/>
            <w:szCs w:val="18"/>
          </w:rPr>
          <w:t>Glossar</w:t>
        </w:r>
        <w:r w:rsidR="00FB1046" w:rsidRPr="00FB1046">
          <w:rPr>
            <w:rFonts w:ascii="Arial" w:hAnsi="Arial" w:cs="Arial"/>
            <w:noProof/>
            <w:webHidden/>
            <w:sz w:val="18"/>
            <w:szCs w:val="18"/>
          </w:rPr>
          <w:tab/>
        </w:r>
        <w:r w:rsidR="00FB1046" w:rsidRPr="00FB1046">
          <w:rPr>
            <w:rFonts w:ascii="Arial" w:hAnsi="Arial" w:cs="Arial"/>
            <w:noProof/>
            <w:webHidden/>
            <w:sz w:val="18"/>
            <w:szCs w:val="18"/>
          </w:rPr>
          <w:fldChar w:fldCharType="begin"/>
        </w:r>
        <w:r w:rsidR="00FB1046" w:rsidRPr="00FB1046">
          <w:rPr>
            <w:rFonts w:ascii="Arial" w:hAnsi="Arial" w:cs="Arial"/>
            <w:noProof/>
            <w:webHidden/>
            <w:sz w:val="18"/>
            <w:szCs w:val="18"/>
          </w:rPr>
          <w:instrText xml:space="preserve"> PAGEREF _Toc35423805 \h </w:instrText>
        </w:r>
        <w:r w:rsidR="00FB1046" w:rsidRPr="00FB1046">
          <w:rPr>
            <w:rFonts w:ascii="Arial" w:hAnsi="Arial" w:cs="Arial"/>
            <w:noProof/>
            <w:webHidden/>
            <w:sz w:val="18"/>
            <w:szCs w:val="18"/>
          </w:rPr>
        </w:r>
        <w:r w:rsidR="00FB1046" w:rsidRPr="00FB1046">
          <w:rPr>
            <w:rFonts w:ascii="Arial" w:hAnsi="Arial" w:cs="Arial"/>
            <w:noProof/>
            <w:webHidden/>
            <w:sz w:val="18"/>
            <w:szCs w:val="18"/>
          </w:rPr>
          <w:fldChar w:fldCharType="separate"/>
        </w:r>
        <w:r>
          <w:rPr>
            <w:rFonts w:ascii="Arial" w:hAnsi="Arial" w:cs="Arial"/>
            <w:noProof/>
            <w:webHidden/>
            <w:sz w:val="18"/>
            <w:szCs w:val="18"/>
          </w:rPr>
          <w:t>34</w:t>
        </w:r>
        <w:r w:rsidR="00FB1046" w:rsidRPr="00FB1046">
          <w:rPr>
            <w:rFonts w:ascii="Arial" w:hAnsi="Arial" w:cs="Arial"/>
            <w:noProof/>
            <w:webHidden/>
            <w:sz w:val="18"/>
            <w:szCs w:val="18"/>
          </w:rPr>
          <w:fldChar w:fldCharType="end"/>
        </w:r>
      </w:hyperlink>
    </w:p>
    <w:p w14:paraId="06798844" w14:textId="0012AAA8" w:rsidR="00877A39" w:rsidRPr="002B64C9" w:rsidRDefault="00877A39" w:rsidP="00877A39">
      <w:pPr>
        <w:spacing w:before="0" w:line="240" w:lineRule="auto"/>
        <w:jc w:val="left"/>
        <w:rPr>
          <w:rFonts w:cs="Arial"/>
        </w:rPr>
      </w:pPr>
      <w:r w:rsidRPr="00FB1046">
        <w:rPr>
          <w:rFonts w:cs="Arial"/>
          <w:sz w:val="18"/>
          <w:szCs w:val="18"/>
        </w:rPr>
        <w:fldChar w:fldCharType="end"/>
      </w:r>
    </w:p>
    <w:p w14:paraId="58EFD490" w14:textId="77777777" w:rsidR="00877A39" w:rsidRDefault="00877A39">
      <w:pPr>
        <w:spacing w:before="0" w:line="240" w:lineRule="auto"/>
        <w:jc w:val="left"/>
        <w:rPr>
          <w:rFonts w:cs="Arial"/>
          <w:b/>
          <w:bCs/>
          <w:szCs w:val="22"/>
          <w:lang w:eastAsia="en-US"/>
        </w:rPr>
      </w:pPr>
      <w:r>
        <w:br w:type="page"/>
      </w:r>
    </w:p>
    <w:p w14:paraId="62F6F4D5" w14:textId="0C66A5B5" w:rsidR="00F749CF" w:rsidRPr="00B30A06" w:rsidRDefault="00F749CF" w:rsidP="00FD6FA5">
      <w:pPr>
        <w:pStyle w:val="berschrift2"/>
        <w:numPr>
          <w:ilvl w:val="0"/>
          <w:numId w:val="0"/>
        </w:numPr>
        <w:spacing w:before="0" w:after="120"/>
        <w:ind w:left="567" w:hanging="567"/>
      </w:pPr>
      <w:bookmarkStart w:id="1" w:name="_Toc35423754"/>
      <w:r w:rsidRPr="00B30A06">
        <w:lastRenderedPageBreak/>
        <w:t>Ergebnisse auf einen Blick</w:t>
      </w:r>
      <w:bookmarkEnd w:id="1"/>
    </w:p>
    <w:p w14:paraId="606F0EEE" w14:textId="5A5BFFF1" w:rsidR="003B465C" w:rsidRDefault="00345D70" w:rsidP="00FD6FA5">
      <w:pPr>
        <w:pStyle w:val="berschrift3"/>
        <w:numPr>
          <w:ilvl w:val="0"/>
          <w:numId w:val="0"/>
        </w:numPr>
        <w:spacing w:before="0" w:after="120"/>
        <w:ind w:left="567" w:hanging="567"/>
      </w:pPr>
      <w:bookmarkStart w:id="2" w:name="_Toc35423755"/>
      <w:r>
        <w:t>Kombinationsstudiengang</w:t>
      </w:r>
      <w:bookmarkEnd w:id="2"/>
    </w:p>
    <w:p w14:paraId="627EDB1D" w14:textId="305A8930" w:rsidR="00345D70" w:rsidRPr="00AD3F38" w:rsidRDefault="00345D70" w:rsidP="00345D70">
      <w:pPr>
        <w:pBdr>
          <w:top w:val="double" w:sz="4" w:space="1" w:color="A71930"/>
          <w:left w:val="double" w:sz="4" w:space="4" w:color="A71930"/>
          <w:bottom w:val="double" w:sz="4" w:space="1" w:color="A71930"/>
          <w:right w:val="double" w:sz="4" w:space="4" w:color="A71930"/>
        </w:pBdr>
        <w:spacing w:after="120"/>
        <w:rPr>
          <w:i/>
          <w:szCs w:val="22"/>
          <w:lang w:eastAsia="en-US"/>
        </w:rPr>
      </w:pPr>
      <w:r w:rsidRPr="00AD3F38">
        <w:rPr>
          <w:b/>
          <w:i/>
          <w:szCs w:val="22"/>
          <w:lang w:eastAsia="en-US"/>
        </w:rPr>
        <w:t>Hinweis</w:t>
      </w:r>
      <w:r w:rsidRPr="00AD3F38">
        <w:rPr>
          <w:i/>
          <w:szCs w:val="22"/>
          <w:lang w:eastAsia="en-US"/>
        </w:rPr>
        <w:t xml:space="preserve">: Wird das vorliegende Raster ausschließlich für die </w:t>
      </w:r>
      <w:r w:rsidRPr="00AD3F38">
        <w:rPr>
          <w:i/>
          <w:szCs w:val="22"/>
          <w:u w:val="single"/>
          <w:lang w:eastAsia="en-US"/>
        </w:rPr>
        <w:t>Begutachtung von Teilstudiengängen eines bereits akkreditierten Kombinationsstudiengangs</w:t>
      </w:r>
      <w:r w:rsidRPr="00AD3F38">
        <w:rPr>
          <w:i/>
          <w:szCs w:val="22"/>
          <w:lang w:eastAsia="en-US"/>
        </w:rPr>
        <w:t xml:space="preserve"> genutzt, sind </w:t>
      </w:r>
      <w:r w:rsidR="00CD5933" w:rsidRPr="00AD3F38">
        <w:rPr>
          <w:i/>
          <w:szCs w:val="22"/>
          <w:lang w:eastAsia="en-US"/>
        </w:rPr>
        <w:t>die</w:t>
      </w:r>
      <w:r w:rsidRPr="00AD3F38">
        <w:rPr>
          <w:i/>
          <w:szCs w:val="22"/>
          <w:lang w:eastAsia="en-US"/>
        </w:rPr>
        <w:t xml:space="preserve"> </w:t>
      </w:r>
      <w:r w:rsidR="00AD3F38" w:rsidRPr="00AD3F38">
        <w:rPr>
          <w:i/>
          <w:szCs w:val="22"/>
          <w:lang w:eastAsia="en-US"/>
        </w:rPr>
        <w:t xml:space="preserve">nachfolgenden </w:t>
      </w:r>
      <w:r w:rsidRPr="00AD3F38">
        <w:rPr>
          <w:i/>
          <w:szCs w:val="22"/>
          <w:lang w:eastAsia="en-US"/>
        </w:rPr>
        <w:t>Textpassagen</w:t>
      </w:r>
      <w:r w:rsidR="00CD5933" w:rsidRPr="00AD3F38">
        <w:rPr>
          <w:i/>
          <w:szCs w:val="22"/>
          <w:lang w:eastAsia="en-US"/>
        </w:rPr>
        <w:t xml:space="preserve"> des Rasters zum</w:t>
      </w:r>
      <w:r w:rsidRPr="00AD3F38">
        <w:rPr>
          <w:i/>
          <w:szCs w:val="22"/>
          <w:lang w:eastAsia="en-US"/>
        </w:rPr>
        <w:t xml:space="preserve"> Kombinationsstudiengang zu löschen.</w:t>
      </w:r>
    </w:p>
    <w:p w14:paraId="17B9B6AC" w14:textId="77777777" w:rsidR="00345D70" w:rsidRPr="00345D70" w:rsidRDefault="00345D70" w:rsidP="00345D70">
      <w:pPr>
        <w:rPr>
          <w:lang w:eastAsia="en-US"/>
        </w:rPr>
      </w:pPr>
    </w:p>
    <w:p w14:paraId="371B83D1" w14:textId="1442C43D" w:rsidR="00F749CF" w:rsidRPr="00B30A06" w:rsidRDefault="00F749CF" w:rsidP="00FD6FA5">
      <w:pPr>
        <w:spacing w:before="0" w:after="120"/>
        <w:rPr>
          <w:rFonts w:cs="Arial"/>
          <w:b/>
          <w:szCs w:val="22"/>
        </w:rPr>
      </w:pPr>
      <w:r w:rsidRPr="00B30A06">
        <w:rPr>
          <w:rFonts w:cs="Arial"/>
          <w:b/>
          <w:szCs w:val="22"/>
        </w:rPr>
        <w:t xml:space="preserve">Entscheidungsvorschlag der Agentur zur Erfüllung der formalen Kriterien gemäß Prüfbericht (Ziffer </w:t>
      </w:r>
      <w:r w:rsidR="0084059E">
        <w:rPr>
          <w:rFonts w:cs="Arial"/>
          <w:b/>
          <w:szCs w:val="22"/>
        </w:rPr>
        <w:t>1</w:t>
      </w:r>
      <w:r w:rsidRPr="00B30A06">
        <w:rPr>
          <w:rFonts w:cs="Arial"/>
          <w:b/>
          <w:szCs w:val="22"/>
        </w:rPr>
        <w:t>)</w:t>
      </w:r>
    </w:p>
    <w:p w14:paraId="359CCD1B" w14:textId="77777777" w:rsidR="00F749CF" w:rsidRPr="00B30A06" w:rsidRDefault="00F749CF" w:rsidP="00457100">
      <w:pPr>
        <w:spacing w:before="0" w:after="120"/>
        <w:rPr>
          <w:rFonts w:cs="Arial"/>
          <w:szCs w:val="22"/>
          <w:lang w:eastAsia="en-US"/>
        </w:rPr>
      </w:pPr>
      <w:r w:rsidRPr="00B30A06">
        <w:rPr>
          <w:rFonts w:cs="Arial"/>
          <w:szCs w:val="22"/>
          <w:lang w:eastAsia="en-US"/>
        </w:rPr>
        <w:t>Die formalen Kriterien sind</w:t>
      </w:r>
    </w:p>
    <w:p w14:paraId="5B755907" w14:textId="7DEC0199" w:rsidR="00F749CF" w:rsidRPr="00B30A06" w:rsidRDefault="005629BB" w:rsidP="00457100">
      <w:pPr>
        <w:spacing w:before="0" w:after="120"/>
        <w:rPr>
          <w:rFonts w:cs="Arial"/>
          <w:szCs w:val="22"/>
          <w:lang w:eastAsia="en-US"/>
        </w:rPr>
      </w:pPr>
      <w:sdt>
        <w:sdtPr>
          <w:rPr>
            <w:rFonts w:cs="Arial"/>
            <w:szCs w:val="22"/>
            <w:lang w:eastAsia="en-US"/>
          </w:rPr>
          <w:id w:val="-2024621344"/>
          <w14:checkbox>
            <w14:checked w14:val="0"/>
            <w14:checkedState w14:val="2612" w14:font="MS Gothic"/>
            <w14:uncheckedState w14:val="2610" w14:font="MS Gothic"/>
          </w14:checkbox>
        </w:sdtPr>
        <w:sdtEndPr/>
        <w:sdtContent>
          <w:r w:rsidR="00B30A06" w:rsidRPr="00B30A06">
            <w:rPr>
              <w:rFonts w:ascii="Segoe UI Symbol" w:eastAsia="MS Gothic" w:hAnsi="Segoe UI Symbol" w:cs="Segoe UI Symbol"/>
              <w:szCs w:val="22"/>
              <w:lang w:eastAsia="en-US"/>
            </w:rPr>
            <w:t>☐</w:t>
          </w:r>
        </w:sdtContent>
      </w:sdt>
      <w:r w:rsidR="00F749CF" w:rsidRPr="00B30A06">
        <w:rPr>
          <w:rFonts w:cs="Arial"/>
          <w:szCs w:val="22"/>
          <w:lang w:eastAsia="en-US"/>
        </w:rPr>
        <w:t xml:space="preserve"> erfüllt</w:t>
      </w:r>
    </w:p>
    <w:p w14:paraId="3FE541AD" w14:textId="1720CA3C" w:rsidR="00F749CF" w:rsidRPr="00B30A06" w:rsidRDefault="005629BB" w:rsidP="00457100">
      <w:pPr>
        <w:spacing w:before="0" w:after="120"/>
        <w:rPr>
          <w:rFonts w:cs="Arial"/>
          <w:szCs w:val="22"/>
          <w:lang w:eastAsia="en-US"/>
        </w:rPr>
      </w:pPr>
      <w:sdt>
        <w:sdtPr>
          <w:rPr>
            <w:rFonts w:cs="Arial"/>
            <w:szCs w:val="22"/>
            <w:lang w:eastAsia="en-US"/>
          </w:rPr>
          <w:id w:val="-29343359"/>
          <w14:checkbox>
            <w14:checked w14:val="0"/>
            <w14:checkedState w14:val="2612" w14:font="MS Gothic"/>
            <w14:uncheckedState w14:val="2610" w14:font="MS Gothic"/>
          </w14:checkbox>
        </w:sdtPr>
        <w:sdtEndPr/>
        <w:sdtContent>
          <w:r w:rsidR="00056ECF">
            <w:rPr>
              <w:rFonts w:ascii="MS Gothic" w:eastAsia="MS Gothic" w:hAnsi="MS Gothic" w:cs="Arial" w:hint="eastAsia"/>
              <w:szCs w:val="22"/>
              <w:lang w:eastAsia="en-US"/>
            </w:rPr>
            <w:t>☐</w:t>
          </w:r>
        </w:sdtContent>
      </w:sdt>
      <w:r w:rsidR="00F749CF" w:rsidRPr="00B30A06">
        <w:rPr>
          <w:rFonts w:cs="Arial"/>
          <w:szCs w:val="22"/>
          <w:lang w:eastAsia="en-US"/>
        </w:rPr>
        <w:t xml:space="preserve"> nicht erfüllt</w:t>
      </w:r>
    </w:p>
    <w:p w14:paraId="59156569" w14:textId="77777777" w:rsidR="00F749CF" w:rsidRPr="00B30A06" w:rsidRDefault="00F749CF" w:rsidP="00457100">
      <w:pPr>
        <w:spacing w:before="0" w:after="120"/>
        <w:rPr>
          <w:rFonts w:cs="Arial"/>
          <w:szCs w:val="22"/>
          <w:lang w:eastAsia="en-US"/>
        </w:rPr>
      </w:pPr>
      <w:r w:rsidRPr="00B30A06">
        <w:rPr>
          <w:rFonts w:cs="Arial"/>
          <w:i/>
          <w:szCs w:val="22"/>
          <w:lang w:eastAsia="en-US"/>
        </w:rPr>
        <w:t xml:space="preserve">Bei Nichterfüllung mindestens eines Kriteriums: </w:t>
      </w:r>
      <w:r w:rsidRPr="00B30A06">
        <w:rPr>
          <w:rFonts w:cs="Arial"/>
          <w:szCs w:val="22"/>
          <w:lang w:eastAsia="en-US"/>
        </w:rPr>
        <w:t xml:space="preserve">Nach eingehender Beratung </w:t>
      </w:r>
      <w:r w:rsidR="008F3A2F" w:rsidRPr="00B30A06">
        <w:rPr>
          <w:rFonts w:cs="Arial"/>
          <w:szCs w:val="22"/>
          <w:lang w:eastAsia="en-US"/>
        </w:rPr>
        <w:t xml:space="preserve">mit </w:t>
      </w:r>
      <w:r w:rsidRPr="00B30A06">
        <w:rPr>
          <w:rFonts w:cs="Arial"/>
          <w:szCs w:val="22"/>
          <w:lang w:eastAsia="en-US"/>
        </w:rPr>
        <w:t>der Hochschule schlägt die Agentur dem Akkreditierungsrat folgende Auflage(n) vor:</w:t>
      </w:r>
    </w:p>
    <w:p w14:paraId="24E045A3" w14:textId="7A17B1BE" w:rsidR="00F749CF" w:rsidRPr="00B30A06" w:rsidRDefault="00F749CF" w:rsidP="00457100">
      <w:pPr>
        <w:spacing w:before="0" w:after="120"/>
        <w:rPr>
          <w:rFonts w:cs="Arial"/>
          <w:szCs w:val="22"/>
          <w:lang w:eastAsia="en-US"/>
        </w:rPr>
      </w:pPr>
      <w:r w:rsidRPr="00B30A06">
        <w:rPr>
          <w:rFonts w:cs="Arial"/>
          <w:szCs w:val="22"/>
          <w:lang w:eastAsia="en-US"/>
        </w:rPr>
        <w:t xml:space="preserve">Auflage 1 (Kriterium ##): </w:t>
      </w:r>
      <w:r w:rsidR="00566500">
        <w:rPr>
          <w:rFonts w:cs="Arial"/>
          <w:szCs w:val="22"/>
          <w:lang w:eastAsia="en-US"/>
        </w:rPr>
        <w:t>[Text]</w:t>
      </w:r>
    </w:p>
    <w:p w14:paraId="4ADC458C" w14:textId="146AB1DA" w:rsidR="00F749CF" w:rsidRPr="00B30A06" w:rsidRDefault="00F749CF" w:rsidP="00457100">
      <w:pPr>
        <w:spacing w:before="0" w:after="120"/>
        <w:rPr>
          <w:rFonts w:cs="Arial"/>
          <w:szCs w:val="22"/>
          <w:lang w:eastAsia="en-US"/>
        </w:rPr>
      </w:pPr>
      <w:r w:rsidRPr="00B30A06">
        <w:rPr>
          <w:rFonts w:cs="Arial"/>
          <w:szCs w:val="22"/>
          <w:lang w:eastAsia="en-US"/>
        </w:rPr>
        <w:t xml:space="preserve">Auflage n (Kriterium ##): </w:t>
      </w:r>
      <w:r w:rsidR="00566500">
        <w:rPr>
          <w:rFonts w:cs="Arial"/>
          <w:szCs w:val="22"/>
          <w:lang w:eastAsia="en-US"/>
        </w:rPr>
        <w:t>[Text]</w:t>
      </w:r>
    </w:p>
    <w:p w14:paraId="7F64E2B3" w14:textId="77777777" w:rsidR="00F749CF" w:rsidRPr="00B30A06" w:rsidRDefault="00F749CF" w:rsidP="00457100">
      <w:pPr>
        <w:spacing w:before="0" w:after="120"/>
        <w:rPr>
          <w:rFonts w:cs="Arial"/>
          <w:szCs w:val="22"/>
          <w:lang w:eastAsia="en-US"/>
        </w:rPr>
      </w:pPr>
    </w:p>
    <w:p w14:paraId="5C59DADF" w14:textId="5723E8F4" w:rsidR="00F749CF" w:rsidRPr="00B30A06" w:rsidRDefault="00F749CF" w:rsidP="00457100">
      <w:pPr>
        <w:spacing w:before="0" w:after="120"/>
        <w:rPr>
          <w:rFonts w:cs="Arial"/>
          <w:b/>
          <w:szCs w:val="22"/>
        </w:rPr>
      </w:pPr>
      <w:r w:rsidRPr="00B30A06">
        <w:rPr>
          <w:rFonts w:cs="Arial"/>
          <w:b/>
          <w:szCs w:val="22"/>
        </w:rPr>
        <w:t xml:space="preserve">Entscheidungsvorschlag des Gutachtergremiums zur Erfüllung der fachlich-inhaltlichen Kriterien gemäß Gutachten (Ziffer </w:t>
      </w:r>
      <w:r w:rsidR="0084059E">
        <w:rPr>
          <w:rFonts w:cs="Arial"/>
          <w:b/>
          <w:szCs w:val="22"/>
        </w:rPr>
        <w:t>2</w:t>
      </w:r>
      <w:r w:rsidRPr="00B30A06">
        <w:rPr>
          <w:rFonts w:cs="Arial"/>
          <w:b/>
          <w:szCs w:val="22"/>
        </w:rPr>
        <w:t>)</w:t>
      </w:r>
    </w:p>
    <w:p w14:paraId="7E2E81F0" w14:textId="77777777" w:rsidR="00F749CF" w:rsidRPr="00B30A06" w:rsidRDefault="00F749CF" w:rsidP="00457100">
      <w:pPr>
        <w:spacing w:before="0" w:after="120"/>
        <w:rPr>
          <w:rFonts w:cs="Arial"/>
          <w:szCs w:val="22"/>
          <w:lang w:eastAsia="en-US"/>
        </w:rPr>
      </w:pPr>
      <w:r w:rsidRPr="00B30A06">
        <w:rPr>
          <w:rFonts w:cs="Arial"/>
          <w:szCs w:val="22"/>
          <w:lang w:eastAsia="en-US"/>
        </w:rPr>
        <w:t>Die fachlich-inhaltlichen Kriterien sind</w:t>
      </w:r>
    </w:p>
    <w:p w14:paraId="593BC7BA" w14:textId="40320FBC" w:rsidR="00F749CF" w:rsidRPr="00B30A06" w:rsidRDefault="005629BB" w:rsidP="00457100">
      <w:pPr>
        <w:spacing w:before="0" w:after="120"/>
        <w:rPr>
          <w:rFonts w:cs="Arial"/>
          <w:szCs w:val="22"/>
          <w:lang w:eastAsia="en-US"/>
        </w:rPr>
      </w:pPr>
      <w:sdt>
        <w:sdtPr>
          <w:rPr>
            <w:rFonts w:cs="Arial"/>
            <w:szCs w:val="22"/>
            <w:lang w:eastAsia="en-US"/>
          </w:rPr>
          <w:id w:val="-888792931"/>
          <w14:checkbox>
            <w14:checked w14:val="0"/>
            <w14:checkedState w14:val="2612" w14:font="MS Gothic"/>
            <w14:uncheckedState w14:val="2610" w14:font="MS Gothic"/>
          </w14:checkbox>
        </w:sdtPr>
        <w:sdtEndPr/>
        <w:sdtContent>
          <w:r w:rsidR="0084059E">
            <w:rPr>
              <w:rFonts w:ascii="MS Gothic" w:eastAsia="MS Gothic" w:hAnsi="MS Gothic" w:cs="Arial" w:hint="eastAsia"/>
              <w:szCs w:val="22"/>
              <w:lang w:eastAsia="en-US"/>
            </w:rPr>
            <w:t>☐</w:t>
          </w:r>
        </w:sdtContent>
      </w:sdt>
      <w:r w:rsidR="00F749CF" w:rsidRPr="00B30A06">
        <w:rPr>
          <w:rFonts w:cs="Arial"/>
          <w:szCs w:val="22"/>
          <w:lang w:eastAsia="en-US"/>
        </w:rPr>
        <w:t xml:space="preserve"> erfüllt</w:t>
      </w:r>
    </w:p>
    <w:p w14:paraId="656A0801" w14:textId="6BEE8930" w:rsidR="00F749CF" w:rsidRPr="00B30A06" w:rsidRDefault="005629BB" w:rsidP="00457100">
      <w:pPr>
        <w:spacing w:before="0" w:after="120"/>
        <w:rPr>
          <w:rFonts w:cs="Arial"/>
          <w:szCs w:val="22"/>
          <w:lang w:eastAsia="en-US"/>
        </w:rPr>
      </w:pPr>
      <w:sdt>
        <w:sdtPr>
          <w:rPr>
            <w:rFonts w:cs="Arial"/>
            <w:szCs w:val="22"/>
            <w:lang w:eastAsia="en-US"/>
          </w:rPr>
          <w:id w:val="1127896991"/>
          <w14:checkbox>
            <w14:checked w14:val="0"/>
            <w14:checkedState w14:val="2612" w14:font="MS Gothic"/>
            <w14:uncheckedState w14:val="2610" w14:font="MS Gothic"/>
          </w14:checkbox>
        </w:sdtPr>
        <w:sdtEndPr/>
        <w:sdtContent>
          <w:r w:rsidR="00B30A06" w:rsidRPr="00B30A06">
            <w:rPr>
              <w:rFonts w:ascii="Segoe UI Symbol" w:eastAsia="MS Gothic" w:hAnsi="Segoe UI Symbol" w:cs="Segoe UI Symbol"/>
              <w:szCs w:val="22"/>
              <w:lang w:eastAsia="en-US"/>
            </w:rPr>
            <w:t>☐</w:t>
          </w:r>
        </w:sdtContent>
      </w:sdt>
      <w:r w:rsidR="00F749CF" w:rsidRPr="00B30A06">
        <w:rPr>
          <w:rFonts w:cs="Arial"/>
          <w:szCs w:val="22"/>
          <w:lang w:eastAsia="en-US"/>
        </w:rPr>
        <w:t xml:space="preserve"> nicht erfüllt</w:t>
      </w:r>
    </w:p>
    <w:p w14:paraId="2FC1FB9C" w14:textId="77777777" w:rsidR="00F749CF" w:rsidRPr="00B30A06" w:rsidRDefault="00F749CF" w:rsidP="00457100">
      <w:pPr>
        <w:spacing w:before="0" w:after="120"/>
        <w:rPr>
          <w:rFonts w:cs="Arial"/>
          <w:szCs w:val="22"/>
          <w:lang w:eastAsia="en-US"/>
        </w:rPr>
      </w:pPr>
      <w:r w:rsidRPr="00B30A06">
        <w:rPr>
          <w:rFonts w:cs="Arial"/>
          <w:i/>
          <w:szCs w:val="22"/>
          <w:lang w:eastAsia="en-US"/>
        </w:rPr>
        <w:t xml:space="preserve">Bei Nichterfüllung mindestens eines Kriteriums: Das Gutachtergremium </w:t>
      </w:r>
      <w:r w:rsidRPr="00B30A06">
        <w:rPr>
          <w:rFonts w:cs="Arial"/>
          <w:szCs w:val="22"/>
          <w:lang w:eastAsia="en-US"/>
        </w:rPr>
        <w:t>schlägt dem Akkreditierungsrat folgende Auflage(n) vor:</w:t>
      </w:r>
    </w:p>
    <w:p w14:paraId="3FDE6311" w14:textId="79A29C23" w:rsidR="00F749CF" w:rsidRPr="00B30A06" w:rsidRDefault="00F749CF" w:rsidP="00457100">
      <w:pPr>
        <w:spacing w:before="0" w:after="120"/>
        <w:rPr>
          <w:rFonts w:cs="Arial"/>
          <w:szCs w:val="22"/>
          <w:lang w:eastAsia="en-US"/>
        </w:rPr>
      </w:pPr>
      <w:r w:rsidRPr="00B30A06">
        <w:rPr>
          <w:rFonts w:cs="Arial"/>
          <w:szCs w:val="22"/>
          <w:lang w:eastAsia="en-US"/>
        </w:rPr>
        <w:t xml:space="preserve">Auflage 1 (Kriterium ##): </w:t>
      </w:r>
      <w:r w:rsidR="00566500">
        <w:rPr>
          <w:rFonts w:cs="Arial"/>
          <w:szCs w:val="22"/>
          <w:lang w:eastAsia="en-US"/>
        </w:rPr>
        <w:t>[Text]</w:t>
      </w:r>
    </w:p>
    <w:p w14:paraId="518B6362" w14:textId="7D088F49" w:rsidR="00F749CF" w:rsidRPr="00B30A06" w:rsidRDefault="00F749CF" w:rsidP="00457100">
      <w:pPr>
        <w:spacing w:before="0" w:after="120"/>
        <w:rPr>
          <w:rFonts w:cs="Arial"/>
          <w:szCs w:val="22"/>
          <w:lang w:eastAsia="en-US"/>
        </w:rPr>
      </w:pPr>
      <w:r w:rsidRPr="00B30A06">
        <w:rPr>
          <w:rFonts w:cs="Arial"/>
          <w:szCs w:val="22"/>
          <w:lang w:eastAsia="en-US"/>
        </w:rPr>
        <w:t xml:space="preserve">Auflage n (Kriterium ##): </w:t>
      </w:r>
      <w:r w:rsidR="00566500">
        <w:rPr>
          <w:rFonts w:cs="Arial"/>
          <w:szCs w:val="22"/>
          <w:lang w:eastAsia="en-US"/>
        </w:rPr>
        <w:t>[Text]</w:t>
      </w:r>
    </w:p>
    <w:p w14:paraId="6B708921" w14:textId="77777777" w:rsidR="00F749CF" w:rsidRPr="00B30A06" w:rsidRDefault="00F749CF" w:rsidP="00457100">
      <w:pPr>
        <w:spacing w:before="0" w:after="120"/>
        <w:rPr>
          <w:rFonts w:cs="Arial"/>
          <w:szCs w:val="22"/>
          <w:lang w:eastAsia="en-US"/>
        </w:rPr>
      </w:pPr>
    </w:p>
    <w:p w14:paraId="5749B1B8" w14:textId="5443E2BC" w:rsidR="00F749CF" w:rsidRPr="00076745" w:rsidRDefault="00F749CF" w:rsidP="00457100">
      <w:pPr>
        <w:spacing w:before="0" w:after="120"/>
        <w:rPr>
          <w:rFonts w:cs="Arial"/>
          <w:b/>
          <w:szCs w:val="22"/>
        </w:rPr>
      </w:pPr>
      <w:r w:rsidRPr="00B30A06">
        <w:rPr>
          <w:rFonts w:cs="Arial"/>
          <w:b/>
          <w:szCs w:val="22"/>
        </w:rPr>
        <w:t>Gesonderte Zustimmung bei reglementierten Studiengängen</w:t>
      </w:r>
      <w:r w:rsidR="00076745">
        <w:rPr>
          <w:rFonts w:cs="Arial"/>
          <w:b/>
          <w:szCs w:val="22"/>
        </w:rPr>
        <w:t xml:space="preserve"> </w:t>
      </w:r>
      <w:r w:rsidR="00076745" w:rsidRPr="00076745">
        <w:rPr>
          <w:rFonts w:cs="Arial"/>
          <w:b/>
          <w:szCs w:val="22"/>
        </w:rPr>
        <w:t xml:space="preserve">gemäß </w:t>
      </w:r>
      <w:r w:rsidR="00076745" w:rsidRPr="00076745">
        <w:rPr>
          <w:rFonts w:cs="Arial"/>
          <w:b/>
          <w:i/>
          <w:szCs w:val="22"/>
        </w:rPr>
        <w:t>§</w:t>
      </w:r>
      <w:r w:rsidR="009E3260">
        <w:rPr>
          <w:rFonts w:cs="Arial"/>
          <w:b/>
          <w:i/>
          <w:szCs w:val="22"/>
        </w:rPr>
        <w:t xml:space="preserve"> 24 Abs 3 Satz 1 und § 25 Abs. 1 Satz 5</w:t>
      </w:r>
      <w:r w:rsidR="007D16E5">
        <w:rPr>
          <w:rFonts w:cs="Arial"/>
          <w:b/>
          <w:i/>
          <w:szCs w:val="22"/>
        </w:rPr>
        <w:t xml:space="preserve"> MRVO</w:t>
      </w:r>
    </w:p>
    <w:p w14:paraId="4C887453" w14:textId="6D310882" w:rsidR="003B465C" w:rsidRDefault="00F749CF" w:rsidP="00006DC7">
      <w:pPr>
        <w:spacing w:before="0" w:after="120"/>
        <w:rPr>
          <w:rFonts w:cs="Arial"/>
          <w:szCs w:val="22"/>
        </w:rPr>
      </w:pPr>
      <w:r w:rsidRPr="00B30A06">
        <w:rPr>
          <w:rFonts w:cs="Arial"/>
          <w:i/>
          <w:szCs w:val="22"/>
        </w:rPr>
        <w:t>Hier soll – wenn angezeigt – die Zustimmung der Gutachterinnen und Gutachter</w:t>
      </w:r>
      <w:r w:rsidR="009E3260">
        <w:rPr>
          <w:rFonts w:cs="Arial"/>
          <w:i/>
          <w:szCs w:val="22"/>
        </w:rPr>
        <w:t xml:space="preserve"> gemäß §</w:t>
      </w:r>
      <w:r w:rsidRPr="00B30A06">
        <w:rPr>
          <w:rFonts w:cs="Arial"/>
          <w:i/>
          <w:szCs w:val="22"/>
        </w:rPr>
        <w:t xml:space="preserve"> </w:t>
      </w:r>
      <w:r w:rsidR="009E3260" w:rsidRPr="009E3260">
        <w:rPr>
          <w:rFonts w:cs="Arial"/>
          <w:bCs/>
          <w:iCs/>
          <w:szCs w:val="22"/>
        </w:rPr>
        <w:t xml:space="preserve">25 Abs. 1 Satz 3 und 4 MRVO </w:t>
      </w:r>
      <w:r w:rsidRPr="00B30A06">
        <w:rPr>
          <w:rFonts w:cs="Arial"/>
          <w:i/>
          <w:szCs w:val="22"/>
        </w:rPr>
        <w:t>für reglementierte Studiengänge dokumentiert werden.</w:t>
      </w:r>
      <w:r w:rsidR="003B465C">
        <w:rPr>
          <w:rFonts w:cs="Arial"/>
          <w:szCs w:val="22"/>
        </w:rPr>
        <w:br w:type="page"/>
      </w:r>
    </w:p>
    <w:p w14:paraId="162F5C5E" w14:textId="55F97CBC" w:rsidR="003B465C" w:rsidRDefault="00D44C9A" w:rsidP="00FD6FA5">
      <w:pPr>
        <w:pStyle w:val="berschrift3"/>
        <w:numPr>
          <w:ilvl w:val="0"/>
          <w:numId w:val="0"/>
        </w:numPr>
        <w:spacing w:before="0" w:after="120"/>
        <w:ind w:left="567" w:hanging="567"/>
      </w:pPr>
      <w:bookmarkStart w:id="3" w:name="_Toc35423756"/>
      <w:r>
        <w:lastRenderedPageBreak/>
        <w:t>Teils</w:t>
      </w:r>
      <w:r w:rsidR="003B465C">
        <w:t>tudiengang 0</w:t>
      </w:r>
      <w:r>
        <w:t>1</w:t>
      </w:r>
      <w:bookmarkEnd w:id="3"/>
    </w:p>
    <w:p w14:paraId="31F73BB2" w14:textId="77777777" w:rsidR="003B465C" w:rsidRPr="00B30A06" w:rsidRDefault="003B465C" w:rsidP="00FD6FA5">
      <w:pPr>
        <w:spacing w:before="0" w:after="120"/>
        <w:rPr>
          <w:rFonts w:cs="Arial"/>
          <w:b/>
          <w:szCs w:val="22"/>
        </w:rPr>
      </w:pPr>
      <w:r w:rsidRPr="00B30A06">
        <w:rPr>
          <w:rFonts w:cs="Arial"/>
          <w:b/>
          <w:szCs w:val="22"/>
        </w:rPr>
        <w:t xml:space="preserve">Entscheidungsvorschlag der Agentur zur Erfüllung der formalen Kriterien gemäß Prüfbericht (Ziffer </w:t>
      </w:r>
      <w:r>
        <w:rPr>
          <w:rFonts w:cs="Arial"/>
          <w:b/>
          <w:szCs w:val="22"/>
        </w:rPr>
        <w:t>1</w:t>
      </w:r>
      <w:r w:rsidRPr="00B30A06">
        <w:rPr>
          <w:rFonts w:cs="Arial"/>
          <w:b/>
          <w:szCs w:val="22"/>
        </w:rPr>
        <w:t>)</w:t>
      </w:r>
    </w:p>
    <w:p w14:paraId="74B9E252" w14:textId="77777777" w:rsidR="003B465C" w:rsidRPr="00B30A06" w:rsidRDefault="003B465C" w:rsidP="003B465C">
      <w:pPr>
        <w:spacing w:before="0" w:after="120"/>
        <w:rPr>
          <w:rFonts w:cs="Arial"/>
          <w:szCs w:val="22"/>
          <w:lang w:eastAsia="en-US"/>
        </w:rPr>
      </w:pPr>
      <w:r w:rsidRPr="00B30A06">
        <w:rPr>
          <w:rFonts w:cs="Arial"/>
          <w:szCs w:val="22"/>
          <w:lang w:eastAsia="en-US"/>
        </w:rPr>
        <w:t>Die formalen Kriterien sind</w:t>
      </w:r>
    </w:p>
    <w:p w14:paraId="1A2C48A5" w14:textId="77777777" w:rsidR="003B465C" w:rsidRPr="00B30A06" w:rsidRDefault="005629BB" w:rsidP="003B465C">
      <w:pPr>
        <w:spacing w:before="0" w:after="120"/>
        <w:rPr>
          <w:rFonts w:cs="Arial"/>
          <w:szCs w:val="22"/>
          <w:lang w:eastAsia="en-US"/>
        </w:rPr>
      </w:pPr>
      <w:sdt>
        <w:sdtPr>
          <w:rPr>
            <w:rFonts w:cs="Arial"/>
            <w:szCs w:val="22"/>
            <w:lang w:eastAsia="en-US"/>
          </w:rPr>
          <w:id w:val="40946560"/>
          <w14:checkbox>
            <w14:checked w14:val="0"/>
            <w14:checkedState w14:val="2612" w14:font="MS Gothic"/>
            <w14:uncheckedState w14:val="2610" w14:font="MS Gothic"/>
          </w14:checkbox>
        </w:sdtPr>
        <w:sdtEndPr/>
        <w:sdtContent>
          <w:r w:rsidR="003B465C" w:rsidRPr="00B30A06">
            <w:rPr>
              <w:rFonts w:ascii="Segoe UI Symbol" w:eastAsia="MS Gothic" w:hAnsi="Segoe UI Symbol" w:cs="Segoe UI Symbol"/>
              <w:szCs w:val="22"/>
              <w:lang w:eastAsia="en-US"/>
            </w:rPr>
            <w:t>☐</w:t>
          </w:r>
        </w:sdtContent>
      </w:sdt>
      <w:r w:rsidR="003B465C" w:rsidRPr="00B30A06">
        <w:rPr>
          <w:rFonts w:cs="Arial"/>
          <w:szCs w:val="22"/>
          <w:lang w:eastAsia="en-US"/>
        </w:rPr>
        <w:t xml:space="preserve"> erfüllt</w:t>
      </w:r>
    </w:p>
    <w:p w14:paraId="2FEBA84D" w14:textId="77777777" w:rsidR="003B465C" w:rsidRPr="00B30A06" w:rsidRDefault="005629BB" w:rsidP="003B465C">
      <w:pPr>
        <w:spacing w:before="0" w:after="120"/>
        <w:rPr>
          <w:rFonts w:cs="Arial"/>
          <w:szCs w:val="22"/>
          <w:lang w:eastAsia="en-US"/>
        </w:rPr>
      </w:pPr>
      <w:sdt>
        <w:sdtPr>
          <w:rPr>
            <w:rFonts w:cs="Arial"/>
            <w:szCs w:val="22"/>
            <w:lang w:eastAsia="en-US"/>
          </w:rPr>
          <w:id w:val="1437019974"/>
          <w14:checkbox>
            <w14:checked w14:val="0"/>
            <w14:checkedState w14:val="2612" w14:font="MS Gothic"/>
            <w14:uncheckedState w14:val="2610" w14:font="MS Gothic"/>
          </w14:checkbox>
        </w:sdtPr>
        <w:sdtEndPr/>
        <w:sdtContent>
          <w:r w:rsidR="003B465C">
            <w:rPr>
              <w:rFonts w:ascii="MS Gothic" w:eastAsia="MS Gothic" w:hAnsi="MS Gothic" w:cs="Arial" w:hint="eastAsia"/>
              <w:szCs w:val="22"/>
              <w:lang w:eastAsia="en-US"/>
            </w:rPr>
            <w:t>☐</w:t>
          </w:r>
        </w:sdtContent>
      </w:sdt>
      <w:r w:rsidR="003B465C" w:rsidRPr="00B30A06">
        <w:rPr>
          <w:rFonts w:cs="Arial"/>
          <w:szCs w:val="22"/>
          <w:lang w:eastAsia="en-US"/>
        </w:rPr>
        <w:t xml:space="preserve"> nicht erfüllt</w:t>
      </w:r>
    </w:p>
    <w:p w14:paraId="7EA45AF3" w14:textId="77777777" w:rsidR="003B465C" w:rsidRPr="00B30A06" w:rsidRDefault="003B465C" w:rsidP="003B465C">
      <w:pPr>
        <w:spacing w:before="0" w:after="120"/>
        <w:rPr>
          <w:rFonts w:cs="Arial"/>
          <w:szCs w:val="22"/>
          <w:lang w:eastAsia="en-US"/>
        </w:rPr>
      </w:pPr>
      <w:r w:rsidRPr="00B30A06">
        <w:rPr>
          <w:rFonts w:cs="Arial"/>
          <w:i/>
          <w:szCs w:val="22"/>
          <w:lang w:eastAsia="en-US"/>
        </w:rPr>
        <w:t xml:space="preserve">Bei Nichterfüllung mindestens eines Kriteriums: </w:t>
      </w:r>
      <w:r w:rsidRPr="00B30A06">
        <w:rPr>
          <w:rFonts w:cs="Arial"/>
          <w:szCs w:val="22"/>
          <w:lang w:eastAsia="en-US"/>
        </w:rPr>
        <w:t>Nach eingehender Beratung mit der Hochschule schlägt die Agentur dem Akkreditierungsrat folgende Auflage(n) vor:</w:t>
      </w:r>
    </w:p>
    <w:p w14:paraId="02421956" w14:textId="77777777" w:rsidR="003B465C" w:rsidRPr="00B30A06" w:rsidRDefault="003B465C" w:rsidP="003B465C">
      <w:pPr>
        <w:spacing w:before="0" w:after="120"/>
        <w:rPr>
          <w:rFonts w:cs="Arial"/>
          <w:szCs w:val="22"/>
          <w:lang w:eastAsia="en-US"/>
        </w:rPr>
      </w:pPr>
      <w:r w:rsidRPr="00B30A06">
        <w:rPr>
          <w:rFonts w:cs="Arial"/>
          <w:szCs w:val="22"/>
          <w:lang w:eastAsia="en-US"/>
        </w:rPr>
        <w:t xml:space="preserve">Auflage 1 (Kriterium ##): </w:t>
      </w:r>
      <w:r>
        <w:rPr>
          <w:rFonts w:cs="Arial"/>
          <w:szCs w:val="22"/>
          <w:lang w:eastAsia="en-US"/>
        </w:rPr>
        <w:t>[Text]</w:t>
      </w:r>
    </w:p>
    <w:p w14:paraId="3CD2B1DD" w14:textId="77777777" w:rsidR="003B465C" w:rsidRPr="00B30A06" w:rsidRDefault="003B465C" w:rsidP="003B465C">
      <w:pPr>
        <w:spacing w:before="0" w:after="120"/>
        <w:rPr>
          <w:rFonts w:cs="Arial"/>
          <w:szCs w:val="22"/>
          <w:lang w:eastAsia="en-US"/>
        </w:rPr>
      </w:pPr>
      <w:r w:rsidRPr="00B30A06">
        <w:rPr>
          <w:rFonts w:cs="Arial"/>
          <w:szCs w:val="22"/>
          <w:lang w:eastAsia="en-US"/>
        </w:rPr>
        <w:t xml:space="preserve">Auflage n (Kriterium ##): </w:t>
      </w:r>
      <w:r>
        <w:rPr>
          <w:rFonts w:cs="Arial"/>
          <w:szCs w:val="22"/>
          <w:lang w:eastAsia="en-US"/>
        </w:rPr>
        <w:t>[Text]</w:t>
      </w:r>
    </w:p>
    <w:p w14:paraId="79FE38E9" w14:textId="77777777" w:rsidR="003B465C" w:rsidRPr="00B30A06" w:rsidRDefault="003B465C" w:rsidP="003B465C">
      <w:pPr>
        <w:spacing w:before="0" w:after="120"/>
        <w:rPr>
          <w:rFonts w:cs="Arial"/>
          <w:szCs w:val="22"/>
          <w:lang w:eastAsia="en-US"/>
        </w:rPr>
      </w:pPr>
    </w:p>
    <w:p w14:paraId="28DA3A62" w14:textId="77777777" w:rsidR="003B465C" w:rsidRPr="00B30A06" w:rsidRDefault="003B465C" w:rsidP="003B465C">
      <w:pPr>
        <w:spacing w:before="0" w:after="120"/>
        <w:rPr>
          <w:rFonts w:cs="Arial"/>
          <w:b/>
          <w:szCs w:val="22"/>
        </w:rPr>
      </w:pPr>
      <w:r w:rsidRPr="00B30A06">
        <w:rPr>
          <w:rFonts w:cs="Arial"/>
          <w:b/>
          <w:szCs w:val="22"/>
        </w:rPr>
        <w:t xml:space="preserve">Entscheidungsvorschlag des Gutachtergremiums zur Erfüllung der fachlich-inhaltlichen Kriterien gemäß Gutachten (Ziffer </w:t>
      </w:r>
      <w:r>
        <w:rPr>
          <w:rFonts w:cs="Arial"/>
          <w:b/>
          <w:szCs w:val="22"/>
        </w:rPr>
        <w:t>2</w:t>
      </w:r>
      <w:r w:rsidRPr="00B30A06">
        <w:rPr>
          <w:rFonts w:cs="Arial"/>
          <w:b/>
          <w:szCs w:val="22"/>
        </w:rPr>
        <w:t>)</w:t>
      </w:r>
    </w:p>
    <w:p w14:paraId="56FE7F44" w14:textId="77777777" w:rsidR="003B465C" w:rsidRPr="00B30A06" w:rsidRDefault="003B465C" w:rsidP="003B465C">
      <w:pPr>
        <w:spacing w:before="0" w:after="120"/>
        <w:rPr>
          <w:rFonts w:cs="Arial"/>
          <w:szCs w:val="22"/>
          <w:lang w:eastAsia="en-US"/>
        </w:rPr>
      </w:pPr>
      <w:r w:rsidRPr="00B30A06">
        <w:rPr>
          <w:rFonts w:cs="Arial"/>
          <w:szCs w:val="22"/>
          <w:lang w:eastAsia="en-US"/>
        </w:rPr>
        <w:t>Die fachlich-inhaltlichen Kriterien sind</w:t>
      </w:r>
    </w:p>
    <w:p w14:paraId="7C654059" w14:textId="77777777" w:rsidR="003B465C" w:rsidRPr="00B30A06" w:rsidRDefault="005629BB" w:rsidP="003B465C">
      <w:pPr>
        <w:spacing w:before="0" w:after="120"/>
        <w:rPr>
          <w:rFonts w:cs="Arial"/>
          <w:szCs w:val="22"/>
          <w:lang w:eastAsia="en-US"/>
        </w:rPr>
      </w:pPr>
      <w:sdt>
        <w:sdtPr>
          <w:rPr>
            <w:rFonts w:cs="Arial"/>
            <w:szCs w:val="22"/>
            <w:lang w:eastAsia="en-US"/>
          </w:rPr>
          <w:id w:val="-578210039"/>
          <w14:checkbox>
            <w14:checked w14:val="0"/>
            <w14:checkedState w14:val="2612" w14:font="MS Gothic"/>
            <w14:uncheckedState w14:val="2610" w14:font="MS Gothic"/>
          </w14:checkbox>
        </w:sdtPr>
        <w:sdtEndPr/>
        <w:sdtContent>
          <w:r w:rsidR="003B465C">
            <w:rPr>
              <w:rFonts w:ascii="MS Gothic" w:eastAsia="MS Gothic" w:hAnsi="MS Gothic" w:cs="Arial" w:hint="eastAsia"/>
              <w:szCs w:val="22"/>
              <w:lang w:eastAsia="en-US"/>
            </w:rPr>
            <w:t>☐</w:t>
          </w:r>
        </w:sdtContent>
      </w:sdt>
      <w:r w:rsidR="003B465C" w:rsidRPr="00B30A06">
        <w:rPr>
          <w:rFonts w:cs="Arial"/>
          <w:szCs w:val="22"/>
          <w:lang w:eastAsia="en-US"/>
        </w:rPr>
        <w:t xml:space="preserve"> erfüllt</w:t>
      </w:r>
    </w:p>
    <w:p w14:paraId="53627EB5" w14:textId="77777777" w:rsidR="003B465C" w:rsidRPr="00B30A06" w:rsidRDefault="005629BB" w:rsidP="003B465C">
      <w:pPr>
        <w:spacing w:before="0" w:after="120"/>
        <w:rPr>
          <w:rFonts w:cs="Arial"/>
          <w:szCs w:val="22"/>
          <w:lang w:eastAsia="en-US"/>
        </w:rPr>
      </w:pPr>
      <w:sdt>
        <w:sdtPr>
          <w:rPr>
            <w:rFonts w:cs="Arial"/>
            <w:szCs w:val="22"/>
            <w:lang w:eastAsia="en-US"/>
          </w:rPr>
          <w:id w:val="-1219048650"/>
          <w14:checkbox>
            <w14:checked w14:val="0"/>
            <w14:checkedState w14:val="2612" w14:font="MS Gothic"/>
            <w14:uncheckedState w14:val="2610" w14:font="MS Gothic"/>
          </w14:checkbox>
        </w:sdtPr>
        <w:sdtEndPr/>
        <w:sdtContent>
          <w:r w:rsidR="003B465C" w:rsidRPr="00B30A06">
            <w:rPr>
              <w:rFonts w:ascii="Segoe UI Symbol" w:eastAsia="MS Gothic" w:hAnsi="Segoe UI Symbol" w:cs="Segoe UI Symbol"/>
              <w:szCs w:val="22"/>
              <w:lang w:eastAsia="en-US"/>
            </w:rPr>
            <w:t>☐</w:t>
          </w:r>
        </w:sdtContent>
      </w:sdt>
      <w:r w:rsidR="003B465C" w:rsidRPr="00B30A06">
        <w:rPr>
          <w:rFonts w:cs="Arial"/>
          <w:szCs w:val="22"/>
          <w:lang w:eastAsia="en-US"/>
        </w:rPr>
        <w:t xml:space="preserve"> nicht erfüllt</w:t>
      </w:r>
    </w:p>
    <w:p w14:paraId="04A3C0A5" w14:textId="77777777" w:rsidR="003B465C" w:rsidRPr="00B30A06" w:rsidRDefault="003B465C" w:rsidP="003B465C">
      <w:pPr>
        <w:spacing w:before="0" w:after="120"/>
        <w:rPr>
          <w:rFonts w:cs="Arial"/>
          <w:szCs w:val="22"/>
          <w:lang w:eastAsia="en-US"/>
        </w:rPr>
      </w:pPr>
      <w:r w:rsidRPr="00B30A06">
        <w:rPr>
          <w:rFonts w:cs="Arial"/>
          <w:i/>
          <w:szCs w:val="22"/>
          <w:lang w:eastAsia="en-US"/>
        </w:rPr>
        <w:t xml:space="preserve">Bei Nichterfüllung mindestens eines Kriteriums: Das Gutachtergremium </w:t>
      </w:r>
      <w:r w:rsidRPr="00B30A06">
        <w:rPr>
          <w:rFonts w:cs="Arial"/>
          <w:szCs w:val="22"/>
          <w:lang w:eastAsia="en-US"/>
        </w:rPr>
        <w:t>schlägt dem Akkreditierungsrat folgende Auflage(n) vor:</w:t>
      </w:r>
    </w:p>
    <w:p w14:paraId="19223A15" w14:textId="77777777" w:rsidR="003B465C" w:rsidRPr="00B30A06" w:rsidRDefault="003B465C" w:rsidP="003B465C">
      <w:pPr>
        <w:spacing w:before="0" w:after="120"/>
        <w:rPr>
          <w:rFonts w:cs="Arial"/>
          <w:szCs w:val="22"/>
          <w:lang w:eastAsia="en-US"/>
        </w:rPr>
      </w:pPr>
      <w:r w:rsidRPr="00B30A06">
        <w:rPr>
          <w:rFonts w:cs="Arial"/>
          <w:szCs w:val="22"/>
          <w:lang w:eastAsia="en-US"/>
        </w:rPr>
        <w:t xml:space="preserve">Auflage 1 (Kriterium ##): </w:t>
      </w:r>
      <w:r>
        <w:rPr>
          <w:rFonts w:cs="Arial"/>
          <w:szCs w:val="22"/>
          <w:lang w:eastAsia="en-US"/>
        </w:rPr>
        <w:t>[Text]</w:t>
      </w:r>
    </w:p>
    <w:p w14:paraId="511AFDB0" w14:textId="77777777" w:rsidR="003B465C" w:rsidRPr="00B30A06" w:rsidRDefault="003B465C" w:rsidP="003B465C">
      <w:pPr>
        <w:spacing w:before="0" w:after="120"/>
        <w:rPr>
          <w:rFonts w:cs="Arial"/>
          <w:szCs w:val="22"/>
          <w:lang w:eastAsia="en-US"/>
        </w:rPr>
      </w:pPr>
      <w:r w:rsidRPr="00B30A06">
        <w:rPr>
          <w:rFonts w:cs="Arial"/>
          <w:szCs w:val="22"/>
          <w:lang w:eastAsia="en-US"/>
        </w:rPr>
        <w:t xml:space="preserve">Auflage n (Kriterium ##): </w:t>
      </w:r>
      <w:r>
        <w:rPr>
          <w:rFonts w:cs="Arial"/>
          <w:szCs w:val="22"/>
          <w:lang w:eastAsia="en-US"/>
        </w:rPr>
        <w:t>[Text]</w:t>
      </w:r>
    </w:p>
    <w:p w14:paraId="13831C69" w14:textId="77777777" w:rsidR="003B465C" w:rsidRPr="00B30A06" w:rsidRDefault="003B465C" w:rsidP="003B465C">
      <w:pPr>
        <w:spacing w:before="0" w:after="120"/>
        <w:rPr>
          <w:rFonts w:cs="Arial"/>
          <w:szCs w:val="22"/>
          <w:lang w:eastAsia="en-US"/>
        </w:rPr>
      </w:pPr>
    </w:p>
    <w:p w14:paraId="27E5A8F6" w14:textId="77777777" w:rsidR="003B465C" w:rsidRPr="00076745" w:rsidRDefault="003B465C" w:rsidP="003B465C">
      <w:pPr>
        <w:spacing w:before="0" w:after="120"/>
        <w:rPr>
          <w:rFonts w:cs="Arial"/>
          <w:b/>
          <w:szCs w:val="22"/>
        </w:rPr>
      </w:pPr>
      <w:r w:rsidRPr="00B30A06">
        <w:rPr>
          <w:rFonts w:cs="Arial"/>
          <w:b/>
          <w:szCs w:val="22"/>
        </w:rPr>
        <w:t>Gesonderte Zustimmung bei reglementierten Studiengängen</w:t>
      </w:r>
      <w:r>
        <w:rPr>
          <w:rFonts w:cs="Arial"/>
          <w:b/>
          <w:szCs w:val="22"/>
        </w:rPr>
        <w:t xml:space="preserve"> </w:t>
      </w:r>
      <w:r w:rsidRPr="00076745">
        <w:rPr>
          <w:rFonts w:cs="Arial"/>
          <w:b/>
          <w:szCs w:val="22"/>
        </w:rPr>
        <w:t xml:space="preserve">gemäß </w:t>
      </w:r>
      <w:r w:rsidRPr="00076745">
        <w:rPr>
          <w:rFonts w:cs="Arial"/>
          <w:b/>
          <w:i/>
          <w:szCs w:val="22"/>
        </w:rPr>
        <w:t>§</w:t>
      </w:r>
      <w:r>
        <w:rPr>
          <w:rFonts w:cs="Arial"/>
          <w:b/>
          <w:i/>
          <w:szCs w:val="22"/>
        </w:rPr>
        <w:t xml:space="preserve"> 24 Abs 3 Satz 1 und § 25 Abs. 1 Satz 5 MRVO</w:t>
      </w:r>
    </w:p>
    <w:p w14:paraId="308F9D6A" w14:textId="77777777" w:rsidR="003B465C" w:rsidRPr="00B30A06" w:rsidRDefault="003B465C" w:rsidP="003B465C">
      <w:pPr>
        <w:spacing w:before="0" w:after="120"/>
        <w:rPr>
          <w:rFonts w:cs="Arial"/>
          <w:i/>
          <w:szCs w:val="22"/>
        </w:rPr>
      </w:pPr>
      <w:r w:rsidRPr="00B30A06">
        <w:rPr>
          <w:rFonts w:cs="Arial"/>
          <w:i/>
          <w:szCs w:val="22"/>
        </w:rPr>
        <w:t>Hier soll – wenn angezeigt – die Zustimmung der Gutachterinnen und Gutachter</w:t>
      </w:r>
      <w:r>
        <w:rPr>
          <w:rFonts w:cs="Arial"/>
          <w:i/>
          <w:szCs w:val="22"/>
        </w:rPr>
        <w:t xml:space="preserve"> gemäß §</w:t>
      </w:r>
      <w:r w:rsidRPr="00B30A06">
        <w:rPr>
          <w:rFonts w:cs="Arial"/>
          <w:i/>
          <w:szCs w:val="22"/>
        </w:rPr>
        <w:t xml:space="preserve"> </w:t>
      </w:r>
      <w:r w:rsidRPr="009E3260">
        <w:rPr>
          <w:rFonts w:cs="Arial"/>
          <w:bCs/>
          <w:iCs/>
          <w:szCs w:val="22"/>
        </w:rPr>
        <w:t xml:space="preserve">25 Abs. 1 Satz 3 und 4 MRVO </w:t>
      </w:r>
      <w:r w:rsidRPr="00B30A06">
        <w:rPr>
          <w:rFonts w:cs="Arial"/>
          <w:i/>
          <w:szCs w:val="22"/>
        </w:rPr>
        <w:t>für reglementierte Studiengänge dokumentiert werden.</w:t>
      </w:r>
    </w:p>
    <w:p w14:paraId="1489A040" w14:textId="7086356C" w:rsidR="003B465C" w:rsidRDefault="003B465C" w:rsidP="00F749CF">
      <w:pPr>
        <w:rPr>
          <w:rFonts w:cs="Arial"/>
          <w:szCs w:val="22"/>
        </w:rPr>
      </w:pPr>
    </w:p>
    <w:p w14:paraId="67BC7515" w14:textId="43E4826B" w:rsidR="003B465C" w:rsidRDefault="003B465C">
      <w:pPr>
        <w:spacing w:before="0" w:line="240" w:lineRule="auto"/>
        <w:jc w:val="left"/>
        <w:rPr>
          <w:rFonts w:cs="Arial"/>
          <w:szCs w:val="22"/>
        </w:rPr>
      </w:pPr>
      <w:r>
        <w:rPr>
          <w:rFonts w:cs="Arial"/>
          <w:szCs w:val="22"/>
        </w:rPr>
        <w:br w:type="page"/>
      </w:r>
    </w:p>
    <w:p w14:paraId="25C50538" w14:textId="1C8A9649" w:rsidR="003B465C" w:rsidRDefault="00D44C9A" w:rsidP="003B465C">
      <w:pPr>
        <w:pStyle w:val="berschrift3"/>
        <w:numPr>
          <w:ilvl w:val="0"/>
          <w:numId w:val="0"/>
        </w:numPr>
        <w:spacing w:before="0" w:after="120"/>
        <w:ind w:left="567" w:hanging="567"/>
      </w:pPr>
      <w:bookmarkStart w:id="4" w:name="_Toc35423757"/>
      <w:r>
        <w:lastRenderedPageBreak/>
        <w:t>Teils</w:t>
      </w:r>
      <w:r w:rsidR="003B465C">
        <w:t>tudiengang n</w:t>
      </w:r>
      <w:bookmarkEnd w:id="4"/>
    </w:p>
    <w:p w14:paraId="1266073E" w14:textId="77777777" w:rsidR="003B465C" w:rsidRPr="00B30A06" w:rsidRDefault="003B465C" w:rsidP="003B465C">
      <w:pPr>
        <w:spacing w:before="0" w:after="120"/>
        <w:rPr>
          <w:rFonts w:cs="Arial"/>
          <w:b/>
          <w:szCs w:val="22"/>
        </w:rPr>
      </w:pPr>
      <w:r w:rsidRPr="00B30A06">
        <w:rPr>
          <w:rFonts w:cs="Arial"/>
          <w:b/>
          <w:szCs w:val="22"/>
        </w:rPr>
        <w:t xml:space="preserve">Entscheidungsvorschlag der Agentur zur Erfüllung der formalen Kriterien gemäß Prüfbericht (Ziffer </w:t>
      </w:r>
      <w:r>
        <w:rPr>
          <w:rFonts w:cs="Arial"/>
          <w:b/>
          <w:szCs w:val="22"/>
        </w:rPr>
        <w:t>1</w:t>
      </w:r>
      <w:r w:rsidRPr="00B30A06">
        <w:rPr>
          <w:rFonts w:cs="Arial"/>
          <w:b/>
          <w:szCs w:val="22"/>
        </w:rPr>
        <w:t>)</w:t>
      </w:r>
    </w:p>
    <w:p w14:paraId="6F309D74" w14:textId="77777777" w:rsidR="003B465C" w:rsidRPr="00B30A06" w:rsidRDefault="003B465C" w:rsidP="003B465C">
      <w:pPr>
        <w:spacing w:before="0" w:after="120"/>
        <w:rPr>
          <w:rFonts w:cs="Arial"/>
          <w:szCs w:val="22"/>
          <w:lang w:eastAsia="en-US"/>
        </w:rPr>
      </w:pPr>
      <w:r w:rsidRPr="00B30A06">
        <w:rPr>
          <w:rFonts w:cs="Arial"/>
          <w:szCs w:val="22"/>
          <w:lang w:eastAsia="en-US"/>
        </w:rPr>
        <w:t>Die formalen Kriterien sind</w:t>
      </w:r>
    </w:p>
    <w:p w14:paraId="3715535E" w14:textId="77777777" w:rsidR="003B465C" w:rsidRPr="00B30A06" w:rsidRDefault="005629BB" w:rsidP="003B465C">
      <w:pPr>
        <w:spacing w:before="0" w:after="120"/>
        <w:rPr>
          <w:rFonts w:cs="Arial"/>
          <w:szCs w:val="22"/>
          <w:lang w:eastAsia="en-US"/>
        </w:rPr>
      </w:pPr>
      <w:sdt>
        <w:sdtPr>
          <w:rPr>
            <w:rFonts w:cs="Arial"/>
            <w:szCs w:val="22"/>
            <w:lang w:eastAsia="en-US"/>
          </w:rPr>
          <w:id w:val="2005470547"/>
          <w14:checkbox>
            <w14:checked w14:val="0"/>
            <w14:checkedState w14:val="2612" w14:font="MS Gothic"/>
            <w14:uncheckedState w14:val="2610" w14:font="MS Gothic"/>
          </w14:checkbox>
        </w:sdtPr>
        <w:sdtEndPr/>
        <w:sdtContent>
          <w:r w:rsidR="003B465C" w:rsidRPr="00B30A06">
            <w:rPr>
              <w:rFonts w:ascii="Segoe UI Symbol" w:eastAsia="MS Gothic" w:hAnsi="Segoe UI Symbol" w:cs="Segoe UI Symbol"/>
              <w:szCs w:val="22"/>
              <w:lang w:eastAsia="en-US"/>
            </w:rPr>
            <w:t>☐</w:t>
          </w:r>
        </w:sdtContent>
      </w:sdt>
      <w:r w:rsidR="003B465C" w:rsidRPr="00B30A06">
        <w:rPr>
          <w:rFonts w:cs="Arial"/>
          <w:szCs w:val="22"/>
          <w:lang w:eastAsia="en-US"/>
        </w:rPr>
        <w:t xml:space="preserve"> erfüllt</w:t>
      </w:r>
    </w:p>
    <w:p w14:paraId="482C0A1A" w14:textId="77777777" w:rsidR="003B465C" w:rsidRPr="00B30A06" w:rsidRDefault="005629BB" w:rsidP="003B465C">
      <w:pPr>
        <w:spacing w:before="0" w:after="120"/>
        <w:rPr>
          <w:rFonts w:cs="Arial"/>
          <w:szCs w:val="22"/>
          <w:lang w:eastAsia="en-US"/>
        </w:rPr>
      </w:pPr>
      <w:sdt>
        <w:sdtPr>
          <w:rPr>
            <w:rFonts w:cs="Arial"/>
            <w:szCs w:val="22"/>
            <w:lang w:eastAsia="en-US"/>
          </w:rPr>
          <w:id w:val="1775129699"/>
          <w14:checkbox>
            <w14:checked w14:val="0"/>
            <w14:checkedState w14:val="2612" w14:font="MS Gothic"/>
            <w14:uncheckedState w14:val="2610" w14:font="MS Gothic"/>
          </w14:checkbox>
        </w:sdtPr>
        <w:sdtEndPr/>
        <w:sdtContent>
          <w:r w:rsidR="003B465C">
            <w:rPr>
              <w:rFonts w:ascii="MS Gothic" w:eastAsia="MS Gothic" w:hAnsi="MS Gothic" w:cs="Arial" w:hint="eastAsia"/>
              <w:szCs w:val="22"/>
              <w:lang w:eastAsia="en-US"/>
            </w:rPr>
            <w:t>☐</w:t>
          </w:r>
        </w:sdtContent>
      </w:sdt>
      <w:r w:rsidR="003B465C" w:rsidRPr="00B30A06">
        <w:rPr>
          <w:rFonts w:cs="Arial"/>
          <w:szCs w:val="22"/>
          <w:lang w:eastAsia="en-US"/>
        </w:rPr>
        <w:t xml:space="preserve"> nicht erfüllt</w:t>
      </w:r>
    </w:p>
    <w:p w14:paraId="5C8C4FD3" w14:textId="77777777" w:rsidR="003B465C" w:rsidRPr="00B30A06" w:rsidRDefault="003B465C" w:rsidP="003B465C">
      <w:pPr>
        <w:spacing w:before="0" w:after="120"/>
        <w:rPr>
          <w:rFonts w:cs="Arial"/>
          <w:szCs w:val="22"/>
          <w:lang w:eastAsia="en-US"/>
        </w:rPr>
      </w:pPr>
      <w:r w:rsidRPr="00B30A06">
        <w:rPr>
          <w:rFonts w:cs="Arial"/>
          <w:i/>
          <w:szCs w:val="22"/>
          <w:lang w:eastAsia="en-US"/>
        </w:rPr>
        <w:t xml:space="preserve">Bei Nichterfüllung mindestens eines Kriteriums: </w:t>
      </w:r>
      <w:r w:rsidRPr="00B30A06">
        <w:rPr>
          <w:rFonts w:cs="Arial"/>
          <w:szCs w:val="22"/>
          <w:lang w:eastAsia="en-US"/>
        </w:rPr>
        <w:t>Nach eingehender Beratung mit der Hochschule schlägt die Agentur dem Akkreditierungsrat folgende Auflage(n) vor:</w:t>
      </w:r>
    </w:p>
    <w:p w14:paraId="0DDF3D54" w14:textId="77777777" w:rsidR="003B465C" w:rsidRPr="00B30A06" w:rsidRDefault="003B465C" w:rsidP="003B465C">
      <w:pPr>
        <w:spacing w:before="0" w:after="120"/>
        <w:rPr>
          <w:rFonts w:cs="Arial"/>
          <w:szCs w:val="22"/>
          <w:lang w:eastAsia="en-US"/>
        </w:rPr>
      </w:pPr>
      <w:r w:rsidRPr="00B30A06">
        <w:rPr>
          <w:rFonts w:cs="Arial"/>
          <w:szCs w:val="22"/>
          <w:lang w:eastAsia="en-US"/>
        </w:rPr>
        <w:t xml:space="preserve">Auflage 1 (Kriterium ##): </w:t>
      </w:r>
      <w:r>
        <w:rPr>
          <w:rFonts w:cs="Arial"/>
          <w:szCs w:val="22"/>
          <w:lang w:eastAsia="en-US"/>
        </w:rPr>
        <w:t>[Text]</w:t>
      </w:r>
    </w:p>
    <w:p w14:paraId="484073AA" w14:textId="77777777" w:rsidR="003B465C" w:rsidRPr="00B30A06" w:rsidRDefault="003B465C" w:rsidP="003B465C">
      <w:pPr>
        <w:spacing w:before="0" w:after="120"/>
        <w:rPr>
          <w:rFonts w:cs="Arial"/>
          <w:szCs w:val="22"/>
          <w:lang w:eastAsia="en-US"/>
        </w:rPr>
      </w:pPr>
      <w:r w:rsidRPr="00B30A06">
        <w:rPr>
          <w:rFonts w:cs="Arial"/>
          <w:szCs w:val="22"/>
          <w:lang w:eastAsia="en-US"/>
        </w:rPr>
        <w:t xml:space="preserve">Auflage n (Kriterium ##): </w:t>
      </w:r>
      <w:r>
        <w:rPr>
          <w:rFonts w:cs="Arial"/>
          <w:szCs w:val="22"/>
          <w:lang w:eastAsia="en-US"/>
        </w:rPr>
        <w:t>[Text]</w:t>
      </w:r>
    </w:p>
    <w:p w14:paraId="6BA22AC7" w14:textId="77777777" w:rsidR="003B465C" w:rsidRPr="00B30A06" w:rsidRDefault="003B465C" w:rsidP="003B465C">
      <w:pPr>
        <w:spacing w:before="0" w:after="120"/>
        <w:rPr>
          <w:rFonts w:cs="Arial"/>
          <w:szCs w:val="22"/>
          <w:lang w:eastAsia="en-US"/>
        </w:rPr>
      </w:pPr>
    </w:p>
    <w:p w14:paraId="47501552" w14:textId="77777777" w:rsidR="003B465C" w:rsidRPr="00B30A06" w:rsidRDefault="003B465C" w:rsidP="003B465C">
      <w:pPr>
        <w:spacing w:before="0" w:after="120"/>
        <w:rPr>
          <w:rFonts w:cs="Arial"/>
          <w:b/>
          <w:szCs w:val="22"/>
        </w:rPr>
      </w:pPr>
      <w:r w:rsidRPr="00B30A06">
        <w:rPr>
          <w:rFonts w:cs="Arial"/>
          <w:b/>
          <w:szCs w:val="22"/>
        </w:rPr>
        <w:t xml:space="preserve">Entscheidungsvorschlag des Gutachtergremiums zur Erfüllung der fachlich-inhaltlichen Kriterien gemäß Gutachten (Ziffer </w:t>
      </w:r>
      <w:r>
        <w:rPr>
          <w:rFonts w:cs="Arial"/>
          <w:b/>
          <w:szCs w:val="22"/>
        </w:rPr>
        <w:t>2</w:t>
      </w:r>
      <w:r w:rsidRPr="00B30A06">
        <w:rPr>
          <w:rFonts w:cs="Arial"/>
          <w:b/>
          <w:szCs w:val="22"/>
        </w:rPr>
        <w:t>)</w:t>
      </w:r>
    </w:p>
    <w:p w14:paraId="664EBC89" w14:textId="77777777" w:rsidR="003B465C" w:rsidRPr="00B30A06" w:rsidRDefault="003B465C" w:rsidP="003B465C">
      <w:pPr>
        <w:spacing w:before="0" w:after="120"/>
        <w:rPr>
          <w:rFonts w:cs="Arial"/>
          <w:szCs w:val="22"/>
          <w:lang w:eastAsia="en-US"/>
        </w:rPr>
      </w:pPr>
      <w:r w:rsidRPr="00B30A06">
        <w:rPr>
          <w:rFonts w:cs="Arial"/>
          <w:szCs w:val="22"/>
          <w:lang w:eastAsia="en-US"/>
        </w:rPr>
        <w:t>Die fachlich-inhaltlichen Kriterien sind</w:t>
      </w:r>
    </w:p>
    <w:p w14:paraId="75A3B420" w14:textId="77777777" w:rsidR="003B465C" w:rsidRPr="00B30A06" w:rsidRDefault="005629BB" w:rsidP="003B465C">
      <w:pPr>
        <w:spacing w:before="0" w:after="120"/>
        <w:rPr>
          <w:rFonts w:cs="Arial"/>
          <w:szCs w:val="22"/>
          <w:lang w:eastAsia="en-US"/>
        </w:rPr>
      </w:pPr>
      <w:sdt>
        <w:sdtPr>
          <w:rPr>
            <w:rFonts w:cs="Arial"/>
            <w:szCs w:val="22"/>
            <w:lang w:eastAsia="en-US"/>
          </w:rPr>
          <w:id w:val="-1477442090"/>
          <w14:checkbox>
            <w14:checked w14:val="0"/>
            <w14:checkedState w14:val="2612" w14:font="MS Gothic"/>
            <w14:uncheckedState w14:val="2610" w14:font="MS Gothic"/>
          </w14:checkbox>
        </w:sdtPr>
        <w:sdtEndPr/>
        <w:sdtContent>
          <w:r w:rsidR="003B465C">
            <w:rPr>
              <w:rFonts w:ascii="MS Gothic" w:eastAsia="MS Gothic" w:hAnsi="MS Gothic" w:cs="Arial" w:hint="eastAsia"/>
              <w:szCs w:val="22"/>
              <w:lang w:eastAsia="en-US"/>
            </w:rPr>
            <w:t>☐</w:t>
          </w:r>
        </w:sdtContent>
      </w:sdt>
      <w:r w:rsidR="003B465C" w:rsidRPr="00B30A06">
        <w:rPr>
          <w:rFonts w:cs="Arial"/>
          <w:szCs w:val="22"/>
          <w:lang w:eastAsia="en-US"/>
        </w:rPr>
        <w:t xml:space="preserve"> erfüllt</w:t>
      </w:r>
    </w:p>
    <w:p w14:paraId="24422018" w14:textId="77777777" w:rsidR="003B465C" w:rsidRPr="00B30A06" w:rsidRDefault="005629BB" w:rsidP="003B465C">
      <w:pPr>
        <w:spacing w:before="0" w:after="120"/>
        <w:rPr>
          <w:rFonts w:cs="Arial"/>
          <w:szCs w:val="22"/>
          <w:lang w:eastAsia="en-US"/>
        </w:rPr>
      </w:pPr>
      <w:sdt>
        <w:sdtPr>
          <w:rPr>
            <w:rFonts w:cs="Arial"/>
            <w:szCs w:val="22"/>
            <w:lang w:eastAsia="en-US"/>
          </w:rPr>
          <w:id w:val="815298789"/>
          <w14:checkbox>
            <w14:checked w14:val="0"/>
            <w14:checkedState w14:val="2612" w14:font="MS Gothic"/>
            <w14:uncheckedState w14:val="2610" w14:font="MS Gothic"/>
          </w14:checkbox>
        </w:sdtPr>
        <w:sdtEndPr/>
        <w:sdtContent>
          <w:r w:rsidR="003B465C" w:rsidRPr="00B30A06">
            <w:rPr>
              <w:rFonts w:ascii="Segoe UI Symbol" w:eastAsia="MS Gothic" w:hAnsi="Segoe UI Symbol" w:cs="Segoe UI Symbol"/>
              <w:szCs w:val="22"/>
              <w:lang w:eastAsia="en-US"/>
            </w:rPr>
            <w:t>☐</w:t>
          </w:r>
        </w:sdtContent>
      </w:sdt>
      <w:r w:rsidR="003B465C" w:rsidRPr="00B30A06">
        <w:rPr>
          <w:rFonts w:cs="Arial"/>
          <w:szCs w:val="22"/>
          <w:lang w:eastAsia="en-US"/>
        </w:rPr>
        <w:t xml:space="preserve"> nicht erfüllt</w:t>
      </w:r>
    </w:p>
    <w:p w14:paraId="17D604EC" w14:textId="77777777" w:rsidR="003B465C" w:rsidRPr="00B30A06" w:rsidRDefault="003B465C" w:rsidP="003B465C">
      <w:pPr>
        <w:spacing w:before="0" w:after="120"/>
        <w:rPr>
          <w:rFonts w:cs="Arial"/>
          <w:szCs w:val="22"/>
          <w:lang w:eastAsia="en-US"/>
        </w:rPr>
      </w:pPr>
      <w:r w:rsidRPr="00B30A06">
        <w:rPr>
          <w:rFonts w:cs="Arial"/>
          <w:i/>
          <w:szCs w:val="22"/>
          <w:lang w:eastAsia="en-US"/>
        </w:rPr>
        <w:t xml:space="preserve">Bei Nichterfüllung mindestens eines Kriteriums: Das Gutachtergremium </w:t>
      </w:r>
      <w:r w:rsidRPr="00B30A06">
        <w:rPr>
          <w:rFonts w:cs="Arial"/>
          <w:szCs w:val="22"/>
          <w:lang w:eastAsia="en-US"/>
        </w:rPr>
        <w:t>schlägt dem Akkreditierungsrat folgende Auflage(n) vor:</w:t>
      </w:r>
    </w:p>
    <w:p w14:paraId="0887A129" w14:textId="77777777" w:rsidR="003B465C" w:rsidRPr="00B30A06" w:rsidRDefault="003B465C" w:rsidP="003B465C">
      <w:pPr>
        <w:spacing w:before="0" w:after="120"/>
        <w:rPr>
          <w:rFonts w:cs="Arial"/>
          <w:szCs w:val="22"/>
          <w:lang w:eastAsia="en-US"/>
        </w:rPr>
      </w:pPr>
      <w:r w:rsidRPr="00B30A06">
        <w:rPr>
          <w:rFonts w:cs="Arial"/>
          <w:szCs w:val="22"/>
          <w:lang w:eastAsia="en-US"/>
        </w:rPr>
        <w:t xml:space="preserve">Auflage 1 (Kriterium ##): </w:t>
      </w:r>
      <w:r>
        <w:rPr>
          <w:rFonts w:cs="Arial"/>
          <w:szCs w:val="22"/>
          <w:lang w:eastAsia="en-US"/>
        </w:rPr>
        <w:t>[Text]</w:t>
      </w:r>
    </w:p>
    <w:p w14:paraId="563E6A0D" w14:textId="77777777" w:rsidR="003B465C" w:rsidRPr="00B30A06" w:rsidRDefault="003B465C" w:rsidP="003B465C">
      <w:pPr>
        <w:spacing w:before="0" w:after="120"/>
        <w:rPr>
          <w:rFonts w:cs="Arial"/>
          <w:szCs w:val="22"/>
          <w:lang w:eastAsia="en-US"/>
        </w:rPr>
      </w:pPr>
      <w:r w:rsidRPr="00B30A06">
        <w:rPr>
          <w:rFonts w:cs="Arial"/>
          <w:szCs w:val="22"/>
          <w:lang w:eastAsia="en-US"/>
        </w:rPr>
        <w:t xml:space="preserve">Auflage n (Kriterium ##): </w:t>
      </w:r>
      <w:r>
        <w:rPr>
          <w:rFonts w:cs="Arial"/>
          <w:szCs w:val="22"/>
          <w:lang w:eastAsia="en-US"/>
        </w:rPr>
        <w:t>[Text]</w:t>
      </w:r>
    </w:p>
    <w:p w14:paraId="33774B7E" w14:textId="77777777" w:rsidR="003B465C" w:rsidRPr="00B30A06" w:rsidRDefault="003B465C" w:rsidP="003B465C">
      <w:pPr>
        <w:spacing w:before="0" w:after="120"/>
        <w:rPr>
          <w:rFonts w:cs="Arial"/>
          <w:szCs w:val="22"/>
          <w:lang w:eastAsia="en-US"/>
        </w:rPr>
      </w:pPr>
    </w:p>
    <w:p w14:paraId="0297E14A" w14:textId="77777777" w:rsidR="003B465C" w:rsidRPr="00076745" w:rsidRDefault="003B465C" w:rsidP="003B465C">
      <w:pPr>
        <w:spacing w:before="0" w:after="120"/>
        <w:rPr>
          <w:rFonts w:cs="Arial"/>
          <w:b/>
          <w:szCs w:val="22"/>
        </w:rPr>
      </w:pPr>
      <w:r w:rsidRPr="00B30A06">
        <w:rPr>
          <w:rFonts w:cs="Arial"/>
          <w:b/>
          <w:szCs w:val="22"/>
        </w:rPr>
        <w:t>Gesonderte Zustimmung bei reglementierten Studiengängen</w:t>
      </w:r>
      <w:r>
        <w:rPr>
          <w:rFonts w:cs="Arial"/>
          <w:b/>
          <w:szCs w:val="22"/>
        </w:rPr>
        <w:t xml:space="preserve"> </w:t>
      </w:r>
      <w:r w:rsidRPr="00076745">
        <w:rPr>
          <w:rFonts w:cs="Arial"/>
          <w:b/>
          <w:szCs w:val="22"/>
        </w:rPr>
        <w:t xml:space="preserve">gemäß </w:t>
      </w:r>
      <w:r w:rsidRPr="00076745">
        <w:rPr>
          <w:rFonts w:cs="Arial"/>
          <w:b/>
          <w:i/>
          <w:szCs w:val="22"/>
        </w:rPr>
        <w:t>§</w:t>
      </w:r>
      <w:r>
        <w:rPr>
          <w:rFonts w:cs="Arial"/>
          <w:b/>
          <w:i/>
          <w:szCs w:val="22"/>
        </w:rPr>
        <w:t xml:space="preserve"> 24 Abs 3 Satz 1 und § 25 Abs. 1 Satz 5 MRVO</w:t>
      </w:r>
    </w:p>
    <w:p w14:paraId="17AA966C" w14:textId="77777777" w:rsidR="003B465C" w:rsidRPr="00B30A06" w:rsidRDefault="003B465C" w:rsidP="003B465C">
      <w:pPr>
        <w:spacing w:before="0" w:after="120"/>
        <w:rPr>
          <w:rFonts w:cs="Arial"/>
          <w:i/>
          <w:szCs w:val="22"/>
        </w:rPr>
      </w:pPr>
      <w:r w:rsidRPr="00B30A06">
        <w:rPr>
          <w:rFonts w:cs="Arial"/>
          <w:i/>
          <w:szCs w:val="22"/>
        </w:rPr>
        <w:t>Hier soll – wenn angezeigt – die Zustimmung der Gutachterinnen und Gutachter</w:t>
      </w:r>
      <w:r>
        <w:rPr>
          <w:rFonts w:cs="Arial"/>
          <w:i/>
          <w:szCs w:val="22"/>
        </w:rPr>
        <w:t xml:space="preserve"> gemäß §</w:t>
      </w:r>
      <w:r w:rsidRPr="00B30A06">
        <w:rPr>
          <w:rFonts w:cs="Arial"/>
          <w:i/>
          <w:szCs w:val="22"/>
        </w:rPr>
        <w:t xml:space="preserve"> </w:t>
      </w:r>
      <w:r w:rsidRPr="009E3260">
        <w:rPr>
          <w:rFonts w:cs="Arial"/>
          <w:bCs/>
          <w:iCs/>
          <w:szCs w:val="22"/>
        </w:rPr>
        <w:t xml:space="preserve">25 Abs. 1 Satz 3 und 4 MRVO </w:t>
      </w:r>
      <w:r w:rsidRPr="00B30A06">
        <w:rPr>
          <w:rFonts w:cs="Arial"/>
          <w:i/>
          <w:szCs w:val="22"/>
        </w:rPr>
        <w:t>für reglementierte Studiengänge dokumentiert werden.</w:t>
      </w:r>
    </w:p>
    <w:p w14:paraId="306C09E8" w14:textId="77777777" w:rsidR="003B465C" w:rsidRDefault="003B465C" w:rsidP="00F749CF">
      <w:pPr>
        <w:rPr>
          <w:rFonts w:cs="Arial"/>
          <w:szCs w:val="22"/>
        </w:rPr>
      </w:pPr>
    </w:p>
    <w:p w14:paraId="37696802" w14:textId="77777777" w:rsidR="003B465C" w:rsidRDefault="003B465C" w:rsidP="00F749CF">
      <w:pPr>
        <w:rPr>
          <w:rFonts w:cs="Arial"/>
          <w:szCs w:val="22"/>
        </w:rPr>
      </w:pPr>
    </w:p>
    <w:p w14:paraId="7B751D11" w14:textId="512FF225" w:rsidR="00F749CF" w:rsidRPr="00B30A06" w:rsidRDefault="00F749CF" w:rsidP="00F749CF">
      <w:pPr>
        <w:rPr>
          <w:rFonts w:cs="Arial"/>
          <w:szCs w:val="22"/>
        </w:rPr>
      </w:pPr>
      <w:r w:rsidRPr="00B30A06">
        <w:rPr>
          <w:rFonts w:cs="Arial"/>
          <w:szCs w:val="22"/>
        </w:rPr>
        <w:br w:type="page"/>
      </w:r>
    </w:p>
    <w:p w14:paraId="4592CB3F" w14:textId="77777777" w:rsidR="00056886" w:rsidRPr="00457100" w:rsidRDefault="00056886" w:rsidP="00457100">
      <w:pPr>
        <w:pStyle w:val="berschrift2"/>
        <w:numPr>
          <w:ilvl w:val="0"/>
          <w:numId w:val="0"/>
        </w:numPr>
        <w:spacing w:before="0" w:after="120"/>
        <w:ind w:left="567" w:hanging="567"/>
      </w:pPr>
      <w:bookmarkStart w:id="5" w:name="_Toc35423758"/>
      <w:r w:rsidRPr="00457100">
        <w:lastRenderedPageBreak/>
        <w:t>Kurzprofil des Studiengangs</w:t>
      </w:r>
      <w:bookmarkEnd w:id="5"/>
    </w:p>
    <w:p w14:paraId="10264DF3" w14:textId="0599A240" w:rsidR="00664D4C" w:rsidRPr="00664D4C" w:rsidRDefault="00D44C9A" w:rsidP="00664D4C">
      <w:pPr>
        <w:pStyle w:val="berschrift3"/>
        <w:numPr>
          <w:ilvl w:val="0"/>
          <w:numId w:val="0"/>
        </w:numPr>
        <w:spacing w:before="0" w:after="120"/>
        <w:ind w:left="567" w:hanging="567"/>
      </w:pPr>
      <w:bookmarkStart w:id="6" w:name="_Toc35423759"/>
      <w:r>
        <w:t>Kombinationss</w:t>
      </w:r>
      <w:r w:rsidR="00664D4C" w:rsidRPr="00664D4C">
        <w:t>tudiengang</w:t>
      </w:r>
      <w:bookmarkEnd w:id="6"/>
    </w:p>
    <w:p w14:paraId="2B8C03CF" w14:textId="09940F94" w:rsidR="00056886" w:rsidRPr="00457100" w:rsidRDefault="00056886" w:rsidP="00457100">
      <w:pPr>
        <w:spacing w:before="0" w:after="120"/>
        <w:rPr>
          <w:rFonts w:cs="Arial"/>
          <w:i/>
          <w:szCs w:val="22"/>
        </w:rPr>
      </w:pPr>
      <w:r w:rsidRPr="00457100">
        <w:rPr>
          <w:rFonts w:cs="Arial"/>
          <w:i/>
          <w:szCs w:val="22"/>
        </w:rPr>
        <w:t xml:space="preserve">Dieses Kapitel </w:t>
      </w:r>
      <w:r w:rsidR="002B4E50" w:rsidRPr="00457100">
        <w:rPr>
          <w:rFonts w:cs="Arial"/>
          <w:i/>
          <w:szCs w:val="22"/>
        </w:rPr>
        <w:t xml:space="preserve">(Umfang ≤ </w:t>
      </w:r>
      <w:r w:rsidR="001E3E4C" w:rsidRPr="00457100">
        <w:rPr>
          <w:rFonts w:cs="Arial"/>
          <w:i/>
          <w:szCs w:val="22"/>
        </w:rPr>
        <w:t>0,75</w:t>
      </w:r>
      <w:r w:rsidR="002B4E50" w:rsidRPr="00457100">
        <w:rPr>
          <w:rFonts w:cs="Arial"/>
          <w:i/>
          <w:szCs w:val="22"/>
        </w:rPr>
        <w:t xml:space="preserve"> Seite</w:t>
      </w:r>
      <w:r w:rsidR="001E3E4C" w:rsidRPr="00457100">
        <w:rPr>
          <w:rFonts w:cs="Arial"/>
          <w:i/>
          <w:szCs w:val="22"/>
        </w:rPr>
        <w:t>n</w:t>
      </w:r>
      <w:r w:rsidR="002B4E50" w:rsidRPr="00457100">
        <w:rPr>
          <w:rFonts w:cs="Arial"/>
          <w:i/>
          <w:szCs w:val="22"/>
        </w:rPr>
        <w:t xml:space="preserve">) </w:t>
      </w:r>
      <w:r w:rsidRPr="00457100">
        <w:rPr>
          <w:rFonts w:cs="Arial"/>
          <w:i/>
          <w:szCs w:val="22"/>
        </w:rPr>
        <w:t>soll insbesondere Aussagen zu folgenden Themen/Sachverhalten enthalten:</w:t>
      </w:r>
    </w:p>
    <w:p w14:paraId="357AE076" w14:textId="77777777" w:rsidR="00056886" w:rsidRPr="00457100" w:rsidRDefault="00056886" w:rsidP="00406FDB">
      <w:pPr>
        <w:numPr>
          <w:ilvl w:val="0"/>
          <w:numId w:val="23"/>
        </w:numPr>
        <w:spacing w:before="0" w:after="120"/>
        <w:rPr>
          <w:rFonts w:cs="Arial"/>
          <w:i/>
          <w:szCs w:val="22"/>
        </w:rPr>
      </w:pPr>
      <w:r w:rsidRPr="00457100">
        <w:rPr>
          <w:rFonts w:cs="Arial"/>
          <w:i/>
          <w:szCs w:val="22"/>
        </w:rPr>
        <w:t>Einbettung des Studiengangs in die Hochschule, Bezug des Studiengangs zu Profil / Leitbild / spezifischer Ausrichtung der Hochschule</w:t>
      </w:r>
    </w:p>
    <w:p w14:paraId="4601D48D" w14:textId="77777777" w:rsidR="00056886" w:rsidRPr="00457100" w:rsidRDefault="00056886" w:rsidP="00406FDB">
      <w:pPr>
        <w:numPr>
          <w:ilvl w:val="0"/>
          <w:numId w:val="23"/>
        </w:numPr>
        <w:spacing w:before="0" w:after="120"/>
        <w:rPr>
          <w:rFonts w:cs="Arial"/>
          <w:i/>
          <w:szCs w:val="22"/>
        </w:rPr>
      </w:pPr>
      <w:r w:rsidRPr="00457100">
        <w:rPr>
          <w:rFonts w:cs="Arial"/>
          <w:i/>
          <w:szCs w:val="22"/>
        </w:rPr>
        <w:t>Qualifikationsziele / Lernergebnisse und fachliche Schwerpunkte</w:t>
      </w:r>
    </w:p>
    <w:p w14:paraId="4F43FC37" w14:textId="77777777" w:rsidR="00056886" w:rsidRPr="00457100" w:rsidRDefault="00056886" w:rsidP="00406FDB">
      <w:pPr>
        <w:numPr>
          <w:ilvl w:val="0"/>
          <w:numId w:val="23"/>
        </w:numPr>
        <w:spacing w:before="0" w:after="120"/>
        <w:rPr>
          <w:rFonts w:cs="Arial"/>
          <w:i/>
          <w:szCs w:val="22"/>
        </w:rPr>
      </w:pPr>
      <w:r w:rsidRPr="00457100">
        <w:rPr>
          <w:rFonts w:cs="Arial"/>
          <w:i/>
          <w:szCs w:val="22"/>
        </w:rPr>
        <w:t>Besondere Merkmale (z.B. unterschiedliche Studiendauer für unterschiedliche Vertiefungen, studiengangbezogene Kooperationen)</w:t>
      </w:r>
    </w:p>
    <w:p w14:paraId="7E2F9F65" w14:textId="77777777" w:rsidR="00056886" w:rsidRPr="00457100" w:rsidRDefault="00056886" w:rsidP="00406FDB">
      <w:pPr>
        <w:numPr>
          <w:ilvl w:val="0"/>
          <w:numId w:val="23"/>
        </w:numPr>
        <w:spacing w:before="0" w:after="120"/>
        <w:rPr>
          <w:rFonts w:cs="Arial"/>
          <w:i/>
          <w:szCs w:val="22"/>
        </w:rPr>
      </w:pPr>
      <w:r w:rsidRPr="00457100">
        <w:rPr>
          <w:rFonts w:cs="Arial"/>
          <w:i/>
          <w:szCs w:val="22"/>
        </w:rPr>
        <w:t>Besondere Lehrmethoden</w:t>
      </w:r>
    </w:p>
    <w:p w14:paraId="0402E898" w14:textId="77777777" w:rsidR="00056886" w:rsidRPr="00457100" w:rsidRDefault="00056886" w:rsidP="00406FDB">
      <w:pPr>
        <w:numPr>
          <w:ilvl w:val="0"/>
          <w:numId w:val="23"/>
        </w:numPr>
        <w:spacing w:before="0" w:after="120"/>
        <w:rPr>
          <w:rFonts w:cs="Arial"/>
          <w:i/>
          <w:szCs w:val="22"/>
        </w:rPr>
      </w:pPr>
      <w:r w:rsidRPr="00457100">
        <w:rPr>
          <w:rFonts w:cs="Arial"/>
          <w:i/>
          <w:szCs w:val="22"/>
        </w:rPr>
        <w:t>Zielgruppe(n)</w:t>
      </w:r>
    </w:p>
    <w:p w14:paraId="7EA1CF47" w14:textId="47AD7190" w:rsidR="00C97395" w:rsidRDefault="00C97395" w:rsidP="00664D4C">
      <w:pPr>
        <w:spacing w:before="0" w:after="120"/>
        <w:rPr>
          <w:rFonts w:cs="Arial"/>
          <w:szCs w:val="22"/>
        </w:rPr>
      </w:pPr>
    </w:p>
    <w:p w14:paraId="63EA7BE6" w14:textId="7651A514" w:rsidR="00664D4C" w:rsidRPr="00664D4C" w:rsidRDefault="00D44C9A" w:rsidP="00664D4C">
      <w:pPr>
        <w:pStyle w:val="berschrift3"/>
        <w:numPr>
          <w:ilvl w:val="0"/>
          <w:numId w:val="0"/>
        </w:numPr>
        <w:spacing w:before="0" w:after="120"/>
        <w:ind w:left="567" w:hanging="567"/>
      </w:pPr>
      <w:bookmarkStart w:id="7" w:name="_Toc35423760"/>
      <w:r>
        <w:t>Teils</w:t>
      </w:r>
      <w:r w:rsidR="00664D4C" w:rsidRPr="00664D4C">
        <w:t>tudiengang 0</w:t>
      </w:r>
      <w:r>
        <w:t>1</w:t>
      </w:r>
      <w:bookmarkEnd w:id="7"/>
    </w:p>
    <w:p w14:paraId="041412D3" w14:textId="4BA569FC" w:rsidR="00664D4C" w:rsidRDefault="00664D4C" w:rsidP="00664D4C">
      <w:pPr>
        <w:spacing w:before="0" w:after="120"/>
        <w:rPr>
          <w:rFonts w:cs="Arial"/>
          <w:szCs w:val="22"/>
        </w:rPr>
      </w:pPr>
      <w:r>
        <w:rPr>
          <w:rFonts w:cs="Arial"/>
          <w:szCs w:val="22"/>
        </w:rPr>
        <w:t>[…]</w:t>
      </w:r>
    </w:p>
    <w:p w14:paraId="59B42C66" w14:textId="23DFC469" w:rsidR="00664D4C" w:rsidRDefault="00664D4C" w:rsidP="00664D4C">
      <w:pPr>
        <w:spacing w:before="0" w:after="120"/>
        <w:rPr>
          <w:rFonts w:cs="Arial"/>
          <w:szCs w:val="22"/>
        </w:rPr>
      </w:pPr>
    </w:p>
    <w:p w14:paraId="5A7EBE25" w14:textId="4515202A" w:rsidR="00664D4C" w:rsidRPr="00664D4C" w:rsidRDefault="00D44C9A" w:rsidP="00664D4C">
      <w:pPr>
        <w:pStyle w:val="berschrift3"/>
        <w:numPr>
          <w:ilvl w:val="0"/>
          <w:numId w:val="0"/>
        </w:numPr>
        <w:spacing w:before="0" w:after="120"/>
        <w:ind w:left="567" w:hanging="567"/>
      </w:pPr>
      <w:bookmarkStart w:id="8" w:name="_Toc35423761"/>
      <w:r>
        <w:t>Teils</w:t>
      </w:r>
      <w:r w:rsidR="00664D4C" w:rsidRPr="00664D4C">
        <w:t>tudiengang n</w:t>
      </w:r>
      <w:bookmarkEnd w:id="8"/>
    </w:p>
    <w:p w14:paraId="1E5C811D" w14:textId="29EC5ED1" w:rsidR="00664D4C" w:rsidRDefault="00664D4C" w:rsidP="00664D4C">
      <w:pPr>
        <w:spacing w:before="0" w:after="120"/>
        <w:rPr>
          <w:rFonts w:cs="Arial"/>
          <w:szCs w:val="22"/>
        </w:rPr>
      </w:pPr>
      <w:r>
        <w:rPr>
          <w:rFonts w:cs="Arial"/>
          <w:szCs w:val="22"/>
        </w:rPr>
        <w:t>[…]</w:t>
      </w:r>
    </w:p>
    <w:p w14:paraId="0E0ED503" w14:textId="625E0879" w:rsidR="00664D4C" w:rsidRDefault="00664D4C" w:rsidP="00664D4C">
      <w:pPr>
        <w:spacing w:before="0" w:after="120"/>
        <w:rPr>
          <w:rFonts w:cs="Arial"/>
          <w:szCs w:val="22"/>
        </w:rPr>
      </w:pPr>
    </w:p>
    <w:p w14:paraId="4C78018B" w14:textId="6CF86F15" w:rsidR="00664D4C" w:rsidRDefault="00664D4C" w:rsidP="00664D4C">
      <w:pPr>
        <w:spacing w:before="0" w:after="120"/>
        <w:rPr>
          <w:rFonts w:cs="Arial"/>
          <w:szCs w:val="22"/>
        </w:rPr>
      </w:pPr>
    </w:p>
    <w:p w14:paraId="11CA59BD" w14:textId="1860FB9D" w:rsidR="00664D4C" w:rsidRDefault="00664D4C">
      <w:pPr>
        <w:spacing w:before="0" w:line="240" w:lineRule="auto"/>
        <w:jc w:val="left"/>
        <w:rPr>
          <w:rFonts w:cs="Arial"/>
          <w:szCs w:val="22"/>
        </w:rPr>
      </w:pPr>
      <w:r>
        <w:rPr>
          <w:rFonts w:cs="Arial"/>
          <w:szCs w:val="22"/>
        </w:rPr>
        <w:br w:type="page"/>
      </w:r>
    </w:p>
    <w:p w14:paraId="2099E29D" w14:textId="77777777" w:rsidR="00267434" w:rsidRPr="00457100" w:rsidRDefault="00267434" w:rsidP="00FD6FA5">
      <w:pPr>
        <w:pStyle w:val="berschrift2"/>
        <w:numPr>
          <w:ilvl w:val="0"/>
          <w:numId w:val="0"/>
        </w:numPr>
        <w:spacing w:before="0" w:after="120"/>
        <w:ind w:left="567" w:hanging="567"/>
      </w:pPr>
      <w:bookmarkStart w:id="9" w:name="_Toc35423762"/>
      <w:r w:rsidRPr="00457100">
        <w:lastRenderedPageBreak/>
        <w:t>Zusammenfassende Qualitätsbewertung</w:t>
      </w:r>
      <w:r w:rsidR="009E70E2" w:rsidRPr="00457100">
        <w:t xml:space="preserve"> des Gutachtergremiums</w:t>
      </w:r>
      <w:bookmarkEnd w:id="9"/>
    </w:p>
    <w:p w14:paraId="49B56677" w14:textId="45F86BC5" w:rsidR="00FD6FA5" w:rsidRPr="00FD6FA5" w:rsidRDefault="00406FDB" w:rsidP="00FD6FA5">
      <w:pPr>
        <w:pStyle w:val="berschrift3"/>
        <w:numPr>
          <w:ilvl w:val="0"/>
          <w:numId w:val="0"/>
        </w:numPr>
        <w:spacing w:before="0" w:after="120"/>
        <w:ind w:left="567" w:hanging="567"/>
      </w:pPr>
      <w:bookmarkStart w:id="10" w:name="_Toc35423763"/>
      <w:r>
        <w:t>Kombinationss</w:t>
      </w:r>
      <w:r w:rsidR="00FD6FA5" w:rsidRPr="00FD6FA5">
        <w:t>tudiengang</w:t>
      </w:r>
      <w:bookmarkEnd w:id="10"/>
    </w:p>
    <w:p w14:paraId="4A97526A" w14:textId="4A30B5A5" w:rsidR="00267434" w:rsidRPr="00457100" w:rsidRDefault="00267434" w:rsidP="00FD6FA5">
      <w:pPr>
        <w:spacing w:before="0" w:after="120"/>
        <w:rPr>
          <w:i/>
          <w:szCs w:val="22"/>
          <w:lang w:eastAsia="en-US"/>
        </w:rPr>
      </w:pPr>
      <w:r w:rsidRPr="00457100">
        <w:rPr>
          <w:i/>
          <w:szCs w:val="22"/>
          <w:lang w:eastAsia="en-US"/>
        </w:rPr>
        <w:t xml:space="preserve">Dieses Kapitel </w:t>
      </w:r>
      <w:r w:rsidR="001E3E4C" w:rsidRPr="00457100">
        <w:rPr>
          <w:rFonts w:cs="Arial"/>
          <w:i/>
          <w:szCs w:val="22"/>
        </w:rPr>
        <w:t xml:space="preserve">(Umfang ≤ 0,75 Seiten) </w:t>
      </w:r>
      <w:r w:rsidRPr="00457100">
        <w:rPr>
          <w:i/>
          <w:szCs w:val="22"/>
          <w:lang w:eastAsia="en-US"/>
        </w:rPr>
        <w:t>soll Bewertungen zu folgenden Themen/Sachverhalten enthalten:</w:t>
      </w:r>
    </w:p>
    <w:p w14:paraId="2A417AE2" w14:textId="77777777" w:rsidR="00267434" w:rsidRPr="00457100" w:rsidRDefault="00267434" w:rsidP="00406FDB">
      <w:pPr>
        <w:pStyle w:val="Listenabsatz"/>
        <w:numPr>
          <w:ilvl w:val="0"/>
          <w:numId w:val="38"/>
        </w:numPr>
        <w:spacing w:before="0" w:after="120"/>
        <w:ind w:left="714" w:hanging="357"/>
        <w:contextualSpacing w:val="0"/>
        <w:rPr>
          <w:i/>
        </w:rPr>
      </w:pPr>
      <w:r w:rsidRPr="00457100">
        <w:rPr>
          <w:i/>
        </w:rPr>
        <w:t xml:space="preserve">Gesamteindruck zur Studienqualität, Quintessenz der Begutachtung </w:t>
      </w:r>
    </w:p>
    <w:p w14:paraId="2D1409CB" w14:textId="77777777" w:rsidR="00267434" w:rsidRPr="00457100" w:rsidRDefault="00267434" w:rsidP="00406FDB">
      <w:pPr>
        <w:pStyle w:val="Listenabsatz"/>
        <w:numPr>
          <w:ilvl w:val="0"/>
          <w:numId w:val="38"/>
        </w:numPr>
        <w:spacing w:before="0" w:after="120"/>
        <w:ind w:left="714" w:hanging="357"/>
        <w:contextualSpacing w:val="0"/>
        <w:rPr>
          <w:i/>
        </w:rPr>
      </w:pPr>
      <w:r w:rsidRPr="00457100">
        <w:rPr>
          <w:i/>
        </w:rPr>
        <w:t>Stärken und Schwächen</w:t>
      </w:r>
    </w:p>
    <w:p w14:paraId="74C8747A" w14:textId="77777777" w:rsidR="00267434" w:rsidRPr="00457100" w:rsidRDefault="00267434" w:rsidP="00406FDB">
      <w:pPr>
        <w:pStyle w:val="Listenabsatz"/>
        <w:numPr>
          <w:ilvl w:val="0"/>
          <w:numId w:val="38"/>
        </w:numPr>
        <w:spacing w:before="0" w:after="120"/>
        <w:ind w:left="714" w:hanging="357"/>
        <w:contextualSpacing w:val="0"/>
        <w:rPr>
          <w:i/>
        </w:rPr>
      </w:pPr>
      <w:r w:rsidRPr="00457100">
        <w:rPr>
          <w:i/>
        </w:rPr>
        <w:t>Bei der Reakkreditierung: Weiterentwicklung des Studiengangs im Akkreditierungszeitraum und ggf. Umgang mit Empfehlungen aus der vorangegangenen Akkreditierung.</w:t>
      </w:r>
    </w:p>
    <w:p w14:paraId="49297451" w14:textId="77777777" w:rsidR="00267434" w:rsidRPr="00457100" w:rsidRDefault="00267434" w:rsidP="00406FDB">
      <w:pPr>
        <w:pStyle w:val="Listenabsatz"/>
        <w:numPr>
          <w:ilvl w:val="0"/>
          <w:numId w:val="38"/>
        </w:numPr>
        <w:spacing w:before="0" w:after="120"/>
        <w:ind w:left="714" w:hanging="357"/>
        <w:contextualSpacing w:val="0"/>
        <w:rPr>
          <w:i/>
        </w:rPr>
      </w:pPr>
      <w:r w:rsidRPr="00457100">
        <w:rPr>
          <w:i/>
        </w:rPr>
        <w:t>Beispiele für gute Praxis innerhalb der Hochschule</w:t>
      </w:r>
    </w:p>
    <w:p w14:paraId="566014FA" w14:textId="72415115" w:rsidR="00060A51" w:rsidRDefault="00060A51" w:rsidP="00457100">
      <w:pPr>
        <w:spacing w:before="0" w:after="120"/>
        <w:rPr>
          <w:rFonts w:cs="Arial"/>
          <w:szCs w:val="22"/>
        </w:rPr>
      </w:pPr>
    </w:p>
    <w:p w14:paraId="500145FD" w14:textId="63127E43" w:rsidR="00FD6FA5" w:rsidRPr="00FD6FA5" w:rsidRDefault="00406FDB" w:rsidP="00FD6FA5">
      <w:pPr>
        <w:pStyle w:val="berschrift3"/>
        <w:numPr>
          <w:ilvl w:val="0"/>
          <w:numId w:val="0"/>
        </w:numPr>
        <w:spacing w:before="0" w:after="120"/>
        <w:ind w:left="567" w:hanging="567"/>
      </w:pPr>
      <w:bookmarkStart w:id="11" w:name="_Toc35423764"/>
      <w:r>
        <w:t>Teils</w:t>
      </w:r>
      <w:r w:rsidR="00FD6FA5" w:rsidRPr="00FD6FA5">
        <w:t>tudiengang 0</w:t>
      </w:r>
      <w:r>
        <w:t>1</w:t>
      </w:r>
      <w:bookmarkEnd w:id="11"/>
    </w:p>
    <w:p w14:paraId="4ED0906F" w14:textId="191AFC1D" w:rsidR="00FD6FA5" w:rsidRDefault="00FD6FA5" w:rsidP="00457100">
      <w:pPr>
        <w:spacing w:before="0" w:after="120"/>
        <w:rPr>
          <w:rFonts w:cs="Arial"/>
          <w:szCs w:val="22"/>
        </w:rPr>
      </w:pPr>
      <w:r>
        <w:rPr>
          <w:rFonts w:cs="Arial"/>
          <w:szCs w:val="22"/>
        </w:rPr>
        <w:t>[…]</w:t>
      </w:r>
    </w:p>
    <w:p w14:paraId="3FF5AD03" w14:textId="4EFB167E" w:rsidR="00FD6FA5" w:rsidRDefault="00FD6FA5" w:rsidP="00457100">
      <w:pPr>
        <w:spacing w:before="0" w:after="120"/>
        <w:rPr>
          <w:rFonts w:cs="Arial"/>
          <w:szCs w:val="22"/>
        </w:rPr>
      </w:pPr>
    </w:p>
    <w:p w14:paraId="79EED543" w14:textId="65CEA5E5" w:rsidR="00FD6FA5" w:rsidRPr="00FD6FA5" w:rsidRDefault="00406FDB" w:rsidP="00FD6FA5">
      <w:pPr>
        <w:pStyle w:val="berschrift3"/>
        <w:numPr>
          <w:ilvl w:val="0"/>
          <w:numId w:val="0"/>
        </w:numPr>
        <w:spacing w:before="0" w:after="120"/>
        <w:ind w:left="567" w:hanging="567"/>
      </w:pPr>
      <w:bookmarkStart w:id="12" w:name="_Toc35423765"/>
      <w:r>
        <w:t>Teils</w:t>
      </w:r>
      <w:r w:rsidR="00FD6FA5" w:rsidRPr="00FD6FA5">
        <w:t xml:space="preserve">tudiengang </w:t>
      </w:r>
      <w:r w:rsidR="00FD6FA5">
        <w:t>n</w:t>
      </w:r>
      <w:bookmarkEnd w:id="12"/>
    </w:p>
    <w:p w14:paraId="119AC7C7" w14:textId="0EF312FE" w:rsidR="00FD6FA5" w:rsidRDefault="00FD6FA5" w:rsidP="00457100">
      <w:pPr>
        <w:spacing w:before="0" w:after="120"/>
        <w:rPr>
          <w:rFonts w:cs="Arial"/>
          <w:szCs w:val="22"/>
        </w:rPr>
      </w:pPr>
      <w:r>
        <w:rPr>
          <w:rFonts w:cs="Arial"/>
          <w:szCs w:val="22"/>
        </w:rPr>
        <w:t>[…]</w:t>
      </w:r>
    </w:p>
    <w:p w14:paraId="211FBA7C" w14:textId="77777777" w:rsidR="00FD6FA5" w:rsidRDefault="00FD6FA5" w:rsidP="00457100">
      <w:pPr>
        <w:spacing w:before="0" w:after="120"/>
        <w:rPr>
          <w:rFonts w:cs="Arial"/>
          <w:szCs w:val="22"/>
        </w:rPr>
      </w:pPr>
    </w:p>
    <w:p w14:paraId="33C774F5" w14:textId="77777777" w:rsidR="00877A39" w:rsidRPr="00457100" w:rsidRDefault="00877A39" w:rsidP="00457100">
      <w:pPr>
        <w:spacing w:before="0" w:after="120"/>
        <w:rPr>
          <w:rFonts w:cs="Arial"/>
          <w:szCs w:val="22"/>
        </w:rPr>
      </w:pPr>
    </w:p>
    <w:p w14:paraId="078699AD" w14:textId="0AF79C63" w:rsidR="005E027A" w:rsidRPr="00457100" w:rsidRDefault="00033D56" w:rsidP="001C31ED">
      <w:pPr>
        <w:pStyle w:val="berschrift1"/>
        <w:spacing w:before="0"/>
        <w:rPr>
          <w:rFonts w:cs="Arial"/>
          <w:szCs w:val="22"/>
        </w:rPr>
      </w:pPr>
      <w:r w:rsidRPr="00616657">
        <w:rPr>
          <w:rFonts w:cs="Arial"/>
          <w:sz w:val="20"/>
          <w:szCs w:val="20"/>
        </w:rPr>
        <w:br w:type="page"/>
      </w:r>
      <w:r w:rsidR="00060A51" w:rsidRPr="00457100" w:rsidDel="00060A51">
        <w:rPr>
          <w:rFonts w:cs="Arial"/>
          <w:szCs w:val="22"/>
        </w:rPr>
        <w:lastRenderedPageBreak/>
        <w:t xml:space="preserve"> </w:t>
      </w:r>
      <w:bookmarkStart w:id="13" w:name="_Toc35423766"/>
      <w:r w:rsidR="000F574D" w:rsidRPr="00457100">
        <w:rPr>
          <w:rFonts w:cs="Arial"/>
          <w:szCs w:val="22"/>
        </w:rPr>
        <w:t>Prüfbericht</w:t>
      </w:r>
      <w:r w:rsidR="00ED0000" w:rsidRPr="00457100">
        <w:rPr>
          <w:rFonts w:cs="Arial"/>
          <w:szCs w:val="22"/>
        </w:rPr>
        <w:t xml:space="preserve">: </w:t>
      </w:r>
      <w:r w:rsidR="000F574D" w:rsidRPr="00457100">
        <w:rPr>
          <w:rFonts w:cs="Arial"/>
          <w:szCs w:val="22"/>
        </w:rPr>
        <w:t>E</w:t>
      </w:r>
      <w:r w:rsidR="004761C4" w:rsidRPr="00457100">
        <w:rPr>
          <w:rFonts w:cs="Arial"/>
          <w:szCs w:val="22"/>
        </w:rPr>
        <w:t>rfüllung</w:t>
      </w:r>
      <w:r w:rsidR="000F574D" w:rsidRPr="00457100">
        <w:rPr>
          <w:rFonts w:cs="Arial"/>
          <w:szCs w:val="22"/>
        </w:rPr>
        <w:t xml:space="preserve"> der formalen Kriterien</w:t>
      </w:r>
      <w:bookmarkEnd w:id="13"/>
    </w:p>
    <w:p w14:paraId="51C2444F" w14:textId="7B60D5A3" w:rsidR="0044491E" w:rsidRPr="00D057A6" w:rsidRDefault="002E14A1" w:rsidP="001C31ED">
      <w:pPr>
        <w:spacing w:before="0"/>
        <w:ind w:firstLine="431"/>
        <w:rPr>
          <w:rFonts w:cs="Arial"/>
          <w:i/>
          <w:sz w:val="18"/>
          <w:szCs w:val="18"/>
        </w:rPr>
      </w:pPr>
      <w:r w:rsidRPr="00D057A6">
        <w:rPr>
          <w:rFonts w:cs="Arial"/>
          <w:i/>
          <w:sz w:val="18"/>
          <w:szCs w:val="18"/>
        </w:rPr>
        <w:t>(</w:t>
      </w:r>
      <w:r w:rsidR="000F574D" w:rsidRPr="00D057A6">
        <w:rPr>
          <w:rFonts w:cs="Arial"/>
          <w:i/>
          <w:sz w:val="18"/>
          <w:szCs w:val="18"/>
        </w:rPr>
        <w:t xml:space="preserve">gemäß Art. 2 Abs. 2 </w:t>
      </w:r>
      <w:bookmarkStart w:id="14" w:name="_Hlk10462011"/>
      <w:r w:rsidR="009D6FED" w:rsidRPr="009D6FED">
        <w:rPr>
          <w:rFonts w:cs="Arial"/>
          <w:i/>
          <w:sz w:val="18"/>
          <w:szCs w:val="18"/>
        </w:rPr>
        <w:t>StAkkrStV</w:t>
      </w:r>
      <w:bookmarkEnd w:id="14"/>
      <w:r w:rsidR="000F574D" w:rsidRPr="00D057A6">
        <w:rPr>
          <w:rFonts w:cs="Arial"/>
          <w:i/>
          <w:sz w:val="18"/>
          <w:szCs w:val="18"/>
        </w:rPr>
        <w:t xml:space="preserve"> und §§ 3 bis 8 und § 24 Abs. 3 MRVO</w:t>
      </w:r>
      <w:r w:rsidR="005E027A" w:rsidRPr="00D057A6">
        <w:rPr>
          <w:rFonts w:cs="Arial"/>
          <w:i/>
          <w:sz w:val="18"/>
          <w:szCs w:val="18"/>
        </w:rPr>
        <w:t>)</w:t>
      </w:r>
    </w:p>
    <w:p w14:paraId="183E51EC" w14:textId="77777777" w:rsidR="001347DD" w:rsidRDefault="001347DD" w:rsidP="001347DD">
      <w:pPr>
        <w:spacing w:after="120"/>
        <w:rPr>
          <w:i/>
          <w:lang w:eastAsia="en-US"/>
        </w:rPr>
      </w:pPr>
      <w:bookmarkStart w:id="15" w:name="_Studienstruktur_und_Studiendauer"/>
      <w:bookmarkEnd w:id="15"/>
      <w:r>
        <w:rPr>
          <w:i/>
          <w:lang w:eastAsia="en-US"/>
        </w:rPr>
        <w:t>Die formalen Kriterien müssen von jedem Studiengang erfüllt werden. Die Ausführungen können für mehrere Studiengänge auch summarisch erfolgen, sofern die Prüfungen zum gleichen Ergebnis kommen.</w:t>
      </w:r>
    </w:p>
    <w:p w14:paraId="4869A727" w14:textId="77777777" w:rsidR="001347DD" w:rsidRDefault="001347DD" w:rsidP="001C31ED">
      <w:pPr>
        <w:spacing w:before="0"/>
      </w:pPr>
    </w:p>
    <w:p w14:paraId="2370E723" w14:textId="3F176405" w:rsidR="00616657" w:rsidRDefault="000F574D" w:rsidP="001C31ED">
      <w:pPr>
        <w:pStyle w:val="berschrift2"/>
        <w:numPr>
          <w:ilvl w:val="0"/>
          <w:numId w:val="0"/>
        </w:numPr>
        <w:spacing w:before="0"/>
      </w:pPr>
      <w:bookmarkStart w:id="16" w:name="_Studienstruktur_und_Studiendauer_1"/>
      <w:bookmarkStart w:id="17" w:name="_Toc35423767"/>
      <w:bookmarkEnd w:id="16"/>
      <w:r w:rsidRPr="00457100">
        <w:t>Studienstruktur</w:t>
      </w:r>
      <w:r w:rsidR="00E979D9" w:rsidRPr="00457100">
        <w:t xml:space="preserve"> und Studiendauer</w:t>
      </w:r>
      <w:r w:rsidR="00BE6DD4" w:rsidRPr="00457100">
        <w:t xml:space="preserve"> </w:t>
      </w:r>
      <w:hyperlink w:anchor="Studienstruktur" w:history="1">
        <w:r w:rsidR="00BE6DD4" w:rsidRPr="00AA268C">
          <w:rPr>
            <w:rStyle w:val="Hyperlink"/>
            <w:rFonts w:cs="Arial"/>
          </w:rPr>
          <w:t>(§ 3 MRVO)</w:t>
        </w:r>
        <w:bookmarkEnd w:id="17"/>
      </w:hyperlink>
      <w:r w:rsidR="000930D3">
        <w:rPr>
          <w:rStyle w:val="Hyperlink"/>
          <w:rFonts w:cs="Arial"/>
          <w:i/>
        </w:rPr>
        <w:t xml:space="preserve"> </w:t>
      </w:r>
    </w:p>
    <w:p w14:paraId="15AC2D41" w14:textId="5E735E10" w:rsidR="00D057A6" w:rsidRDefault="003336AB" w:rsidP="001C31ED">
      <w:pPr>
        <w:spacing w:before="0"/>
        <w:rPr>
          <w:rFonts w:cs="Arial"/>
          <w:i/>
          <w:szCs w:val="22"/>
        </w:rPr>
      </w:pPr>
      <w:r>
        <w:rPr>
          <w:rFonts w:cs="Arial"/>
          <w:b/>
          <w:color w:val="A71930"/>
          <w:szCs w:val="22"/>
        </w:rPr>
        <w:t>Sachstand</w:t>
      </w:r>
      <w:r w:rsidR="000F574D" w:rsidRPr="00457100">
        <w:rPr>
          <w:rFonts w:cs="Arial"/>
          <w:b/>
          <w:color w:val="A71930"/>
          <w:szCs w:val="22"/>
        </w:rPr>
        <w:t>/Bewertung</w:t>
      </w:r>
      <w:r w:rsidR="008531B0">
        <w:rPr>
          <w:rFonts w:cs="Arial"/>
          <w:b/>
          <w:color w:val="A71930"/>
          <w:szCs w:val="22"/>
        </w:rPr>
        <w:t xml:space="preserve"> </w:t>
      </w:r>
      <w:r w:rsidR="00D057A6" w:rsidRPr="00D057A6">
        <w:rPr>
          <w:rFonts w:cs="Arial"/>
          <w:i/>
          <w:szCs w:val="22"/>
        </w:rPr>
        <w:t>[Text]</w:t>
      </w:r>
    </w:p>
    <w:p w14:paraId="4CDE7E42" w14:textId="0796F474" w:rsidR="003C6149" w:rsidRPr="00457100" w:rsidRDefault="003C6149" w:rsidP="001C31ED">
      <w:pPr>
        <w:spacing w:before="0"/>
        <w:rPr>
          <w:rFonts w:cs="Arial"/>
          <w:color w:val="A71930"/>
          <w:szCs w:val="22"/>
        </w:rPr>
      </w:pPr>
      <w:r w:rsidRPr="00457100">
        <w:rPr>
          <w:rFonts w:cs="Arial"/>
          <w:b/>
          <w:color w:val="A71930"/>
          <w:szCs w:val="22"/>
        </w:rPr>
        <w:t>Entscheidungsvorschlag</w:t>
      </w:r>
    </w:p>
    <w:p w14:paraId="0E9E8C23" w14:textId="2A320D06" w:rsidR="0023403B" w:rsidRPr="00D057A6" w:rsidRDefault="00E979D9" w:rsidP="001C31ED">
      <w:pPr>
        <w:spacing w:before="0"/>
        <w:rPr>
          <w:rFonts w:cs="Arial"/>
          <w:i/>
          <w:szCs w:val="22"/>
        </w:rPr>
      </w:pPr>
      <w:r w:rsidRPr="00D057A6">
        <w:rPr>
          <w:rFonts w:cs="Arial"/>
          <w:szCs w:val="22"/>
        </w:rPr>
        <w:t>Kriterium ist erfüllt / ist nicht erfüllt</w:t>
      </w:r>
      <w:r w:rsidR="0023403B" w:rsidRPr="00D057A6">
        <w:rPr>
          <w:rFonts w:cs="Arial"/>
          <w:szCs w:val="22"/>
        </w:rPr>
        <w:t xml:space="preserve">. </w:t>
      </w:r>
      <w:r w:rsidRPr="00D057A6">
        <w:rPr>
          <w:rFonts w:cs="Arial"/>
          <w:i/>
          <w:szCs w:val="22"/>
        </w:rPr>
        <w:t xml:space="preserve">Bei Nichterfüllung des Kriteriums: </w:t>
      </w:r>
      <w:r w:rsidR="0023403B" w:rsidRPr="00D057A6">
        <w:rPr>
          <w:rFonts w:cs="Arial"/>
          <w:i/>
          <w:szCs w:val="22"/>
        </w:rPr>
        <w:t>Begründung und ggf. Vorschlag einer Auflage</w:t>
      </w:r>
      <w:r w:rsidR="00620071" w:rsidRPr="00D057A6">
        <w:rPr>
          <w:rFonts w:cs="Arial"/>
          <w:i/>
          <w:szCs w:val="22"/>
        </w:rPr>
        <w:t>.</w:t>
      </w:r>
    </w:p>
    <w:p w14:paraId="00710934" w14:textId="0B1AB629" w:rsidR="00D057A6" w:rsidRPr="00D057A6" w:rsidRDefault="008F3A2F" w:rsidP="001C31ED">
      <w:pPr>
        <w:spacing w:before="0"/>
        <w:rPr>
          <w:rFonts w:cs="Arial"/>
          <w:i/>
          <w:szCs w:val="22"/>
        </w:rPr>
      </w:pPr>
      <w:r w:rsidRPr="00D057A6">
        <w:rPr>
          <w:rFonts w:cs="Arial"/>
          <w:szCs w:val="22"/>
        </w:rPr>
        <w:t xml:space="preserve">Nach eingehender Beratung mit der Hochschule </w:t>
      </w:r>
      <w:r w:rsidR="00E979D9" w:rsidRPr="00D057A6">
        <w:rPr>
          <w:rFonts w:cs="Arial"/>
          <w:szCs w:val="22"/>
        </w:rPr>
        <w:t xml:space="preserve">schlägt </w:t>
      </w:r>
      <w:r w:rsidRPr="00D057A6">
        <w:rPr>
          <w:rFonts w:cs="Arial"/>
          <w:szCs w:val="22"/>
        </w:rPr>
        <w:t xml:space="preserve">die Agentur </w:t>
      </w:r>
      <w:r w:rsidR="00E979D9" w:rsidRPr="00D057A6">
        <w:rPr>
          <w:rFonts w:cs="Arial"/>
          <w:szCs w:val="22"/>
        </w:rPr>
        <w:t>folgende Auflage vor:</w:t>
      </w:r>
      <w:r w:rsidR="008531B0">
        <w:rPr>
          <w:rFonts w:cs="Arial"/>
          <w:szCs w:val="22"/>
        </w:rPr>
        <w:t xml:space="preserve"> </w:t>
      </w:r>
      <w:r w:rsidR="00D057A6" w:rsidRPr="00D057A6">
        <w:rPr>
          <w:rFonts w:cs="Arial"/>
          <w:i/>
          <w:szCs w:val="22"/>
        </w:rPr>
        <w:t>[Text]</w:t>
      </w:r>
    </w:p>
    <w:p w14:paraId="161242D7" w14:textId="77777777" w:rsidR="000F574D" w:rsidRPr="00457100" w:rsidRDefault="000F574D" w:rsidP="001C31ED">
      <w:pPr>
        <w:spacing w:before="0"/>
        <w:rPr>
          <w:rFonts w:cs="Arial"/>
          <w:szCs w:val="22"/>
        </w:rPr>
      </w:pPr>
    </w:p>
    <w:p w14:paraId="559ADD30" w14:textId="37C8926E" w:rsidR="000F574D" w:rsidRPr="00457100" w:rsidRDefault="000F574D" w:rsidP="001C31ED">
      <w:pPr>
        <w:pStyle w:val="berschrift2"/>
        <w:numPr>
          <w:ilvl w:val="0"/>
          <w:numId w:val="0"/>
        </w:numPr>
        <w:spacing w:before="0"/>
        <w:ind w:left="567" w:hanging="567"/>
      </w:pPr>
      <w:bookmarkStart w:id="18" w:name="_Studiengangsprofil_(§_4"/>
      <w:bookmarkStart w:id="19" w:name="_Toc35423768"/>
      <w:bookmarkEnd w:id="18"/>
      <w:r w:rsidRPr="00457100">
        <w:t>Studiengangsprofil</w:t>
      </w:r>
      <w:r w:rsidR="00AD335B">
        <w:t>e</w:t>
      </w:r>
      <w:r w:rsidR="005365C5" w:rsidRPr="00457100">
        <w:t xml:space="preserve"> </w:t>
      </w:r>
      <w:hyperlink w:anchor="Studiengangsprofile" w:history="1">
        <w:r w:rsidR="005365C5" w:rsidRPr="00AA268C">
          <w:rPr>
            <w:rStyle w:val="Hyperlink"/>
            <w:rFonts w:cs="Arial"/>
          </w:rPr>
          <w:t>(§ 4 MRVO)</w:t>
        </w:r>
        <w:bookmarkEnd w:id="19"/>
      </w:hyperlink>
    </w:p>
    <w:p w14:paraId="5C4E7C1B" w14:textId="174B57ED" w:rsidR="00620071" w:rsidRPr="00D057A6" w:rsidRDefault="003336AB" w:rsidP="001C31ED">
      <w:pPr>
        <w:spacing w:before="0"/>
        <w:rPr>
          <w:rFonts w:cs="Arial"/>
          <w:b/>
          <w:szCs w:val="22"/>
        </w:rPr>
      </w:pPr>
      <w:r>
        <w:rPr>
          <w:rFonts w:cs="Arial"/>
          <w:b/>
          <w:color w:val="A71930"/>
          <w:szCs w:val="22"/>
        </w:rPr>
        <w:t>Sachstand</w:t>
      </w:r>
      <w:r w:rsidR="00620071" w:rsidRPr="00457100">
        <w:rPr>
          <w:rFonts w:cs="Arial"/>
          <w:b/>
          <w:color w:val="A71930"/>
          <w:szCs w:val="22"/>
        </w:rPr>
        <w:t>/Bewertung</w:t>
      </w:r>
      <w:r w:rsidR="008531B0">
        <w:rPr>
          <w:rFonts w:cs="Arial"/>
          <w:b/>
          <w:color w:val="A71930"/>
          <w:szCs w:val="22"/>
        </w:rPr>
        <w:t xml:space="preserve"> </w:t>
      </w:r>
      <w:r w:rsidR="00D057A6" w:rsidRPr="00D057A6">
        <w:rPr>
          <w:rFonts w:cs="Arial"/>
          <w:i/>
          <w:szCs w:val="22"/>
        </w:rPr>
        <w:t>[Text]</w:t>
      </w:r>
    </w:p>
    <w:p w14:paraId="49FC08CD" w14:textId="452CC036" w:rsidR="003C6149" w:rsidRPr="00457100" w:rsidRDefault="003C6149" w:rsidP="001C31ED">
      <w:pPr>
        <w:spacing w:before="0"/>
        <w:rPr>
          <w:rFonts w:cs="Arial"/>
          <w:color w:val="A71930"/>
          <w:szCs w:val="22"/>
        </w:rPr>
      </w:pPr>
      <w:r w:rsidRPr="00457100">
        <w:rPr>
          <w:rFonts w:cs="Arial"/>
          <w:b/>
          <w:color w:val="A71930"/>
          <w:szCs w:val="22"/>
        </w:rPr>
        <w:t>Entscheidungsvorschlag</w:t>
      </w:r>
    </w:p>
    <w:p w14:paraId="64EA7703" w14:textId="56F359C7" w:rsidR="00620071" w:rsidRPr="00D057A6" w:rsidRDefault="00620071"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64DEE9A0" w14:textId="442A892C" w:rsidR="00D057A6" w:rsidRPr="00D057A6" w:rsidRDefault="008F3A2F" w:rsidP="001C31ED">
      <w:pPr>
        <w:spacing w:before="0"/>
        <w:rPr>
          <w:rFonts w:cs="Arial"/>
          <w:i/>
          <w:szCs w:val="22"/>
        </w:rPr>
      </w:pPr>
      <w:r w:rsidRPr="00D057A6">
        <w:rPr>
          <w:rFonts w:cs="Arial"/>
          <w:szCs w:val="22"/>
        </w:rPr>
        <w:t>Nach eingehender Beratung mit der Hochschule schlägt die Agentur folgende Auflage vor:</w:t>
      </w:r>
      <w:r w:rsidR="008531B0">
        <w:rPr>
          <w:rFonts w:cs="Arial"/>
          <w:szCs w:val="22"/>
        </w:rPr>
        <w:t xml:space="preserve"> </w:t>
      </w:r>
      <w:r w:rsidR="00D057A6" w:rsidRPr="00D057A6">
        <w:rPr>
          <w:rFonts w:cs="Arial"/>
          <w:i/>
          <w:szCs w:val="22"/>
        </w:rPr>
        <w:t>[Text]</w:t>
      </w:r>
    </w:p>
    <w:p w14:paraId="0BD17280" w14:textId="77777777" w:rsidR="000F574D" w:rsidRPr="00457100" w:rsidRDefault="000F574D" w:rsidP="001C31ED">
      <w:pPr>
        <w:spacing w:before="0"/>
        <w:rPr>
          <w:rFonts w:cs="Arial"/>
          <w:szCs w:val="22"/>
          <w:lang w:eastAsia="en-US"/>
        </w:rPr>
      </w:pPr>
    </w:p>
    <w:p w14:paraId="7D22563D" w14:textId="1A2E90E5" w:rsidR="000F574D" w:rsidRPr="000930D3" w:rsidRDefault="000F574D" w:rsidP="001C31ED">
      <w:pPr>
        <w:pStyle w:val="berschrift2"/>
        <w:numPr>
          <w:ilvl w:val="0"/>
          <w:numId w:val="0"/>
        </w:numPr>
        <w:tabs>
          <w:tab w:val="clear" w:pos="567"/>
          <w:tab w:val="left" w:pos="0"/>
        </w:tabs>
        <w:spacing w:before="0"/>
        <w:rPr>
          <w:b w:val="0"/>
          <w:bCs w:val="0"/>
        </w:rPr>
      </w:pPr>
      <w:bookmarkStart w:id="20" w:name="_Zugangsvoraussetzungen_und_Übergäng"/>
      <w:bookmarkStart w:id="21" w:name="_Toc35423769"/>
      <w:bookmarkEnd w:id="20"/>
      <w:r w:rsidRPr="00457100">
        <w:t>Zugangsvoraussetzungen</w:t>
      </w:r>
      <w:r w:rsidR="004F3EBA" w:rsidRPr="00457100">
        <w:t xml:space="preserve"> und Übergänge zwischen Studienangeboten</w:t>
      </w:r>
      <w:r w:rsidR="00581E6B" w:rsidRPr="00457100">
        <w:t xml:space="preserve"> </w:t>
      </w:r>
      <w:hyperlink w:anchor="Zugangsvoraussetzungen" w:history="1">
        <w:r w:rsidR="00581E6B" w:rsidRPr="00AA268C">
          <w:rPr>
            <w:rStyle w:val="Hyperlink"/>
            <w:rFonts w:cs="Arial"/>
          </w:rPr>
          <w:t>(§ 5 MRVO)</w:t>
        </w:r>
        <w:bookmarkEnd w:id="21"/>
      </w:hyperlink>
      <w:r w:rsidR="00AA268C" w:rsidRPr="000930D3">
        <w:rPr>
          <w:b w:val="0"/>
          <w:bCs w:val="0"/>
        </w:rPr>
        <w:t xml:space="preserve"> </w:t>
      </w:r>
    </w:p>
    <w:p w14:paraId="3CAF32F8" w14:textId="00C9CCA3" w:rsidR="00D057A6" w:rsidRPr="00D057A6" w:rsidRDefault="003336AB" w:rsidP="001C31ED">
      <w:pPr>
        <w:spacing w:before="0"/>
        <w:rPr>
          <w:rFonts w:cs="Arial"/>
          <w:b/>
          <w:szCs w:val="22"/>
        </w:rPr>
      </w:pPr>
      <w:r>
        <w:rPr>
          <w:rFonts w:cs="Arial"/>
          <w:b/>
          <w:color w:val="A71930"/>
          <w:szCs w:val="22"/>
        </w:rPr>
        <w:t>Sachstand</w:t>
      </w:r>
      <w:r w:rsidR="004F3EBA" w:rsidRPr="00457100">
        <w:rPr>
          <w:rFonts w:cs="Arial"/>
          <w:b/>
          <w:color w:val="A71930"/>
          <w:szCs w:val="22"/>
        </w:rPr>
        <w:t>/Bewertung</w:t>
      </w:r>
      <w:r w:rsidR="008531B0">
        <w:rPr>
          <w:rFonts w:cs="Arial"/>
          <w:b/>
          <w:color w:val="A71930"/>
          <w:szCs w:val="22"/>
        </w:rPr>
        <w:t xml:space="preserve"> </w:t>
      </w:r>
      <w:r w:rsidR="00D057A6" w:rsidRPr="00D057A6">
        <w:rPr>
          <w:rFonts w:cs="Arial"/>
          <w:i/>
          <w:szCs w:val="22"/>
        </w:rPr>
        <w:t>[Text]</w:t>
      </w:r>
    </w:p>
    <w:p w14:paraId="2E1BD322" w14:textId="60D6A8B0" w:rsidR="003C6149" w:rsidRPr="00457100" w:rsidRDefault="003C6149" w:rsidP="001C31ED">
      <w:pPr>
        <w:spacing w:before="0"/>
        <w:rPr>
          <w:rFonts w:cs="Arial"/>
          <w:color w:val="A71930"/>
          <w:szCs w:val="22"/>
        </w:rPr>
      </w:pPr>
      <w:r w:rsidRPr="00457100">
        <w:rPr>
          <w:rFonts w:cs="Arial"/>
          <w:b/>
          <w:color w:val="A71930"/>
          <w:szCs w:val="22"/>
        </w:rPr>
        <w:t>Entscheidungsvorschlag</w:t>
      </w:r>
    </w:p>
    <w:p w14:paraId="7C7F9764" w14:textId="50C7FFEF" w:rsidR="004F3EBA" w:rsidRPr="00D057A6" w:rsidRDefault="004F3EBA"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71D1E399" w14:textId="7DC8BB90" w:rsidR="00D057A6" w:rsidRPr="00D057A6" w:rsidRDefault="008F3A2F" w:rsidP="001C31ED">
      <w:pPr>
        <w:spacing w:before="0"/>
        <w:rPr>
          <w:rFonts w:cs="Arial"/>
          <w:i/>
          <w:szCs w:val="22"/>
        </w:rPr>
      </w:pPr>
      <w:r w:rsidRPr="00D057A6">
        <w:rPr>
          <w:rFonts w:cs="Arial"/>
          <w:szCs w:val="22"/>
        </w:rPr>
        <w:t>Nach eingehender Beratung mit der Hochschule schlägt die Agentur folgende Auflage vor:</w:t>
      </w:r>
      <w:r w:rsidR="008531B0">
        <w:rPr>
          <w:rFonts w:cs="Arial"/>
          <w:szCs w:val="22"/>
        </w:rPr>
        <w:t xml:space="preserve"> </w:t>
      </w:r>
      <w:r w:rsidR="00D057A6" w:rsidRPr="00D057A6">
        <w:rPr>
          <w:rFonts w:cs="Arial"/>
          <w:i/>
          <w:szCs w:val="22"/>
        </w:rPr>
        <w:t>[Text]</w:t>
      </w:r>
    </w:p>
    <w:p w14:paraId="492EAAB3" w14:textId="18D06F5D" w:rsidR="004E1B65" w:rsidRDefault="004E1B65" w:rsidP="001C31ED">
      <w:pPr>
        <w:spacing w:before="0"/>
        <w:jc w:val="left"/>
        <w:rPr>
          <w:rFonts w:cs="Arial"/>
          <w:b/>
          <w:bCs/>
          <w:szCs w:val="22"/>
          <w:lang w:eastAsia="en-US"/>
        </w:rPr>
      </w:pPr>
    </w:p>
    <w:p w14:paraId="349ABC6F" w14:textId="4E265F88" w:rsidR="000F574D" w:rsidRPr="00457100" w:rsidRDefault="000F574D" w:rsidP="00BB469C">
      <w:pPr>
        <w:pStyle w:val="berschrift2"/>
        <w:numPr>
          <w:ilvl w:val="0"/>
          <w:numId w:val="0"/>
        </w:numPr>
        <w:spacing w:before="0"/>
      </w:pPr>
      <w:bookmarkStart w:id="22" w:name="_Abschlüsse_und_Abschlussbezeichnung"/>
      <w:bookmarkStart w:id="23" w:name="_Toc35423770"/>
      <w:bookmarkEnd w:id="22"/>
      <w:r w:rsidRPr="00457100">
        <w:t>Abschlüsse und Abschlussbezeichnungen</w:t>
      </w:r>
      <w:r w:rsidR="006A18E3" w:rsidRPr="00457100">
        <w:t xml:space="preserve"> </w:t>
      </w:r>
      <w:hyperlink w:anchor="Abschlüsse" w:history="1">
        <w:r w:rsidR="006A18E3" w:rsidRPr="00AA268C">
          <w:rPr>
            <w:rStyle w:val="Hyperlink"/>
            <w:rFonts w:cs="Arial"/>
          </w:rPr>
          <w:t>(§ 6 MRVO)</w:t>
        </w:r>
        <w:bookmarkEnd w:id="23"/>
      </w:hyperlink>
    </w:p>
    <w:p w14:paraId="12AD6E25" w14:textId="5007A611" w:rsidR="004E1B65" w:rsidRPr="00D057A6" w:rsidRDefault="003336AB" w:rsidP="00BB469C">
      <w:pPr>
        <w:spacing w:before="0"/>
        <w:rPr>
          <w:rFonts w:cs="Arial"/>
          <w:b/>
          <w:szCs w:val="22"/>
        </w:rPr>
      </w:pPr>
      <w:r>
        <w:rPr>
          <w:rFonts w:cs="Arial"/>
          <w:b/>
          <w:color w:val="A71930"/>
          <w:szCs w:val="22"/>
        </w:rPr>
        <w:t>Sachstand</w:t>
      </w:r>
      <w:r w:rsidR="004E1B65" w:rsidRPr="00457100">
        <w:rPr>
          <w:rFonts w:cs="Arial"/>
          <w:b/>
          <w:color w:val="A71930"/>
          <w:szCs w:val="22"/>
        </w:rPr>
        <w:t>/Bewertung</w:t>
      </w:r>
      <w:r w:rsidR="008531B0">
        <w:rPr>
          <w:rFonts w:cs="Arial"/>
          <w:b/>
          <w:color w:val="A71930"/>
          <w:szCs w:val="22"/>
        </w:rPr>
        <w:t xml:space="preserve"> </w:t>
      </w:r>
      <w:r w:rsidR="004E1B65" w:rsidRPr="00D057A6">
        <w:rPr>
          <w:rFonts w:cs="Arial"/>
          <w:i/>
          <w:szCs w:val="22"/>
        </w:rPr>
        <w:t>[Text]</w:t>
      </w:r>
    </w:p>
    <w:p w14:paraId="2267331F" w14:textId="77777777" w:rsidR="004E1B65" w:rsidRPr="00457100" w:rsidRDefault="004E1B65" w:rsidP="00BB469C">
      <w:pPr>
        <w:spacing w:before="0"/>
        <w:rPr>
          <w:rFonts w:cs="Arial"/>
          <w:color w:val="A71930"/>
          <w:szCs w:val="22"/>
        </w:rPr>
      </w:pPr>
      <w:r w:rsidRPr="00457100">
        <w:rPr>
          <w:rFonts w:cs="Arial"/>
          <w:b/>
          <w:color w:val="A71930"/>
          <w:szCs w:val="22"/>
        </w:rPr>
        <w:t>Entscheidungsvorschlag</w:t>
      </w:r>
    </w:p>
    <w:p w14:paraId="6C20F025" w14:textId="77777777" w:rsidR="004E1B65" w:rsidRPr="00D057A6" w:rsidRDefault="004E1B65" w:rsidP="00BB469C">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76125765" w14:textId="5029CC5E" w:rsidR="004E1B65" w:rsidRDefault="004E1B65" w:rsidP="00BB469C">
      <w:pPr>
        <w:spacing w:before="0"/>
        <w:rPr>
          <w:i/>
        </w:rPr>
      </w:pPr>
      <w:r w:rsidRPr="00484697">
        <w:t>Nach eingehender Beratung mit der Hochschule schlägt die Agentur folgende Auflage vor:</w:t>
      </w:r>
      <w:r w:rsidR="008531B0" w:rsidRPr="00484697">
        <w:t xml:space="preserve"> </w:t>
      </w:r>
      <w:r w:rsidRPr="00484697">
        <w:rPr>
          <w:i/>
        </w:rPr>
        <w:t>[Text]</w:t>
      </w:r>
    </w:p>
    <w:p w14:paraId="6E92101B" w14:textId="77777777" w:rsidR="00484697" w:rsidRPr="00484697" w:rsidRDefault="00484697" w:rsidP="00BB469C">
      <w:pPr>
        <w:spacing w:before="0"/>
        <w:rPr>
          <w:lang w:eastAsia="en-US"/>
        </w:rPr>
      </w:pPr>
    </w:p>
    <w:p w14:paraId="0B641663" w14:textId="2C9F7D38" w:rsidR="000F574D" w:rsidRPr="00457100" w:rsidRDefault="000F574D" w:rsidP="001C31ED">
      <w:pPr>
        <w:pStyle w:val="berschrift2"/>
        <w:numPr>
          <w:ilvl w:val="0"/>
          <w:numId w:val="0"/>
        </w:numPr>
        <w:spacing w:before="0"/>
      </w:pPr>
      <w:bookmarkStart w:id="24" w:name="_Modularisierung_(§_7"/>
      <w:bookmarkStart w:id="25" w:name="_Toc35423771"/>
      <w:bookmarkEnd w:id="24"/>
      <w:r w:rsidRPr="00457100">
        <w:t>Modularisierung</w:t>
      </w:r>
      <w:r w:rsidR="006A18E3" w:rsidRPr="00457100">
        <w:t xml:space="preserve"> </w:t>
      </w:r>
      <w:hyperlink w:anchor="Modularisierung" w:history="1">
        <w:r w:rsidR="006A18E3" w:rsidRPr="00484697">
          <w:rPr>
            <w:rStyle w:val="Hyperlink"/>
            <w:rFonts w:cs="Arial"/>
          </w:rPr>
          <w:t>(§ 7 MRVO)</w:t>
        </w:r>
        <w:bookmarkEnd w:id="25"/>
      </w:hyperlink>
    </w:p>
    <w:p w14:paraId="1B64AAE6" w14:textId="43F6E8AA" w:rsidR="004E1B65" w:rsidRPr="00D057A6" w:rsidRDefault="003336AB" w:rsidP="001C31ED">
      <w:pPr>
        <w:spacing w:before="0"/>
        <w:rPr>
          <w:rFonts w:cs="Arial"/>
          <w:b/>
          <w:szCs w:val="22"/>
        </w:rPr>
      </w:pPr>
      <w:r>
        <w:rPr>
          <w:rFonts w:cs="Arial"/>
          <w:b/>
          <w:color w:val="A71930"/>
          <w:szCs w:val="22"/>
        </w:rPr>
        <w:t>Sachstand</w:t>
      </w:r>
      <w:r w:rsidR="004E1B65" w:rsidRPr="00457100">
        <w:rPr>
          <w:rFonts w:cs="Arial"/>
          <w:b/>
          <w:color w:val="A71930"/>
          <w:szCs w:val="22"/>
        </w:rPr>
        <w:t>/Bewertung</w:t>
      </w:r>
      <w:r w:rsidR="008531B0">
        <w:rPr>
          <w:rFonts w:cs="Arial"/>
          <w:b/>
          <w:color w:val="A71930"/>
          <w:szCs w:val="22"/>
        </w:rPr>
        <w:t xml:space="preserve"> </w:t>
      </w:r>
      <w:r w:rsidR="004E1B65" w:rsidRPr="00D057A6">
        <w:rPr>
          <w:rFonts w:cs="Arial"/>
          <w:i/>
          <w:szCs w:val="22"/>
        </w:rPr>
        <w:t>[Text]</w:t>
      </w:r>
    </w:p>
    <w:p w14:paraId="7FFD0BF9" w14:textId="77777777" w:rsidR="004E1B65" w:rsidRPr="00457100" w:rsidRDefault="004E1B65" w:rsidP="001C31ED">
      <w:pPr>
        <w:spacing w:before="0"/>
        <w:rPr>
          <w:rFonts w:cs="Arial"/>
          <w:color w:val="A71930"/>
          <w:szCs w:val="22"/>
        </w:rPr>
      </w:pPr>
      <w:r w:rsidRPr="00457100">
        <w:rPr>
          <w:rFonts w:cs="Arial"/>
          <w:b/>
          <w:color w:val="A71930"/>
          <w:szCs w:val="22"/>
        </w:rPr>
        <w:lastRenderedPageBreak/>
        <w:t>Entscheidungsvorschlag</w:t>
      </w:r>
    </w:p>
    <w:p w14:paraId="29C1482B" w14:textId="77777777" w:rsidR="004E1B65" w:rsidRPr="00D057A6" w:rsidRDefault="004E1B65"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7F04605E" w14:textId="298ABCAC" w:rsidR="004E1B65" w:rsidRPr="00D057A6" w:rsidRDefault="004E1B65" w:rsidP="001C31ED">
      <w:pPr>
        <w:spacing w:before="0"/>
        <w:rPr>
          <w:rFonts w:cs="Arial"/>
          <w:i/>
          <w:szCs w:val="22"/>
        </w:rPr>
      </w:pPr>
      <w:r w:rsidRPr="00D057A6">
        <w:rPr>
          <w:rFonts w:cs="Arial"/>
          <w:szCs w:val="22"/>
        </w:rPr>
        <w:t>Nach eingehender Beratung mit der Hochschule schlägt die Agentur folgende Auflage vor:</w:t>
      </w:r>
      <w:r w:rsidR="008531B0">
        <w:rPr>
          <w:rFonts w:cs="Arial"/>
          <w:szCs w:val="22"/>
        </w:rPr>
        <w:t xml:space="preserve"> </w:t>
      </w:r>
      <w:r w:rsidRPr="00D057A6">
        <w:rPr>
          <w:rFonts w:cs="Arial"/>
          <w:i/>
          <w:szCs w:val="22"/>
        </w:rPr>
        <w:t>[Text]</w:t>
      </w:r>
    </w:p>
    <w:p w14:paraId="4BAA8634" w14:textId="77777777" w:rsidR="00021295" w:rsidRPr="00457100" w:rsidRDefault="00021295" w:rsidP="001C31ED">
      <w:pPr>
        <w:spacing w:before="0"/>
        <w:rPr>
          <w:rFonts w:cs="Arial"/>
          <w:szCs w:val="22"/>
        </w:rPr>
      </w:pPr>
    </w:p>
    <w:p w14:paraId="67EB4AB6" w14:textId="1C27FF49" w:rsidR="000F574D" w:rsidRPr="00457100" w:rsidRDefault="000F574D" w:rsidP="001C31ED">
      <w:pPr>
        <w:pStyle w:val="berschrift2"/>
        <w:numPr>
          <w:ilvl w:val="0"/>
          <w:numId w:val="0"/>
        </w:numPr>
        <w:spacing w:before="0"/>
        <w:ind w:left="567" w:hanging="567"/>
      </w:pPr>
      <w:bookmarkStart w:id="26" w:name="_Leistungspunktesystem_(§_8"/>
      <w:bookmarkStart w:id="27" w:name="_Toc35423772"/>
      <w:bookmarkEnd w:id="26"/>
      <w:r w:rsidRPr="00457100">
        <w:t>Leistungspunktesystem</w:t>
      </w:r>
      <w:r w:rsidR="006A18E3" w:rsidRPr="00457100">
        <w:t xml:space="preserve"> </w:t>
      </w:r>
      <w:hyperlink w:anchor="Leistungspunktesystem" w:history="1">
        <w:r w:rsidR="006A18E3" w:rsidRPr="00C82C9B">
          <w:rPr>
            <w:rStyle w:val="Hyperlink"/>
            <w:rFonts w:cs="Arial"/>
          </w:rPr>
          <w:t>(§ 8 MRVO)</w:t>
        </w:r>
        <w:bookmarkEnd w:id="27"/>
      </w:hyperlink>
    </w:p>
    <w:p w14:paraId="0C5145CB" w14:textId="355281A4" w:rsidR="004E1B65" w:rsidRPr="00D057A6" w:rsidRDefault="003336AB" w:rsidP="001C31ED">
      <w:pPr>
        <w:spacing w:before="0"/>
        <w:rPr>
          <w:rFonts w:cs="Arial"/>
          <w:b/>
          <w:szCs w:val="22"/>
        </w:rPr>
      </w:pPr>
      <w:r>
        <w:rPr>
          <w:rFonts w:cs="Arial"/>
          <w:b/>
          <w:color w:val="A71930"/>
          <w:szCs w:val="22"/>
        </w:rPr>
        <w:t>Sachstand</w:t>
      </w:r>
      <w:r w:rsidR="004E1B65" w:rsidRPr="00457100">
        <w:rPr>
          <w:rFonts w:cs="Arial"/>
          <w:b/>
          <w:color w:val="A71930"/>
          <w:szCs w:val="22"/>
        </w:rPr>
        <w:t>/Bewertung</w:t>
      </w:r>
      <w:r w:rsidR="008531B0">
        <w:rPr>
          <w:rFonts w:cs="Arial"/>
          <w:b/>
          <w:color w:val="A71930"/>
          <w:szCs w:val="22"/>
        </w:rPr>
        <w:t xml:space="preserve"> </w:t>
      </w:r>
      <w:r w:rsidR="004E1B65" w:rsidRPr="00D057A6">
        <w:rPr>
          <w:rFonts w:cs="Arial"/>
          <w:i/>
          <w:szCs w:val="22"/>
        </w:rPr>
        <w:t>[Text]</w:t>
      </w:r>
    </w:p>
    <w:p w14:paraId="24EF38D7" w14:textId="77777777" w:rsidR="004E1B65" w:rsidRPr="00457100" w:rsidRDefault="004E1B65" w:rsidP="001C31ED">
      <w:pPr>
        <w:spacing w:before="0"/>
        <w:rPr>
          <w:rFonts w:cs="Arial"/>
          <w:color w:val="A71930"/>
          <w:szCs w:val="22"/>
        </w:rPr>
      </w:pPr>
      <w:r w:rsidRPr="00457100">
        <w:rPr>
          <w:rFonts w:cs="Arial"/>
          <w:b/>
          <w:color w:val="A71930"/>
          <w:szCs w:val="22"/>
        </w:rPr>
        <w:t>Entscheidungsvorschlag</w:t>
      </w:r>
    </w:p>
    <w:p w14:paraId="08645D83" w14:textId="77777777" w:rsidR="004E1B65" w:rsidRPr="00D057A6" w:rsidRDefault="004E1B65"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52C8BC08" w14:textId="79EAC49C" w:rsidR="004E1B65" w:rsidRPr="00D057A6" w:rsidRDefault="004E1B65" w:rsidP="001C31ED">
      <w:pPr>
        <w:spacing w:before="0"/>
        <w:rPr>
          <w:rFonts w:cs="Arial"/>
          <w:i/>
          <w:szCs w:val="22"/>
        </w:rPr>
      </w:pPr>
      <w:r w:rsidRPr="00D057A6">
        <w:rPr>
          <w:rFonts w:cs="Arial"/>
          <w:szCs w:val="22"/>
        </w:rPr>
        <w:t>Nach eingehender Beratung mit der Hochschule schlägt die Agentur folgende Auflage vor:</w:t>
      </w:r>
      <w:r w:rsidR="008531B0">
        <w:rPr>
          <w:rFonts w:cs="Arial"/>
          <w:szCs w:val="22"/>
        </w:rPr>
        <w:t xml:space="preserve"> </w:t>
      </w:r>
      <w:r w:rsidRPr="00D057A6">
        <w:rPr>
          <w:rFonts w:cs="Arial"/>
          <w:i/>
          <w:szCs w:val="22"/>
        </w:rPr>
        <w:t>[Text]</w:t>
      </w:r>
    </w:p>
    <w:p w14:paraId="00C725E0" w14:textId="46A810CB" w:rsidR="00021295" w:rsidRDefault="00021295" w:rsidP="001C31ED">
      <w:pPr>
        <w:spacing w:before="0"/>
        <w:rPr>
          <w:rFonts w:cs="Arial"/>
          <w:szCs w:val="22"/>
          <w:lang w:eastAsia="en-US"/>
        </w:rPr>
      </w:pPr>
    </w:p>
    <w:p w14:paraId="683BEEFD" w14:textId="2EFAAF01" w:rsidR="00D57236" w:rsidRPr="002F1394" w:rsidRDefault="005B6F21" w:rsidP="001C31ED">
      <w:pPr>
        <w:pStyle w:val="berschrift2"/>
        <w:numPr>
          <w:ilvl w:val="0"/>
          <w:numId w:val="0"/>
        </w:numPr>
        <w:tabs>
          <w:tab w:val="clear" w:pos="567"/>
          <w:tab w:val="left" w:pos="0"/>
        </w:tabs>
        <w:spacing w:before="0"/>
        <w:rPr>
          <w:b w:val="0"/>
          <w:bCs w:val="0"/>
        </w:rPr>
      </w:pPr>
      <w:bookmarkStart w:id="28" w:name="_Anerkennung_und_Anrechnung"/>
      <w:bookmarkStart w:id="29" w:name="_Toc35423773"/>
      <w:bookmarkStart w:id="30" w:name="_Hlk23248015"/>
      <w:bookmarkEnd w:id="28"/>
      <w:r>
        <w:t xml:space="preserve">Anerkennung und </w:t>
      </w:r>
      <w:r w:rsidR="00D57236" w:rsidRPr="004253AC">
        <w:t xml:space="preserve">Anrechnung </w:t>
      </w:r>
      <w:hyperlink w:anchor="AnerkennungAnrechnung" w:history="1">
        <w:r w:rsidR="00D57236" w:rsidRPr="001C31ED">
          <w:rPr>
            <w:rStyle w:val="Hyperlink"/>
            <w:rFonts w:cs="Arial"/>
          </w:rPr>
          <w:t>(</w:t>
        </w:r>
        <w:r w:rsidR="00C82C9B" w:rsidRPr="001C31ED">
          <w:rPr>
            <w:rStyle w:val="Hyperlink"/>
            <w:rFonts w:cs="Arial"/>
          </w:rPr>
          <w:t>Art.</w:t>
        </w:r>
        <w:r w:rsidR="00D57236" w:rsidRPr="001C31ED">
          <w:rPr>
            <w:rStyle w:val="Hyperlink"/>
            <w:rFonts w:cs="Arial"/>
          </w:rPr>
          <w:t xml:space="preserve"> 2 Abs. 2 StAkkrS</w:t>
        </w:r>
        <w:r w:rsidR="004253AC" w:rsidRPr="001C31ED">
          <w:rPr>
            <w:rStyle w:val="Hyperlink"/>
            <w:rFonts w:cs="Arial"/>
          </w:rPr>
          <w:t>t</w:t>
        </w:r>
        <w:r w:rsidR="00D57236" w:rsidRPr="001C31ED">
          <w:rPr>
            <w:rStyle w:val="Hyperlink"/>
            <w:rFonts w:cs="Arial"/>
          </w:rPr>
          <w:t>V)</w:t>
        </w:r>
        <w:bookmarkEnd w:id="29"/>
      </w:hyperlink>
    </w:p>
    <w:bookmarkEnd w:id="30"/>
    <w:p w14:paraId="755461EA" w14:textId="196295B8" w:rsidR="004253AC" w:rsidRPr="00D057A6" w:rsidRDefault="003336AB" w:rsidP="001C31ED">
      <w:pPr>
        <w:spacing w:before="0"/>
        <w:rPr>
          <w:rFonts w:cs="Arial"/>
          <w:b/>
          <w:szCs w:val="22"/>
        </w:rPr>
      </w:pPr>
      <w:r>
        <w:rPr>
          <w:rFonts w:cs="Arial"/>
          <w:b/>
          <w:color w:val="A71930"/>
          <w:szCs w:val="22"/>
        </w:rPr>
        <w:t>Sachstand</w:t>
      </w:r>
      <w:r w:rsidR="004253AC" w:rsidRPr="00457100">
        <w:rPr>
          <w:rFonts w:cs="Arial"/>
          <w:b/>
          <w:color w:val="A71930"/>
          <w:szCs w:val="22"/>
        </w:rPr>
        <w:t>/Bewertung</w:t>
      </w:r>
      <w:r w:rsidR="004253AC">
        <w:rPr>
          <w:rFonts w:cs="Arial"/>
          <w:b/>
          <w:color w:val="A71930"/>
          <w:szCs w:val="22"/>
        </w:rPr>
        <w:t xml:space="preserve"> </w:t>
      </w:r>
      <w:r w:rsidR="004253AC" w:rsidRPr="00D057A6">
        <w:rPr>
          <w:rFonts w:cs="Arial"/>
          <w:i/>
          <w:szCs w:val="22"/>
        </w:rPr>
        <w:t>[Text]</w:t>
      </w:r>
    </w:p>
    <w:p w14:paraId="413D5794" w14:textId="77777777" w:rsidR="004253AC" w:rsidRPr="00457100" w:rsidRDefault="004253AC" w:rsidP="001C31ED">
      <w:pPr>
        <w:spacing w:before="0"/>
        <w:rPr>
          <w:rFonts w:cs="Arial"/>
          <w:color w:val="A71930"/>
          <w:szCs w:val="22"/>
        </w:rPr>
      </w:pPr>
      <w:r w:rsidRPr="00457100">
        <w:rPr>
          <w:rFonts w:cs="Arial"/>
          <w:b/>
          <w:color w:val="A71930"/>
          <w:szCs w:val="22"/>
        </w:rPr>
        <w:t>Entscheidungsvorschlag</w:t>
      </w:r>
    </w:p>
    <w:p w14:paraId="69558F1F" w14:textId="77777777" w:rsidR="004253AC" w:rsidRPr="00D057A6" w:rsidRDefault="004253AC"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1260879C" w14:textId="77777777" w:rsidR="004253AC" w:rsidRPr="00D057A6" w:rsidRDefault="004253AC" w:rsidP="001C31ED">
      <w:pPr>
        <w:spacing w:before="0"/>
        <w:rPr>
          <w:rFonts w:cs="Arial"/>
          <w:i/>
          <w:szCs w:val="22"/>
        </w:rPr>
      </w:pPr>
      <w:r w:rsidRPr="00D057A6">
        <w:rPr>
          <w:rFonts w:cs="Arial"/>
          <w:szCs w:val="22"/>
        </w:rPr>
        <w:t>Nach eingehender Beratung mit der Hochschule schlägt die Agentur folgende Auflage vor:</w:t>
      </w:r>
      <w:r>
        <w:rPr>
          <w:rFonts w:cs="Arial"/>
          <w:szCs w:val="22"/>
        </w:rPr>
        <w:t xml:space="preserve"> </w:t>
      </w:r>
      <w:r w:rsidRPr="00D057A6">
        <w:rPr>
          <w:rFonts w:cs="Arial"/>
          <w:i/>
          <w:szCs w:val="22"/>
        </w:rPr>
        <w:t>[Text]</w:t>
      </w:r>
    </w:p>
    <w:p w14:paraId="1268A4D6" w14:textId="77777777" w:rsidR="00125CDE" w:rsidRPr="00125CDE" w:rsidRDefault="00125CDE" w:rsidP="001C31ED">
      <w:pPr>
        <w:spacing w:before="0"/>
        <w:rPr>
          <w:rFonts w:cs="Arial"/>
          <w:szCs w:val="22"/>
          <w:lang w:eastAsia="en-US"/>
        </w:rPr>
      </w:pPr>
    </w:p>
    <w:p w14:paraId="26837E21" w14:textId="4675F156" w:rsidR="002F1394" w:rsidRPr="00457100" w:rsidRDefault="002F1394" w:rsidP="00A67B62">
      <w:pPr>
        <w:pStyle w:val="berschrift2"/>
        <w:numPr>
          <w:ilvl w:val="0"/>
          <w:numId w:val="0"/>
        </w:numPr>
        <w:tabs>
          <w:tab w:val="clear" w:pos="567"/>
          <w:tab w:val="left" w:pos="0"/>
        </w:tabs>
        <w:rPr>
          <w:i/>
        </w:rPr>
      </w:pPr>
      <w:bookmarkStart w:id="31" w:name="_Besondere_Kriterien_für"/>
      <w:bookmarkStart w:id="32" w:name="_Toc35423774"/>
      <w:bookmarkStart w:id="33" w:name="KriterienKooperationen"/>
      <w:bookmarkEnd w:id="31"/>
      <w:r w:rsidRPr="00A7278C">
        <w:rPr>
          <w:b w:val="0"/>
          <w:bCs w:val="0"/>
          <w:i/>
          <w:iCs/>
        </w:rPr>
        <w:t>Wenn einschlägig:</w:t>
      </w:r>
      <w:r>
        <w:t xml:space="preserve"> </w:t>
      </w:r>
      <w:r w:rsidR="00C25B75" w:rsidRPr="002F1394">
        <w:t>Besondere Kriterien für Kooperationen mit nichthochschulischen E</w:t>
      </w:r>
      <w:r w:rsidR="00433814">
        <w:t>in</w:t>
      </w:r>
      <w:r w:rsidR="00C25B75" w:rsidRPr="002F1394">
        <w:t>richtungen</w:t>
      </w:r>
      <w:r w:rsidR="00C25B75">
        <w:t xml:space="preserve"> </w:t>
      </w:r>
      <w:hyperlink w:anchor="Kooperationen" w:history="1">
        <w:r w:rsidR="00C25B75" w:rsidRPr="001C31ED">
          <w:rPr>
            <w:rStyle w:val="Hyperlink"/>
          </w:rPr>
          <w:t>(§ 9 MRVO</w:t>
        </w:r>
        <w:r w:rsidR="00D778A2" w:rsidRPr="001C31ED">
          <w:rPr>
            <w:rStyle w:val="Hyperlink"/>
          </w:rPr>
          <w:t>)</w:t>
        </w:r>
        <w:bookmarkEnd w:id="32"/>
      </w:hyperlink>
    </w:p>
    <w:bookmarkEnd w:id="33"/>
    <w:p w14:paraId="73572431" w14:textId="6F9E2657" w:rsidR="00C25B75" w:rsidRPr="00D057A6" w:rsidRDefault="003336AB" w:rsidP="001C31ED">
      <w:pPr>
        <w:spacing w:before="0"/>
        <w:rPr>
          <w:rFonts w:cs="Arial"/>
          <w:b/>
          <w:szCs w:val="22"/>
        </w:rPr>
      </w:pPr>
      <w:r>
        <w:rPr>
          <w:rFonts w:cs="Arial"/>
          <w:b/>
          <w:color w:val="A71930"/>
          <w:szCs w:val="22"/>
        </w:rPr>
        <w:t>Sachstand</w:t>
      </w:r>
      <w:r w:rsidR="00C25B75" w:rsidRPr="00457100">
        <w:rPr>
          <w:rFonts w:cs="Arial"/>
          <w:b/>
          <w:color w:val="A71930"/>
          <w:szCs w:val="22"/>
        </w:rPr>
        <w:t>/Bewertung</w:t>
      </w:r>
      <w:r w:rsidR="00C25B75">
        <w:rPr>
          <w:rFonts w:cs="Arial"/>
          <w:b/>
          <w:color w:val="A71930"/>
          <w:szCs w:val="22"/>
        </w:rPr>
        <w:t xml:space="preserve"> </w:t>
      </w:r>
      <w:r w:rsidR="00C25B75" w:rsidRPr="00D057A6">
        <w:rPr>
          <w:rFonts w:cs="Arial"/>
          <w:i/>
          <w:szCs w:val="22"/>
        </w:rPr>
        <w:t>[Text]</w:t>
      </w:r>
    </w:p>
    <w:p w14:paraId="711466FB" w14:textId="77777777" w:rsidR="00C25B75" w:rsidRPr="00457100" w:rsidRDefault="00C25B75" w:rsidP="001C31ED">
      <w:pPr>
        <w:spacing w:before="0"/>
        <w:rPr>
          <w:rFonts w:cs="Arial"/>
          <w:color w:val="A71930"/>
          <w:szCs w:val="22"/>
        </w:rPr>
      </w:pPr>
      <w:r w:rsidRPr="00457100">
        <w:rPr>
          <w:rFonts w:cs="Arial"/>
          <w:b/>
          <w:color w:val="A71930"/>
          <w:szCs w:val="22"/>
        </w:rPr>
        <w:t>Entscheidungsvorschlag</w:t>
      </w:r>
    </w:p>
    <w:p w14:paraId="36BF9CB3" w14:textId="77777777" w:rsidR="00C25B75" w:rsidRPr="00D057A6" w:rsidRDefault="00C25B75"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6FEB600F" w14:textId="77777777" w:rsidR="00C25B75" w:rsidRPr="00D057A6" w:rsidRDefault="00C25B75" w:rsidP="001C31ED">
      <w:pPr>
        <w:spacing w:before="0"/>
        <w:rPr>
          <w:rFonts w:cs="Arial"/>
          <w:i/>
          <w:szCs w:val="22"/>
        </w:rPr>
      </w:pPr>
      <w:r w:rsidRPr="00D057A6">
        <w:rPr>
          <w:rFonts w:cs="Arial"/>
          <w:szCs w:val="22"/>
        </w:rPr>
        <w:t>Nach eingehender Beratung mit der Hochschule schlägt die Agentur folgende Auflage vor:</w:t>
      </w:r>
      <w:r>
        <w:rPr>
          <w:rFonts w:cs="Arial"/>
          <w:szCs w:val="22"/>
        </w:rPr>
        <w:t xml:space="preserve"> </w:t>
      </w:r>
      <w:r w:rsidRPr="00D057A6">
        <w:rPr>
          <w:rFonts w:cs="Arial"/>
          <w:i/>
          <w:szCs w:val="22"/>
        </w:rPr>
        <w:t>[Text]</w:t>
      </w:r>
    </w:p>
    <w:p w14:paraId="6437D821" w14:textId="4D6B524A" w:rsidR="00A26A8D" w:rsidRDefault="00A26A8D" w:rsidP="001C31ED">
      <w:pPr>
        <w:spacing w:before="0"/>
        <w:rPr>
          <w:rFonts w:cs="Arial"/>
          <w:szCs w:val="22"/>
          <w:lang w:eastAsia="en-US"/>
        </w:rPr>
      </w:pPr>
    </w:p>
    <w:p w14:paraId="23C1BBE6" w14:textId="0EA3DC92" w:rsidR="002F1394" w:rsidRPr="00457100" w:rsidRDefault="002F1394" w:rsidP="00A7278C">
      <w:pPr>
        <w:pStyle w:val="berschrift2"/>
        <w:numPr>
          <w:ilvl w:val="0"/>
          <w:numId w:val="0"/>
        </w:numPr>
        <w:ind w:left="567" w:hanging="567"/>
        <w:rPr>
          <w:i/>
        </w:rPr>
      </w:pPr>
      <w:bookmarkStart w:id="34" w:name="_Sonderregelungen_für_Joint-Degree-P"/>
      <w:bookmarkStart w:id="35" w:name="_Toc35423775"/>
      <w:bookmarkEnd w:id="34"/>
      <w:r w:rsidRPr="00A7278C">
        <w:rPr>
          <w:b w:val="0"/>
          <w:bCs w:val="0"/>
          <w:i/>
          <w:iCs/>
        </w:rPr>
        <w:t>Wenn einschlägig</w:t>
      </w:r>
      <w:r w:rsidRPr="00A7278C">
        <w:rPr>
          <w:b w:val="0"/>
          <w:bCs w:val="0"/>
        </w:rPr>
        <w:t>:</w:t>
      </w:r>
      <w:r>
        <w:t xml:space="preserve"> </w:t>
      </w:r>
      <w:r w:rsidR="00C25B75" w:rsidRPr="002F1394">
        <w:t xml:space="preserve">Sonderregelungen für Joint-Degree-Programme </w:t>
      </w:r>
      <w:hyperlink w:anchor="JointDegree" w:history="1">
        <w:r w:rsidR="00C25B75" w:rsidRPr="001C31ED">
          <w:rPr>
            <w:rStyle w:val="Hyperlink"/>
          </w:rPr>
          <w:t>(§ 10 MRVO)</w:t>
        </w:r>
        <w:bookmarkEnd w:id="35"/>
      </w:hyperlink>
    </w:p>
    <w:p w14:paraId="6E6F59B5" w14:textId="4DA14D5A" w:rsidR="00C25B75" w:rsidRPr="00D057A6" w:rsidRDefault="003336AB" w:rsidP="001C31ED">
      <w:pPr>
        <w:spacing w:before="0"/>
        <w:rPr>
          <w:rFonts w:cs="Arial"/>
          <w:b/>
          <w:szCs w:val="22"/>
        </w:rPr>
      </w:pPr>
      <w:r>
        <w:rPr>
          <w:rFonts w:cs="Arial"/>
          <w:b/>
          <w:color w:val="A71930"/>
          <w:szCs w:val="22"/>
        </w:rPr>
        <w:t>Sachstand</w:t>
      </w:r>
      <w:r w:rsidR="00C25B75" w:rsidRPr="00457100">
        <w:rPr>
          <w:rFonts w:cs="Arial"/>
          <w:b/>
          <w:color w:val="A71930"/>
          <w:szCs w:val="22"/>
        </w:rPr>
        <w:t>/Bewertung</w:t>
      </w:r>
      <w:r w:rsidR="00C25B75">
        <w:rPr>
          <w:rFonts w:cs="Arial"/>
          <w:b/>
          <w:color w:val="A71930"/>
          <w:szCs w:val="22"/>
        </w:rPr>
        <w:t xml:space="preserve"> </w:t>
      </w:r>
      <w:r w:rsidR="00C25B75" w:rsidRPr="00D057A6">
        <w:rPr>
          <w:rFonts w:cs="Arial"/>
          <w:i/>
          <w:szCs w:val="22"/>
        </w:rPr>
        <w:t>[Text]</w:t>
      </w:r>
    </w:p>
    <w:p w14:paraId="40D16AFE" w14:textId="77777777" w:rsidR="00C25B75" w:rsidRPr="00457100" w:rsidRDefault="00C25B75" w:rsidP="001C31ED">
      <w:pPr>
        <w:spacing w:before="0"/>
        <w:rPr>
          <w:rFonts w:cs="Arial"/>
          <w:color w:val="A71930"/>
          <w:szCs w:val="22"/>
        </w:rPr>
      </w:pPr>
      <w:r w:rsidRPr="00457100">
        <w:rPr>
          <w:rFonts w:cs="Arial"/>
          <w:b/>
          <w:color w:val="A71930"/>
          <w:szCs w:val="22"/>
        </w:rPr>
        <w:t>Entscheidungsvorschlag</w:t>
      </w:r>
    </w:p>
    <w:p w14:paraId="3D025E07" w14:textId="77777777" w:rsidR="00C25B75" w:rsidRPr="00D057A6" w:rsidRDefault="00C25B75"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1EDDFE86" w14:textId="77777777" w:rsidR="00C25B75" w:rsidRPr="00D057A6" w:rsidRDefault="00C25B75" w:rsidP="001C31ED">
      <w:pPr>
        <w:spacing w:before="0"/>
        <w:rPr>
          <w:rFonts w:cs="Arial"/>
          <w:i/>
          <w:szCs w:val="22"/>
        </w:rPr>
      </w:pPr>
      <w:r w:rsidRPr="00D057A6">
        <w:rPr>
          <w:rFonts w:cs="Arial"/>
          <w:szCs w:val="22"/>
        </w:rPr>
        <w:t>Nach eingehender Beratung mit der Hochschule schlägt die Agentur folgende Auflage vor:</w:t>
      </w:r>
      <w:r>
        <w:rPr>
          <w:rFonts w:cs="Arial"/>
          <w:szCs w:val="22"/>
        </w:rPr>
        <w:t xml:space="preserve"> </w:t>
      </w:r>
      <w:r w:rsidRPr="00D057A6">
        <w:rPr>
          <w:rFonts w:cs="Arial"/>
          <w:i/>
          <w:szCs w:val="22"/>
        </w:rPr>
        <w:t>[Text]</w:t>
      </w:r>
    </w:p>
    <w:p w14:paraId="2DF599A3" w14:textId="77777777" w:rsidR="004875D1" w:rsidRPr="00457100" w:rsidRDefault="004875D1" w:rsidP="001C31ED">
      <w:pPr>
        <w:spacing w:before="0"/>
        <w:jc w:val="left"/>
        <w:rPr>
          <w:rFonts w:cs="Arial"/>
          <w:b/>
          <w:bCs/>
          <w:szCs w:val="22"/>
          <w:lang w:eastAsia="en-US"/>
        </w:rPr>
      </w:pPr>
      <w:r w:rsidRPr="00457100">
        <w:rPr>
          <w:rFonts w:cs="Arial"/>
          <w:szCs w:val="22"/>
        </w:rPr>
        <w:br w:type="page"/>
      </w:r>
    </w:p>
    <w:p w14:paraId="4213D2FD" w14:textId="77777777" w:rsidR="009C691A" w:rsidRPr="00457100" w:rsidRDefault="00091E5E" w:rsidP="007972B5">
      <w:pPr>
        <w:pStyle w:val="berschrift1"/>
        <w:spacing w:before="0"/>
        <w:rPr>
          <w:rFonts w:cs="Arial"/>
          <w:szCs w:val="22"/>
        </w:rPr>
      </w:pPr>
      <w:bookmarkStart w:id="36" w:name="_Toc35423776"/>
      <w:r w:rsidRPr="00457100">
        <w:rPr>
          <w:rFonts w:cs="Arial"/>
          <w:szCs w:val="22"/>
        </w:rPr>
        <w:lastRenderedPageBreak/>
        <w:t>Gutachten</w:t>
      </w:r>
      <w:r w:rsidR="00392FA9" w:rsidRPr="00457100">
        <w:rPr>
          <w:rFonts w:cs="Arial"/>
          <w:szCs w:val="22"/>
        </w:rPr>
        <w:t xml:space="preserve">: </w:t>
      </w:r>
      <w:r w:rsidR="005E027A" w:rsidRPr="00457100">
        <w:rPr>
          <w:rFonts w:cs="Arial"/>
          <w:szCs w:val="22"/>
        </w:rPr>
        <w:t>Erfüllung der fachlich-inhaltlichen Kriterien</w:t>
      </w:r>
      <w:bookmarkEnd w:id="36"/>
    </w:p>
    <w:p w14:paraId="360C9D19" w14:textId="0978EFAD" w:rsidR="006E5F14" w:rsidRPr="00457100" w:rsidRDefault="006E5F14" w:rsidP="000600A8">
      <w:pPr>
        <w:pStyle w:val="berschrift2"/>
      </w:pPr>
      <w:bookmarkStart w:id="37" w:name="_Toc508710876"/>
      <w:bookmarkStart w:id="38" w:name="_Toc35423777"/>
      <w:r w:rsidRPr="00457100">
        <w:t xml:space="preserve">Schwerpunkte der Bewertung </w:t>
      </w:r>
      <w:r w:rsidR="00980547" w:rsidRPr="00457100">
        <w:t>/</w:t>
      </w:r>
      <w:r w:rsidRPr="00457100">
        <w:t xml:space="preserve"> Fokus der Qualitätsentwicklung</w:t>
      </w:r>
      <w:bookmarkEnd w:id="37"/>
      <w:bookmarkEnd w:id="38"/>
    </w:p>
    <w:p w14:paraId="4E0CA917" w14:textId="77777777" w:rsidR="007811D1" w:rsidRPr="007811D1" w:rsidRDefault="007811D1" w:rsidP="00EB0877">
      <w:pPr>
        <w:pStyle w:val="Listenabsatz"/>
        <w:numPr>
          <w:ilvl w:val="0"/>
          <w:numId w:val="37"/>
        </w:numPr>
        <w:spacing w:after="120"/>
        <w:ind w:left="714" w:hanging="357"/>
        <w:contextualSpacing w:val="0"/>
        <w:rPr>
          <w:rFonts w:cs="Arial"/>
          <w:i/>
        </w:rPr>
      </w:pPr>
      <w:r w:rsidRPr="007811D1">
        <w:rPr>
          <w:rFonts w:cs="Arial"/>
          <w:i/>
        </w:rPr>
        <w:t>Themen, die bei der Begutachtung eine herausgehobene Rolle gespielt haben:</w:t>
      </w:r>
    </w:p>
    <w:p w14:paraId="7937EB2F" w14:textId="77777777" w:rsidR="007811D1" w:rsidRPr="007811D1" w:rsidRDefault="007811D1" w:rsidP="007811D1">
      <w:pPr>
        <w:pStyle w:val="Listenabsatz"/>
        <w:numPr>
          <w:ilvl w:val="0"/>
          <w:numId w:val="36"/>
        </w:numPr>
        <w:spacing w:before="0" w:after="120"/>
        <w:ind w:left="714" w:hanging="357"/>
        <w:contextualSpacing w:val="0"/>
        <w:rPr>
          <w:rFonts w:cs="Arial"/>
          <w:i/>
        </w:rPr>
      </w:pPr>
      <w:r w:rsidRPr="007811D1">
        <w:rPr>
          <w:rFonts w:cs="Arial"/>
          <w:i/>
        </w:rPr>
        <w:t>Weiterentwicklung der Studiengänge im Akkreditierungszeitraum und Umgang mit Empfehlungen aus der vorangegangenen Akkreditierung.</w:t>
      </w:r>
      <w:r w:rsidRPr="007811D1">
        <w:t xml:space="preserve"> </w:t>
      </w:r>
    </w:p>
    <w:p w14:paraId="7A8E0325" w14:textId="33590595" w:rsidR="007811D1" w:rsidRPr="008074B1" w:rsidRDefault="007811D1" w:rsidP="007811D1">
      <w:pPr>
        <w:pStyle w:val="Listenabsatz"/>
        <w:numPr>
          <w:ilvl w:val="0"/>
          <w:numId w:val="36"/>
        </w:numPr>
        <w:spacing w:before="0" w:after="120"/>
        <w:ind w:left="714" w:hanging="357"/>
        <w:contextualSpacing w:val="0"/>
        <w:rPr>
          <w:rFonts w:cs="Arial"/>
          <w:i/>
        </w:rPr>
      </w:pPr>
      <w:r w:rsidRPr="00411D46">
        <w:t>Änderungen / Nachbesserungen im laufenden Verfahren</w:t>
      </w:r>
      <w:r>
        <w:t xml:space="preserve"> </w:t>
      </w:r>
      <w:r w:rsidRPr="008074B1">
        <w:rPr>
          <w:i/>
          <w:iCs/>
        </w:rPr>
        <w:t>(</w:t>
      </w:r>
      <w:r>
        <w:rPr>
          <w:i/>
          <w:iCs/>
        </w:rPr>
        <w:t>mit Bezug auf Inhalte</w:t>
      </w:r>
      <w:r w:rsidRPr="008074B1">
        <w:rPr>
          <w:i/>
          <w:iCs/>
        </w:rPr>
        <w:t>)</w:t>
      </w:r>
      <w:r>
        <w:rPr>
          <w:i/>
          <w:iCs/>
        </w:rPr>
        <w:t xml:space="preserve"> </w:t>
      </w:r>
      <w:r w:rsidRPr="008074B1">
        <w:rPr>
          <w:rFonts w:cs="Arial"/>
          <w:i/>
        </w:rPr>
        <w:t>(s. auch Kapitel 3.1)</w:t>
      </w:r>
    </w:p>
    <w:p w14:paraId="5F9F7B8F" w14:textId="3B7D8740" w:rsidR="00887DBC" w:rsidRDefault="00887DBC" w:rsidP="00B903DB">
      <w:pPr>
        <w:spacing w:before="0"/>
        <w:rPr>
          <w:rFonts w:cs="Arial"/>
          <w:iCs/>
          <w:szCs w:val="22"/>
          <w:lang w:eastAsia="en-US"/>
        </w:rPr>
      </w:pPr>
    </w:p>
    <w:p w14:paraId="4EEE03D5" w14:textId="77777777" w:rsidR="00B54653" w:rsidRPr="00B12FC1" w:rsidRDefault="00B54653" w:rsidP="00B54653">
      <w:pPr>
        <w:pStyle w:val="berschrift2"/>
        <w:spacing w:before="0" w:after="120"/>
      </w:pPr>
      <w:bookmarkStart w:id="39" w:name="_Toc505260630"/>
      <w:bookmarkStart w:id="40" w:name="_Toc513805533"/>
      <w:bookmarkStart w:id="41" w:name="_Toc35423778"/>
      <w:r w:rsidRPr="00B12FC1">
        <w:t>Kombinationsmodell</w:t>
      </w:r>
      <w:bookmarkEnd w:id="39"/>
      <w:r w:rsidRPr="00B12FC1">
        <w:t xml:space="preserve"> </w:t>
      </w:r>
      <w:r w:rsidRPr="00B12FC1">
        <w:rPr>
          <w:i/>
          <w:iCs/>
        </w:rPr>
        <w:t>(optional)</w:t>
      </w:r>
      <w:bookmarkEnd w:id="40"/>
      <w:bookmarkEnd w:id="41"/>
    </w:p>
    <w:p w14:paraId="1C15E762" w14:textId="77777777" w:rsidR="00B54653" w:rsidRDefault="00B54653" w:rsidP="00B54653">
      <w:pPr>
        <w:rPr>
          <w:i/>
          <w:lang w:eastAsia="en-US"/>
        </w:rPr>
      </w:pPr>
      <w:bookmarkStart w:id="42" w:name="_Hlk505259746"/>
      <w:r>
        <w:rPr>
          <w:i/>
          <w:lang w:eastAsia="en-US"/>
        </w:rPr>
        <w:t>D</w:t>
      </w:r>
      <w:r w:rsidRPr="007153CC">
        <w:rPr>
          <w:i/>
          <w:lang w:eastAsia="en-US"/>
        </w:rPr>
        <w:t xml:space="preserve">ieses Kapitel </w:t>
      </w:r>
      <w:r>
        <w:rPr>
          <w:i/>
          <w:lang w:eastAsia="en-US"/>
        </w:rPr>
        <w:t xml:space="preserve">kann </w:t>
      </w:r>
      <w:r w:rsidRPr="007153CC">
        <w:rPr>
          <w:i/>
          <w:lang w:eastAsia="en-US"/>
        </w:rPr>
        <w:t xml:space="preserve">ggf. genutzt werden, um </w:t>
      </w:r>
      <w:r>
        <w:rPr>
          <w:i/>
          <w:lang w:eastAsia="en-US"/>
        </w:rPr>
        <w:t>das Kombinationsmodell in seiner Gesamtheit darzustellen.</w:t>
      </w:r>
    </w:p>
    <w:bookmarkEnd w:id="42"/>
    <w:p w14:paraId="1D21CD48" w14:textId="77777777" w:rsidR="00B54653" w:rsidRPr="00B903DB" w:rsidRDefault="00B54653" w:rsidP="00B903DB">
      <w:pPr>
        <w:spacing w:before="0"/>
        <w:rPr>
          <w:rFonts w:cs="Arial"/>
          <w:iCs/>
          <w:szCs w:val="22"/>
          <w:lang w:eastAsia="en-US"/>
        </w:rPr>
      </w:pPr>
    </w:p>
    <w:p w14:paraId="0687564A" w14:textId="2B863991" w:rsidR="006E5F14" w:rsidRDefault="006E5F14" w:rsidP="000600A8">
      <w:pPr>
        <w:pStyle w:val="berschrift2"/>
      </w:pPr>
      <w:bookmarkStart w:id="43" w:name="_Toc35423779"/>
      <w:r w:rsidRPr="00457100">
        <w:t>Erf</w:t>
      </w:r>
      <w:r w:rsidR="00F9140D" w:rsidRPr="00457100">
        <w:t>ü</w:t>
      </w:r>
      <w:r w:rsidRPr="00457100">
        <w:t>llung der fachlich-inhaltlichen Kriterien</w:t>
      </w:r>
      <w:bookmarkEnd w:id="43"/>
    </w:p>
    <w:p w14:paraId="61ECB7F9" w14:textId="77777777" w:rsidR="00CF0F28" w:rsidRPr="00FD370C" w:rsidRDefault="00CF0F28" w:rsidP="00291E22">
      <w:pPr>
        <w:spacing w:before="0"/>
        <w:ind w:left="567"/>
        <w:rPr>
          <w:rFonts w:cs="Arial"/>
          <w:i/>
          <w:sz w:val="18"/>
          <w:szCs w:val="18"/>
        </w:rPr>
      </w:pPr>
      <w:r w:rsidRPr="00FD370C">
        <w:rPr>
          <w:rFonts w:cs="Arial"/>
          <w:i/>
          <w:sz w:val="18"/>
          <w:szCs w:val="18"/>
        </w:rPr>
        <w:t xml:space="preserve">(gemäß Art. 3 Abs. 2 Satz 1 Nr. 4 </w:t>
      </w:r>
      <w:r w:rsidRPr="009D6FED">
        <w:rPr>
          <w:rFonts w:cs="Arial"/>
          <w:i/>
          <w:sz w:val="18"/>
          <w:szCs w:val="18"/>
        </w:rPr>
        <w:t>StAkkrStV</w:t>
      </w:r>
      <w:r>
        <w:rPr>
          <w:rFonts w:cs="Arial"/>
          <w:i/>
          <w:sz w:val="18"/>
          <w:szCs w:val="18"/>
        </w:rPr>
        <w:t xml:space="preserve"> </w:t>
      </w:r>
      <w:r w:rsidRPr="00FD370C">
        <w:rPr>
          <w:rFonts w:cs="Arial"/>
          <w:i/>
          <w:sz w:val="18"/>
          <w:szCs w:val="18"/>
        </w:rPr>
        <w:t xml:space="preserve">i.V. mit Art. 4 Abs. 3 Satz 2a </w:t>
      </w:r>
      <w:r w:rsidRPr="009D6FED">
        <w:rPr>
          <w:rFonts w:cs="Arial"/>
          <w:i/>
          <w:sz w:val="18"/>
          <w:szCs w:val="18"/>
        </w:rPr>
        <w:t>StAkkrStV</w:t>
      </w:r>
      <w:r>
        <w:rPr>
          <w:rFonts w:cs="Arial"/>
          <w:i/>
          <w:sz w:val="18"/>
          <w:szCs w:val="18"/>
        </w:rPr>
        <w:t xml:space="preserve"> </w:t>
      </w:r>
      <w:r w:rsidRPr="00FD370C">
        <w:rPr>
          <w:rFonts w:cs="Arial"/>
          <w:i/>
          <w:sz w:val="18"/>
          <w:szCs w:val="18"/>
        </w:rPr>
        <w:t>und §§ 11 bis 16; §§ 19-21 und § 24 Abs. 4 MRVO)</w:t>
      </w:r>
    </w:p>
    <w:p w14:paraId="0A477AB5" w14:textId="0649EBCC" w:rsidR="00D51EF7" w:rsidRDefault="00D51EF7" w:rsidP="00D51EF7">
      <w:pPr>
        <w:spacing w:after="120"/>
        <w:rPr>
          <w:rFonts w:cs="Arial"/>
          <w:i/>
          <w:szCs w:val="22"/>
          <w:lang w:eastAsia="en-US"/>
        </w:rPr>
      </w:pPr>
      <w:r w:rsidRPr="00B84054">
        <w:rPr>
          <w:i/>
        </w:rPr>
        <w:t xml:space="preserve">Das Gutachten muss die Bewertung jedes </w:t>
      </w:r>
      <w:r>
        <w:rPr>
          <w:i/>
        </w:rPr>
        <w:t>(Teil-)</w:t>
      </w:r>
      <w:r w:rsidRPr="00B84054">
        <w:rPr>
          <w:i/>
        </w:rPr>
        <w:t xml:space="preserve">Studiengangs unter Berücksichtigung jedes Kriteriums dokumentieren. Abhängig von </w:t>
      </w:r>
      <w:r>
        <w:rPr>
          <w:i/>
        </w:rPr>
        <w:t>der</w:t>
      </w:r>
      <w:r w:rsidRPr="00B84054">
        <w:rPr>
          <w:i/>
        </w:rPr>
        <w:t xml:space="preserve"> Beschaffenheit des </w:t>
      </w:r>
      <w:r>
        <w:rPr>
          <w:i/>
        </w:rPr>
        <w:t>Kombinationsmodells</w:t>
      </w:r>
      <w:r w:rsidRPr="00B84054">
        <w:rPr>
          <w:i/>
        </w:rPr>
        <w:t xml:space="preserve"> kann aber die Bewertung einzelner Aspekte</w:t>
      </w:r>
      <w:r>
        <w:rPr>
          <w:i/>
        </w:rPr>
        <w:t>, Kriterien</w:t>
      </w:r>
      <w:r w:rsidRPr="00B84054">
        <w:rPr>
          <w:i/>
        </w:rPr>
        <w:t xml:space="preserve"> oder Teilkriterien auf studiengangsübergreifender Ebene angezeigt sein, um Doppelungen zu vermeiden und größere Zusammenhänge besser darstellen zu können.</w:t>
      </w:r>
    </w:p>
    <w:p w14:paraId="62258BD3" w14:textId="5CE7A4E2" w:rsidR="000600A8" w:rsidRPr="00655607" w:rsidRDefault="00D51EF7" w:rsidP="00D51EF7">
      <w:pPr>
        <w:rPr>
          <w:i/>
        </w:rPr>
      </w:pPr>
      <w:r w:rsidRPr="00B9396F">
        <w:rPr>
          <w:rFonts w:cs="Arial"/>
          <w:i/>
          <w:szCs w:val="22"/>
          <w:lang w:eastAsia="en-US"/>
        </w:rPr>
        <w:t xml:space="preserve">Je nach Ausprägung des von der Hochschule verfolgten Kombinationsmodells sind bei der Bewertung des Kombinationsstudiengangs ggf. einzelne fachlich-inhaltliche Kriterien nur in eingeschränktem Maße einschlägig. Dies ist </w:t>
      </w:r>
      <w:r>
        <w:rPr>
          <w:rFonts w:cs="Arial"/>
          <w:i/>
          <w:szCs w:val="22"/>
          <w:lang w:eastAsia="en-US"/>
        </w:rPr>
        <w:t>jeweils entsprechend</w:t>
      </w:r>
      <w:r w:rsidRPr="00B9396F">
        <w:rPr>
          <w:rFonts w:cs="Arial"/>
          <w:i/>
          <w:szCs w:val="22"/>
          <w:lang w:eastAsia="en-US"/>
        </w:rPr>
        <w:t xml:space="preserve"> kenntlich zu machen</w:t>
      </w:r>
      <w:r w:rsidR="000600A8" w:rsidRPr="00655607">
        <w:rPr>
          <w:i/>
        </w:rPr>
        <w:t>.</w:t>
      </w:r>
    </w:p>
    <w:p w14:paraId="448A45C5" w14:textId="77777777" w:rsidR="00BC5A3A" w:rsidRPr="000600A8" w:rsidRDefault="00BC5A3A" w:rsidP="000600A8">
      <w:pPr>
        <w:rPr>
          <w:lang w:eastAsia="en-US"/>
        </w:rPr>
      </w:pPr>
    </w:p>
    <w:p w14:paraId="3110D0DC" w14:textId="07A37BF3" w:rsidR="005E027A" w:rsidRDefault="00470B78" w:rsidP="00B903DB">
      <w:pPr>
        <w:pStyle w:val="berschrift3"/>
        <w:numPr>
          <w:ilvl w:val="0"/>
          <w:numId w:val="0"/>
        </w:numPr>
        <w:spacing w:before="0"/>
        <w:ind w:left="567" w:hanging="567"/>
        <w:rPr>
          <w:rStyle w:val="Hyperlink"/>
          <w:rFonts w:cs="Arial"/>
        </w:rPr>
      </w:pPr>
      <w:bookmarkStart w:id="44" w:name="_Qualifikationsziele_und_Abschlussni"/>
      <w:bookmarkStart w:id="45" w:name="_Toc35423780"/>
      <w:bookmarkEnd w:id="44"/>
      <w:r w:rsidRPr="00457100">
        <w:t>Qualifikationsziele und Abschlussniveau</w:t>
      </w:r>
      <w:r w:rsidR="00B86E28" w:rsidRPr="00457100">
        <w:t xml:space="preserve"> </w:t>
      </w:r>
      <w:hyperlink w:anchor="Qualifikationsziele" w:history="1">
        <w:r w:rsidR="00B86E28" w:rsidRPr="00C17FA1">
          <w:rPr>
            <w:rStyle w:val="Hyperlink"/>
            <w:rFonts w:cs="Arial"/>
          </w:rPr>
          <w:t>(§ 11 MRVO)</w:t>
        </w:r>
        <w:bookmarkEnd w:id="45"/>
      </w:hyperlink>
    </w:p>
    <w:p w14:paraId="0C1129C9" w14:textId="77777777" w:rsidR="001403CA" w:rsidRDefault="001403CA" w:rsidP="001403CA">
      <w:pPr>
        <w:rPr>
          <w:lang w:eastAsia="en-US"/>
        </w:rPr>
      </w:pPr>
      <w:r w:rsidRPr="00BC5A3A">
        <w:rPr>
          <w:b/>
          <w:bCs/>
          <w:lang w:eastAsia="en-US"/>
        </w:rPr>
        <w:t xml:space="preserve">a) Studiengangsübergreifende Aspekte </w:t>
      </w:r>
      <w:r w:rsidRPr="001403CA">
        <w:rPr>
          <w:i/>
          <w:iCs/>
          <w:lang w:eastAsia="en-US"/>
        </w:rPr>
        <w:t>(wenn angezeigt)</w:t>
      </w:r>
      <w:r w:rsidRPr="001403CA">
        <w:rPr>
          <w:b/>
          <w:bCs/>
          <w:i/>
          <w:iCs/>
          <w:lang w:eastAsia="en-US"/>
        </w:rPr>
        <w:t xml:space="preserve"> </w:t>
      </w:r>
      <w:r w:rsidRPr="001403CA">
        <w:rPr>
          <w:i/>
          <w:iCs/>
          <w:lang w:eastAsia="en-US"/>
        </w:rPr>
        <w:t>[Text]</w:t>
      </w:r>
    </w:p>
    <w:p w14:paraId="76BFEF73" w14:textId="097CC9C8" w:rsidR="00BC5A3A" w:rsidRPr="00BC5A3A" w:rsidRDefault="001403CA" w:rsidP="001403CA">
      <w:pPr>
        <w:rPr>
          <w:b/>
          <w:bCs/>
          <w:lang w:eastAsia="en-US"/>
        </w:rPr>
      </w:pPr>
      <w:r w:rsidRPr="00BC5A3A">
        <w:rPr>
          <w:b/>
          <w:bCs/>
          <w:lang w:eastAsia="en-US"/>
        </w:rPr>
        <w:t>b) Studiengangsspezifische Bewertung</w:t>
      </w:r>
    </w:p>
    <w:p w14:paraId="25D6C38A" w14:textId="3C953720" w:rsidR="00BC5A3A" w:rsidRPr="00BC5A3A" w:rsidRDefault="003A6A6C" w:rsidP="00BC5A3A">
      <w:pPr>
        <w:rPr>
          <w:b/>
          <w:bCs/>
          <w:lang w:eastAsia="en-US"/>
        </w:rPr>
      </w:pPr>
      <w:r>
        <w:rPr>
          <w:b/>
          <w:bCs/>
          <w:lang w:eastAsia="en-US"/>
        </w:rPr>
        <w:t>Kombinationss</w:t>
      </w:r>
      <w:r w:rsidR="00BC5A3A" w:rsidRPr="00BC5A3A">
        <w:rPr>
          <w:b/>
          <w:bCs/>
          <w:lang w:eastAsia="en-US"/>
        </w:rPr>
        <w:t>tudiengang</w:t>
      </w:r>
    </w:p>
    <w:p w14:paraId="6A1A35D6" w14:textId="287B061A" w:rsidR="00FD370C" w:rsidRPr="00FD370C" w:rsidRDefault="003336AB" w:rsidP="00B903DB">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D370C" w:rsidRPr="00FD370C">
        <w:rPr>
          <w:rFonts w:cs="Arial"/>
          <w:i/>
          <w:szCs w:val="22"/>
        </w:rPr>
        <w:t>[Text]</w:t>
      </w:r>
    </w:p>
    <w:p w14:paraId="647F9A53" w14:textId="32BC23F4" w:rsidR="00FD370C" w:rsidRPr="00FD370C" w:rsidRDefault="003C6149" w:rsidP="00B903DB">
      <w:pPr>
        <w:spacing w:before="0"/>
        <w:rPr>
          <w:rFonts w:cs="Arial"/>
          <w:i/>
          <w:szCs w:val="22"/>
        </w:rPr>
      </w:pPr>
      <w:r w:rsidRPr="00457100">
        <w:rPr>
          <w:rFonts w:cs="Arial"/>
          <w:b/>
          <w:color w:val="A71930"/>
          <w:szCs w:val="22"/>
        </w:rPr>
        <w:t>Bewertung: Stärken und Entwicklungsbedarf</w:t>
      </w:r>
      <w:r w:rsidR="00C8635C">
        <w:rPr>
          <w:rFonts w:cs="Arial"/>
          <w:b/>
          <w:color w:val="A71930"/>
          <w:szCs w:val="22"/>
        </w:rPr>
        <w:t xml:space="preserve"> </w:t>
      </w:r>
      <w:r w:rsidR="00FD370C" w:rsidRPr="00FD370C">
        <w:rPr>
          <w:rFonts w:cs="Arial"/>
          <w:i/>
          <w:szCs w:val="22"/>
        </w:rPr>
        <w:t>[Text]</w:t>
      </w:r>
    </w:p>
    <w:p w14:paraId="78F2FBDA" w14:textId="7E44B3E9" w:rsidR="003C6149" w:rsidRPr="00457100" w:rsidRDefault="003C6149" w:rsidP="00B903DB">
      <w:pPr>
        <w:spacing w:before="0"/>
        <w:rPr>
          <w:rFonts w:cs="Arial"/>
          <w:color w:val="A71930"/>
          <w:szCs w:val="22"/>
        </w:rPr>
      </w:pPr>
      <w:r w:rsidRPr="00457100">
        <w:rPr>
          <w:rFonts w:cs="Arial"/>
          <w:b/>
          <w:color w:val="A71930"/>
          <w:szCs w:val="22"/>
        </w:rPr>
        <w:t>Entscheidungsvorschla</w:t>
      </w:r>
      <w:r w:rsidR="00F723CB">
        <w:rPr>
          <w:rFonts w:cs="Arial"/>
          <w:b/>
          <w:color w:val="A71930"/>
          <w:szCs w:val="22"/>
        </w:rPr>
        <w:t>g</w:t>
      </w:r>
    </w:p>
    <w:p w14:paraId="1CB4D8E7" w14:textId="7C88E68D" w:rsidR="003C6149" w:rsidRPr="00FD370C" w:rsidRDefault="00B86E28" w:rsidP="00B903DB">
      <w:pPr>
        <w:spacing w:before="0"/>
        <w:rPr>
          <w:rFonts w:cs="Arial"/>
          <w:i/>
          <w:szCs w:val="22"/>
        </w:rPr>
      </w:pPr>
      <w:r w:rsidRPr="00FD370C">
        <w:rPr>
          <w:rFonts w:cs="Arial"/>
          <w:szCs w:val="22"/>
        </w:rPr>
        <w:t>E</w:t>
      </w:r>
      <w:r w:rsidR="003C6149" w:rsidRPr="00FD370C">
        <w:rPr>
          <w:rFonts w:cs="Arial"/>
          <w:szCs w:val="22"/>
        </w:rPr>
        <w:t xml:space="preserve">rfüllt / nicht erfüllt. </w:t>
      </w:r>
      <w:r w:rsidR="003C6149" w:rsidRPr="00FD370C">
        <w:rPr>
          <w:rFonts w:cs="Arial"/>
          <w:i/>
          <w:szCs w:val="22"/>
        </w:rPr>
        <w:t>Bei Nichterfüllung: Begründung und ggf. Vorschlag einer Auflage.</w:t>
      </w:r>
    </w:p>
    <w:p w14:paraId="60F1CF63" w14:textId="4A81CF52" w:rsidR="003C6149" w:rsidRPr="00FD370C" w:rsidRDefault="003C6149" w:rsidP="00B903DB">
      <w:pPr>
        <w:spacing w:before="0"/>
        <w:rPr>
          <w:rFonts w:cs="Arial"/>
          <w:szCs w:val="22"/>
        </w:rPr>
      </w:pPr>
      <w:r w:rsidRPr="00FD370C">
        <w:rPr>
          <w:rFonts w:cs="Arial"/>
          <w:szCs w:val="22"/>
        </w:rPr>
        <w:t>Das Gutachtergremium schlägt folgende Auflage</w:t>
      </w:r>
      <w:r w:rsidR="00C41975" w:rsidRPr="00FD370C">
        <w:rPr>
          <w:rFonts w:cs="Arial"/>
          <w:szCs w:val="22"/>
        </w:rPr>
        <w:t>(n)</w:t>
      </w:r>
      <w:r w:rsidRPr="00FD370C">
        <w:rPr>
          <w:rFonts w:cs="Arial"/>
          <w:szCs w:val="22"/>
        </w:rPr>
        <w:t xml:space="preserve"> vor:</w:t>
      </w:r>
      <w:r w:rsidR="00E90C44">
        <w:rPr>
          <w:rFonts w:cs="Arial"/>
          <w:szCs w:val="22"/>
        </w:rPr>
        <w:t xml:space="preserve"> </w:t>
      </w:r>
      <w:r w:rsidR="00E90C44" w:rsidRPr="00FD370C">
        <w:rPr>
          <w:rFonts w:cs="Arial"/>
          <w:i/>
          <w:szCs w:val="22"/>
        </w:rPr>
        <w:t>[Text]</w:t>
      </w:r>
    </w:p>
    <w:p w14:paraId="37ADEF05" w14:textId="16D9272E" w:rsidR="003C6149" w:rsidRPr="00BC5A3A" w:rsidRDefault="003C6149" w:rsidP="00B903DB">
      <w:pPr>
        <w:spacing w:before="0"/>
        <w:rPr>
          <w:rFonts w:cs="Arial"/>
          <w:i/>
          <w:szCs w:val="22"/>
        </w:rPr>
      </w:pPr>
      <w:r w:rsidRPr="00FD370C">
        <w:rPr>
          <w:rFonts w:cs="Arial"/>
          <w:i/>
          <w:szCs w:val="22"/>
        </w:rPr>
        <w:lastRenderedPageBreak/>
        <w:t>Wenn angezeigt</w:t>
      </w:r>
      <w:r w:rsidRPr="00FD370C">
        <w:rPr>
          <w:rFonts w:cs="Arial"/>
          <w:szCs w:val="22"/>
        </w:rPr>
        <w:t>: Das Gutachtergremium gibt folgende Empfehlungen:</w:t>
      </w:r>
      <w:r w:rsidR="00E90C44">
        <w:rPr>
          <w:rFonts w:cs="Arial"/>
          <w:szCs w:val="22"/>
        </w:rPr>
        <w:t xml:space="preserve"> </w:t>
      </w:r>
      <w:r w:rsidR="00E90C44" w:rsidRPr="00FD370C">
        <w:rPr>
          <w:rFonts w:cs="Arial"/>
          <w:i/>
          <w:szCs w:val="22"/>
        </w:rPr>
        <w:t>[Text]</w:t>
      </w:r>
    </w:p>
    <w:p w14:paraId="6C5DBE5D" w14:textId="6A3C8BDC" w:rsidR="00BC5A3A" w:rsidRPr="00BC5A3A" w:rsidRDefault="003A6A6C" w:rsidP="00BC5A3A">
      <w:pPr>
        <w:rPr>
          <w:b/>
          <w:bCs/>
          <w:lang w:eastAsia="en-US"/>
        </w:rPr>
      </w:pPr>
      <w:r>
        <w:rPr>
          <w:b/>
          <w:bCs/>
          <w:lang w:eastAsia="en-US"/>
        </w:rPr>
        <w:t>Teils</w:t>
      </w:r>
      <w:r w:rsidR="00BC5A3A" w:rsidRPr="00BC5A3A">
        <w:rPr>
          <w:b/>
          <w:bCs/>
          <w:lang w:eastAsia="en-US"/>
        </w:rPr>
        <w:t>tudiengang 0</w:t>
      </w:r>
      <w:r>
        <w:rPr>
          <w:b/>
          <w:bCs/>
          <w:lang w:eastAsia="en-US"/>
        </w:rPr>
        <w:t>1</w:t>
      </w:r>
    </w:p>
    <w:p w14:paraId="635CE31B" w14:textId="77777777" w:rsidR="00BC5A3A" w:rsidRPr="00FD370C" w:rsidRDefault="00BC5A3A" w:rsidP="00BC5A3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7D815D3E" w14:textId="77777777" w:rsidR="00BC5A3A" w:rsidRPr="00FD370C" w:rsidRDefault="00BC5A3A" w:rsidP="00BC5A3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6E31CF1" w14:textId="77777777" w:rsidR="00BC5A3A" w:rsidRPr="00457100" w:rsidRDefault="00BC5A3A" w:rsidP="00BC5A3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1DA287C" w14:textId="77777777" w:rsidR="00BC5A3A" w:rsidRPr="00FD370C" w:rsidRDefault="00BC5A3A" w:rsidP="00BC5A3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94FFC35" w14:textId="77777777" w:rsidR="00BC5A3A" w:rsidRPr="00FD370C" w:rsidRDefault="00BC5A3A" w:rsidP="00BC5A3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C8B4AF5" w14:textId="77777777" w:rsidR="00BC5A3A" w:rsidRPr="00BC5A3A" w:rsidRDefault="00BC5A3A" w:rsidP="00BC5A3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FDE2C56" w14:textId="428B8D36" w:rsidR="00BC5A3A" w:rsidRPr="00BC5A3A" w:rsidRDefault="003A6A6C" w:rsidP="00BC5A3A">
      <w:pPr>
        <w:rPr>
          <w:b/>
          <w:bCs/>
          <w:lang w:eastAsia="en-US"/>
        </w:rPr>
      </w:pPr>
      <w:r>
        <w:rPr>
          <w:b/>
          <w:bCs/>
          <w:lang w:eastAsia="en-US"/>
        </w:rPr>
        <w:t>Teils</w:t>
      </w:r>
      <w:r w:rsidR="00BC5A3A" w:rsidRPr="00BC5A3A">
        <w:rPr>
          <w:b/>
          <w:bCs/>
          <w:lang w:eastAsia="en-US"/>
        </w:rPr>
        <w:t xml:space="preserve">tudiengang </w:t>
      </w:r>
      <w:r w:rsidR="00BC5A3A">
        <w:rPr>
          <w:b/>
          <w:bCs/>
          <w:lang w:eastAsia="en-US"/>
        </w:rPr>
        <w:t>n</w:t>
      </w:r>
    </w:p>
    <w:p w14:paraId="5957A84C" w14:textId="77777777" w:rsidR="00BC5A3A" w:rsidRPr="00FD370C" w:rsidRDefault="00BC5A3A" w:rsidP="00BC5A3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12E04946" w14:textId="77777777" w:rsidR="00BC5A3A" w:rsidRPr="00FD370C" w:rsidRDefault="00BC5A3A" w:rsidP="00BC5A3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4167B7DB" w14:textId="77777777" w:rsidR="00BC5A3A" w:rsidRPr="00457100" w:rsidRDefault="00BC5A3A" w:rsidP="00BC5A3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43051397" w14:textId="77777777" w:rsidR="00BC5A3A" w:rsidRPr="00FD370C" w:rsidRDefault="00BC5A3A" w:rsidP="00BC5A3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4CD6930" w14:textId="77777777" w:rsidR="00BC5A3A" w:rsidRPr="00FD370C" w:rsidRDefault="00BC5A3A" w:rsidP="00BC5A3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47492E67" w14:textId="77777777" w:rsidR="00BC5A3A" w:rsidRPr="00BC5A3A" w:rsidRDefault="00BC5A3A" w:rsidP="00BC5A3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75DEFAD" w14:textId="77777777" w:rsidR="00BC5A3A" w:rsidRPr="00457100" w:rsidRDefault="00BC5A3A" w:rsidP="00B903DB">
      <w:pPr>
        <w:spacing w:before="0"/>
        <w:rPr>
          <w:rFonts w:cs="Arial"/>
          <w:szCs w:val="22"/>
          <w:lang w:eastAsia="en-US"/>
        </w:rPr>
      </w:pPr>
    </w:p>
    <w:p w14:paraId="625522CB" w14:textId="2E55B6DF" w:rsidR="00091E5E" w:rsidRDefault="00290DA5" w:rsidP="00B903DB">
      <w:pPr>
        <w:pStyle w:val="berschrift3"/>
        <w:numPr>
          <w:ilvl w:val="0"/>
          <w:numId w:val="0"/>
        </w:numPr>
        <w:spacing w:before="0" w:after="120"/>
        <w:ind w:left="567" w:hanging="567"/>
      </w:pPr>
      <w:bookmarkStart w:id="46" w:name="_Schlüssiges_Studiengangskonzept_und"/>
      <w:bookmarkStart w:id="47" w:name="_Toc35423781"/>
      <w:bookmarkEnd w:id="46"/>
      <w:r w:rsidRPr="00457100">
        <w:t>Schlüssiges Studiengangskonzept und adäquate Umsetzung</w:t>
      </w:r>
      <w:r w:rsidR="00856902" w:rsidRPr="00457100">
        <w:t xml:space="preserve"> (§ 12 MRVO)</w:t>
      </w:r>
      <w:bookmarkEnd w:id="47"/>
    </w:p>
    <w:p w14:paraId="1A10472E" w14:textId="4551FA32" w:rsidR="00E0660C" w:rsidRPr="00E0660C" w:rsidRDefault="00E0660C" w:rsidP="00E26127">
      <w:pPr>
        <w:pStyle w:val="berschrift4"/>
      </w:pPr>
      <w:bookmarkStart w:id="48" w:name="_Toc35423782"/>
      <w:r w:rsidRPr="00E0660C">
        <w:t>Curriculum</w:t>
      </w:r>
      <w:r w:rsidR="000C6383">
        <w:t xml:space="preserve"> </w:t>
      </w:r>
      <w:hyperlink w:anchor="StudiengangskonzeptAbs1_1" w:history="1">
        <w:r w:rsidR="000C6383" w:rsidRPr="00C17FA1">
          <w:rPr>
            <w:rStyle w:val="Hyperlink"/>
          </w:rPr>
          <w:t>(</w:t>
        </w:r>
        <w:r w:rsidR="000C6383" w:rsidRPr="00C17FA1">
          <w:rPr>
            <w:rStyle w:val="Hyperlink"/>
            <w:rFonts w:cs="Arial"/>
          </w:rPr>
          <w:t>§ 12 Abs. 1 Sätze 1 bis 3 und 5 MRVO)</w:t>
        </w:r>
        <w:bookmarkEnd w:id="48"/>
      </w:hyperlink>
    </w:p>
    <w:p w14:paraId="76668020" w14:textId="77777777" w:rsidR="001403CA" w:rsidRDefault="001403CA" w:rsidP="001403CA">
      <w:pPr>
        <w:rPr>
          <w:lang w:eastAsia="en-US"/>
        </w:rPr>
      </w:pPr>
      <w:r w:rsidRPr="00BC5A3A">
        <w:rPr>
          <w:b/>
          <w:bCs/>
          <w:lang w:eastAsia="en-US"/>
        </w:rPr>
        <w:t xml:space="preserve">a) Studiengangsübergreifende Aspekte </w:t>
      </w:r>
      <w:r w:rsidRPr="001403CA">
        <w:rPr>
          <w:i/>
          <w:iCs/>
          <w:lang w:eastAsia="en-US"/>
        </w:rPr>
        <w:t>(wenn angezeigt)</w:t>
      </w:r>
      <w:r w:rsidRPr="001403CA">
        <w:rPr>
          <w:b/>
          <w:bCs/>
          <w:i/>
          <w:iCs/>
          <w:lang w:eastAsia="en-US"/>
        </w:rPr>
        <w:t xml:space="preserve"> </w:t>
      </w:r>
      <w:r w:rsidRPr="001403CA">
        <w:rPr>
          <w:i/>
          <w:iCs/>
          <w:lang w:eastAsia="en-US"/>
        </w:rPr>
        <w:t>[Text]</w:t>
      </w:r>
    </w:p>
    <w:p w14:paraId="554E3F17" w14:textId="77777777" w:rsidR="001403CA" w:rsidRPr="00BC5A3A" w:rsidRDefault="001403CA" w:rsidP="001403CA">
      <w:pPr>
        <w:rPr>
          <w:b/>
          <w:bCs/>
          <w:lang w:eastAsia="en-US"/>
        </w:rPr>
      </w:pPr>
      <w:r w:rsidRPr="00BC5A3A">
        <w:rPr>
          <w:b/>
          <w:bCs/>
          <w:lang w:eastAsia="en-US"/>
        </w:rPr>
        <w:t>b) Studiengangsspezifische Bewertung</w:t>
      </w:r>
    </w:p>
    <w:p w14:paraId="6CF95B1D" w14:textId="77777777" w:rsidR="003E14DA" w:rsidRPr="00BC5A3A" w:rsidRDefault="003E14DA" w:rsidP="003E14DA">
      <w:pPr>
        <w:rPr>
          <w:b/>
          <w:bCs/>
          <w:lang w:eastAsia="en-US"/>
        </w:rPr>
      </w:pPr>
      <w:r>
        <w:rPr>
          <w:b/>
          <w:bCs/>
          <w:lang w:eastAsia="en-US"/>
        </w:rPr>
        <w:t>Kombinationss</w:t>
      </w:r>
      <w:r w:rsidRPr="00BC5A3A">
        <w:rPr>
          <w:b/>
          <w:bCs/>
          <w:lang w:eastAsia="en-US"/>
        </w:rPr>
        <w:t>tudiengang</w:t>
      </w:r>
    </w:p>
    <w:p w14:paraId="3529487E"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0BCEE56A"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1B43CC9B"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130D1986"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898DA88"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1B047DBB"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6583F2F" w14:textId="77777777" w:rsidR="003E14DA" w:rsidRPr="00BC5A3A" w:rsidRDefault="003E14DA" w:rsidP="003E14DA">
      <w:pPr>
        <w:rPr>
          <w:b/>
          <w:bCs/>
          <w:lang w:eastAsia="en-US"/>
        </w:rPr>
      </w:pPr>
      <w:r>
        <w:rPr>
          <w:b/>
          <w:bCs/>
          <w:lang w:eastAsia="en-US"/>
        </w:rPr>
        <w:t>Teils</w:t>
      </w:r>
      <w:r w:rsidRPr="00BC5A3A">
        <w:rPr>
          <w:b/>
          <w:bCs/>
          <w:lang w:eastAsia="en-US"/>
        </w:rPr>
        <w:t>tudiengang 0</w:t>
      </w:r>
      <w:r>
        <w:rPr>
          <w:b/>
          <w:bCs/>
          <w:lang w:eastAsia="en-US"/>
        </w:rPr>
        <w:t>1</w:t>
      </w:r>
    </w:p>
    <w:p w14:paraId="527CB628"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1564EC55"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BCB3D83"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1F03B31E"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6BFB4848"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210EFD0"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ECCC990" w14:textId="77777777" w:rsidR="003E14DA" w:rsidRPr="00BC5A3A" w:rsidRDefault="003E14DA" w:rsidP="003E14DA">
      <w:pPr>
        <w:rPr>
          <w:b/>
          <w:bCs/>
          <w:lang w:eastAsia="en-US"/>
        </w:rPr>
      </w:pPr>
      <w:r>
        <w:rPr>
          <w:b/>
          <w:bCs/>
          <w:lang w:eastAsia="en-US"/>
        </w:rPr>
        <w:lastRenderedPageBreak/>
        <w:t>Teils</w:t>
      </w:r>
      <w:r w:rsidRPr="00BC5A3A">
        <w:rPr>
          <w:b/>
          <w:bCs/>
          <w:lang w:eastAsia="en-US"/>
        </w:rPr>
        <w:t xml:space="preserve">tudiengang </w:t>
      </w:r>
      <w:r>
        <w:rPr>
          <w:b/>
          <w:bCs/>
          <w:lang w:eastAsia="en-US"/>
        </w:rPr>
        <w:t>n</w:t>
      </w:r>
    </w:p>
    <w:p w14:paraId="115D92B3"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4DD19A65"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7D1CE576"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589BD8BA"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6DD630F5"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4D211B98"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34B0BDC7" w14:textId="18243D57" w:rsidR="00085C12" w:rsidRDefault="00085C12" w:rsidP="001C31ED">
      <w:pPr>
        <w:spacing w:before="0"/>
        <w:jc w:val="left"/>
        <w:rPr>
          <w:rFonts w:cs="Arial"/>
          <w:szCs w:val="22"/>
          <w:lang w:eastAsia="en-US"/>
        </w:rPr>
      </w:pPr>
    </w:p>
    <w:p w14:paraId="5A519A4E" w14:textId="0DE23775" w:rsidR="00E746E1" w:rsidRPr="002B74BB" w:rsidRDefault="00E746E1" w:rsidP="00E26127">
      <w:pPr>
        <w:pStyle w:val="berschrift4"/>
      </w:pPr>
      <w:bookmarkStart w:id="49" w:name="_Mobilität_(§_12"/>
      <w:bookmarkStart w:id="50" w:name="_Toc35423783"/>
      <w:bookmarkEnd w:id="49"/>
      <w:r w:rsidRPr="002B74BB">
        <w:t>Mobilität</w:t>
      </w:r>
      <w:r w:rsidR="0020319C" w:rsidRPr="002B74BB">
        <w:t xml:space="preserve"> </w:t>
      </w:r>
      <w:hyperlink w:anchor="StudiengangskonzeptAbs1_2" w:history="1">
        <w:r w:rsidR="0020319C" w:rsidRPr="00C17FA1">
          <w:rPr>
            <w:rStyle w:val="Hyperlink"/>
          </w:rPr>
          <w:t>(</w:t>
        </w:r>
        <w:r w:rsidR="0020319C" w:rsidRPr="00C17FA1">
          <w:rPr>
            <w:rStyle w:val="Hyperlink"/>
            <w:rFonts w:cs="Arial"/>
          </w:rPr>
          <w:t>§ 12 Abs. 1 Satz 4 MRVO)</w:t>
        </w:r>
        <w:bookmarkEnd w:id="50"/>
      </w:hyperlink>
    </w:p>
    <w:p w14:paraId="35D72BC0" w14:textId="77777777" w:rsidR="001403CA" w:rsidRDefault="001403CA" w:rsidP="001403CA">
      <w:pPr>
        <w:rPr>
          <w:lang w:eastAsia="en-US"/>
        </w:rPr>
      </w:pPr>
      <w:r w:rsidRPr="00BC5A3A">
        <w:rPr>
          <w:b/>
          <w:bCs/>
          <w:lang w:eastAsia="en-US"/>
        </w:rPr>
        <w:t xml:space="preserve">a) Studiengangsübergreifende Aspekte </w:t>
      </w:r>
      <w:r w:rsidRPr="001403CA">
        <w:rPr>
          <w:i/>
          <w:iCs/>
          <w:lang w:eastAsia="en-US"/>
        </w:rPr>
        <w:t>(wenn angezeigt)</w:t>
      </w:r>
      <w:r w:rsidRPr="001403CA">
        <w:rPr>
          <w:b/>
          <w:bCs/>
          <w:i/>
          <w:iCs/>
          <w:lang w:eastAsia="en-US"/>
        </w:rPr>
        <w:t xml:space="preserve"> </w:t>
      </w:r>
      <w:r w:rsidRPr="001403CA">
        <w:rPr>
          <w:i/>
          <w:iCs/>
          <w:lang w:eastAsia="en-US"/>
        </w:rPr>
        <w:t>[Text]</w:t>
      </w:r>
    </w:p>
    <w:p w14:paraId="1AB628CA" w14:textId="77777777" w:rsidR="001403CA" w:rsidRPr="00BC5A3A" w:rsidRDefault="001403CA" w:rsidP="001403CA">
      <w:pPr>
        <w:rPr>
          <w:b/>
          <w:bCs/>
          <w:lang w:eastAsia="en-US"/>
        </w:rPr>
      </w:pPr>
      <w:r w:rsidRPr="00BC5A3A">
        <w:rPr>
          <w:b/>
          <w:bCs/>
          <w:lang w:eastAsia="en-US"/>
        </w:rPr>
        <w:t>b) Studiengangsspezifische Bewertung</w:t>
      </w:r>
    </w:p>
    <w:p w14:paraId="0A2C61FA" w14:textId="77777777" w:rsidR="003E14DA" w:rsidRPr="00BC5A3A" w:rsidRDefault="003E14DA" w:rsidP="003E14DA">
      <w:pPr>
        <w:rPr>
          <w:b/>
          <w:bCs/>
          <w:lang w:eastAsia="en-US"/>
        </w:rPr>
      </w:pPr>
      <w:r>
        <w:rPr>
          <w:b/>
          <w:bCs/>
          <w:lang w:eastAsia="en-US"/>
        </w:rPr>
        <w:t>Kombinationss</w:t>
      </w:r>
      <w:r w:rsidRPr="00BC5A3A">
        <w:rPr>
          <w:b/>
          <w:bCs/>
          <w:lang w:eastAsia="en-US"/>
        </w:rPr>
        <w:t>tudiengang</w:t>
      </w:r>
    </w:p>
    <w:p w14:paraId="63B7596F"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0BEED836"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4E93DC5"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2F3AA92"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8E3947B"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0DC40CAD"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35270218" w14:textId="77777777" w:rsidR="003E14DA" w:rsidRPr="00BC5A3A" w:rsidRDefault="003E14DA" w:rsidP="003E14DA">
      <w:pPr>
        <w:rPr>
          <w:b/>
          <w:bCs/>
          <w:lang w:eastAsia="en-US"/>
        </w:rPr>
      </w:pPr>
      <w:r>
        <w:rPr>
          <w:b/>
          <w:bCs/>
          <w:lang w:eastAsia="en-US"/>
        </w:rPr>
        <w:t>Teils</w:t>
      </w:r>
      <w:r w:rsidRPr="00BC5A3A">
        <w:rPr>
          <w:b/>
          <w:bCs/>
          <w:lang w:eastAsia="en-US"/>
        </w:rPr>
        <w:t>tudiengang 0</w:t>
      </w:r>
      <w:r>
        <w:rPr>
          <w:b/>
          <w:bCs/>
          <w:lang w:eastAsia="en-US"/>
        </w:rPr>
        <w:t>1</w:t>
      </w:r>
    </w:p>
    <w:p w14:paraId="348823DE"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65D4CA9F"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2F6E20D6"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EEE7AE0"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0DECA1A5"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4A01E83E"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637804B" w14:textId="77777777" w:rsidR="003E14DA" w:rsidRPr="00BC5A3A" w:rsidRDefault="003E14DA" w:rsidP="003E14DA">
      <w:pPr>
        <w:rPr>
          <w:b/>
          <w:bCs/>
          <w:lang w:eastAsia="en-US"/>
        </w:rPr>
      </w:pPr>
      <w:r>
        <w:rPr>
          <w:b/>
          <w:bCs/>
          <w:lang w:eastAsia="en-US"/>
        </w:rPr>
        <w:t>Teils</w:t>
      </w:r>
      <w:r w:rsidRPr="00BC5A3A">
        <w:rPr>
          <w:b/>
          <w:bCs/>
          <w:lang w:eastAsia="en-US"/>
        </w:rPr>
        <w:t xml:space="preserve">tudiengang </w:t>
      </w:r>
      <w:r>
        <w:rPr>
          <w:b/>
          <w:bCs/>
          <w:lang w:eastAsia="en-US"/>
        </w:rPr>
        <w:t>n</w:t>
      </w:r>
    </w:p>
    <w:p w14:paraId="5A419B0E"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21E651D0"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1BDD575B"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156CF9C8"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0B71838"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B28D669"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2693FE72" w14:textId="77777777" w:rsidR="00745CCA" w:rsidRPr="002B74BB" w:rsidRDefault="00745CCA" w:rsidP="001C31ED">
      <w:pPr>
        <w:spacing w:before="0"/>
        <w:rPr>
          <w:rFonts w:cs="Arial"/>
          <w:szCs w:val="22"/>
          <w:lang w:eastAsia="en-US"/>
        </w:rPr>
      </w:pPr>
    </w:p>
    <w:p w14:paraId="5943F894" w14:textId="36B99CD5" w:rsidR="00E746E1" w:rsidRPr="002B74BB" w:rsidRDefault="00E746E1" w:rsidP="00E26127">
      <w:pPr>
        <w:pStyle w:val="berschrift4"/>
      </w:pPr>
      <w:bookmarkStart w:id="51" w:name="_Personelle_Ausstattung_(§"/>
      <w:bookmarkStart w:id="52" w:name="_Toc35423784"/>
      <w:bookmarkEnd w:id="51"/>
      <w:r w:rsidRPr="002B74BB">
        <w:t>Personelle Ausstattung</w:t>
      </w:r>
      <w:r w:rsidR="00251493" w:rsidRPr="002B74BB">
        <w:t xml:space="preserve"> </w:t>
      </w:r>
      <w:hyperlink w:anchor="StudiengangskonzeptAbs2" w:history="1">
        <w:r w:rsidR="00251493" w:rsidRPr="00C17FA1">
          <w:rPr>
            <w:rStyle w:val="Hyperlink"/>
          </w:rPr>
          <w:t>(</w:t>
        </w:r>
        <w:r w:rsidR="00251493" w:rsidRPr="00C17FA1">
          <w:rPr>
            <w:rStyle w:val="Hyperlink"/>
            <w:rFonts w:cs="Arial"/>
          </w:rPr>
          <w:t>§ 12 Abs. 2 MRVO)</w:t>
        </w:r>
        <w:bookmarkEnd w:id="52"/>
      </w:hyperlink>
    </w:p>
    <w:p w14:paraId="59477E29" w14:textId="77777777" w:rsidR="001403CA" w:rsidRDefault="001403CA" w:rsidP="001403CA">
      <w:pPr>
        <w:rPr>
          <w:lang w:eastAsia="en-US"/>
        </w:rPr>
      </w:pPr>
      <w:r w:rsidRPr="00BC5A3A">
        <w:rPr>
          <w:b/>
          <w:bCs/>
          <w:lang w:eastAsia="en-US"/>
        </w:rPr>
        <w:t xml:space="preserve">a) Studiengangsübergreifende Aspekte </w:t>
      </w:r>
      <w:r w:rsidRPr="001403CA">
        <w:rPr>
          <w:i/>
          <w:iCs/>
          <w:lang w:eastAsia="en-US"/>
        </w:rPr>
        <w:t>(wenn angezeigt)</w:t>
      </w:r>
      <w:r w:rsidRPr="001403CA">
        <w:rPr>
          <w:b/>
          <w:bCs/>
          <w:i/>
          <w:iCs/>
          <w:lang w:eastAsia="en-US"/>
        </w:rPr>
        <w:t xml:space="preserve"> </w:t>
      </w:r>
      <w:r w:rsidRPr="001403CA">
        <w:rPr>
          <w:i/>
          <w:iCs/>
          <w:lang w:eastAsia="en-US"/>
        </w:rPr>
        <w:t>[Text]</w:t>
      </w:r>
    </w:p>
    <w:p w14:paraId="26BFCE40" w14:textId="77777777" w:rsidR="001403CA" w:rsidRPr="00BC5A3A" w:rsidRDefault="001403CA" w:rsidP="001403CA">
      <w:pPr>
        <w:rPr>
          <w:b/>
          <w:bCs/>
          <w:lang w:eastAsia="en-US"/>
        </w:rPr>
      </w:pPr>
      <w:r w:rsidRPr="00BC5A3A">
        <w:rPr>
          <w:b/>
          <w:bCs/>
          <w:lang w:eastAsia="en-US"/>
        </w:rPr>
        <w:lastRenderedPageBreak/>
        <w:t>b) Studiengangsspezifische Bewertung</w:t>
      </w:r>
    </w:p>
    <w:p w14:paraId="48B67194" w14:textId="77777777" w:rsidR="003E14DA" w:rsidRPr="00BC5A3A" w:rsidRDefault="003E14DA" w:rsidP="003E14DA">
      <w:pPr>
        <w:rPr>
          <w:b/>
          <w:bCs/>
          <w:lang w:eastAsia="en-US"/>
        </w:rPr>
      </w:pPr>
      <w:r>
        <w:rPr>
          <w:b/>
          <w:bCs/>
          <w:lang w:eastAsia="en-US"/>
        </w:rPr>
        <w:t>Kombinationss</w:t>
      </w:r>
      <w:r w:rsidRPr="00BC5A3A">
        <w:rPr>
          <w:b/>
          <w:bCs/>
          <w:lang w:eastAsia="en-US"/>
        </w:rPr>
        <w:t>tudiengang</w:t>
      </w:r>
    </w:p>
    <w:p w14:paraId="1A302923"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44A6EC8C"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2CD7F9D"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0A59230"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5AE60158"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44CE78DE"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3FFFA5B4" w14:textId="77777777" w:rsidR="003E14DA" w:rsidRPr="00BC5A3A" w:rsidRDefault="003E14DA" w:rsidP="003E14DA">
      <w:pPr>
        <w:rPr>
          <w:b/>
          <w:bCs/>
          <w:lang w:eastAsia="en-US"/>
        </w:rPr>
      </w:pPr>
      <w:r>
        <w:rPr>
          <w:b/>
          <w:bCs/>
          <w:lang w:eastAsia="en-US"/>
        </w:rPr>
        <w:t>Teils</w:t>
      </w:r>
      <w:r w:rsidRPr="00BC5A3A">
        <w:rPr>
          <w:b/>
          <w:bCs/>
          <w:lang w:eastAsia="en-US"/>
        </w:rPr>
        <w:t>tudiengang 0</w:t>
      </w:r>
      <w:r>
        <w:rPr>
          <w:b/>
          <w:bCs/>
          <w:lang w:eastAsia="en-US"/>
        </w:rPr>
        <w:t>1</w:t>
      </w:r>
    </w:p>
    <w:p w14:paraId="4D84C80D"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79FB7682"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EFE469F"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BE82318"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539727AF"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68DA47DA"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90369E3" w14:textId="77777777" w:rsidR="003E14DA" w:rsidRPr="00BC5A3A" w:rsidRDefault="003E14DA" w:rsidP="003E14DA">
      <w:pPr>
        <w:rPr>
          <w:b/>
          <w:bCs/>
          <w:lang w:eastAsia="en-US"/>
        </w:rPr>
      </w:pPr>
      <w:r>
        <w:rPr>
          <w:b/>
          <w:bCs/>
          <w:lang w:eastAsia="en-US"/>
        </w:rPr>
        <w:t>Teils</w:t>
      </w:r>
      <w:r w:rsidRPr="00BC5A3A">
        <w:rPr>
          <w:b/>
          <w:bCs/>
          <w:lang w:eastAsia="en-US"/>
        </w:rPr>
        <w:t xml:space="preserve">tudiengang </w:t>
      </w:r>
      <w:r>
        <w:rPr>
          <w:b/>
          <w:bCs/>
          <w:lang w:eastAsia="en-US"/>
        </w:rPr>
        <w:t>n</w:t>
      </w:r>
    </w:p>
    <w:p w14:paraId="3301EE53"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6C20BD37"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F07E9BB"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D9E836D"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524B3EE"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C17884D"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5FFADA2C" w14:textId="77777777" w:rsidR="00144C21" w:rsidRPr="002B74BB" w:rsidRDefault="00144C21" w:rsidP="001C31ED">
      <w:pPr>
        <w:spacing w:before="0"/>
        <w:rPr>
          <w:rFonts w:cs="Arial"/>
          <w:szCs w:val="22"/>
          <w:lang w:eastAsia="en-US"/>
        </w:rPr>
      </w:pPr>
    </w:p>
    <w:p w14:paraId="67C3B792" w14:textId="18CB1C64" w:rsidR="00E746E1" w:rsidRPr="002B74BB" w:rsidRDefault="00E746E1" w:rsidP="00E26127">
      <w:pPr>
        <w:pStyle w:val="berschrift4"/>
      </w:pPr>
      <w:bookmarkStart w:id="53" w:name="_Ressourcenausstattung_(§_12"/>
      <w:bookmarkStart w:id="54" w:name="_Toc35423785"/>
      <w:bookmarkEnd w:id="53"/>
      <w:r w:rsidRPr="002B74BB">
        <w:t>Ressourcenausstattung</w:t>
      </w:r>
      <w:r w:rsidR="00251493" w:rsidRPr="002B74BB">
        <w:t xml:space="preserve"> </w:t>
      </w:r>
      <w:hyperlink w:anchor="StudiengangskonzeptAbs3" w:history="1">
        <w:r w:rsidR="00251493" w:rsidRPr="00C17FA1">
          <w:rPr>
            <w:rStyle w:val="Hyperlink"/>
          </w:rPr>
          <w:t>(</w:t>
        </w:r>
        <w:r w:rsidR="00251493" w:rsidRPr="00C17FA1">
          <w:rPr>
            <w:rStyle w:val="Hyperlink"/>
            <w:rFonts w:cs="Arial"/>
          </w:rPr>
          <w:t>§ 12 Abs. 3 MRVO)</w:t>
        </w:r>
        <w:bookmarkEnd w:id="54"/>
      </w:hyperlink>
    </w:p>
    <w:p w14:paraId="2758418C" w14:textId="77777777" w:rsidR="001403CA" w:rsidRDefault="001403CA" w:rsidP="001403CA">
      <w:pPr>
        <w:rPr>
          <w:lang w:eastAsia="en-US"/>
        </w:rPr>
      </w:pPr>
      <w:r w:rsidRPr="00BC5A3A">
        <w:rPr>
          <w:b/>
          <w:bCs/>
          <w:lang w:eastAsia="en-US"/>
        </w:rPr>
        <w:t xml:space="preserve">a) Studiengangsübergreifende Aspekte </w:t>
      </w:r>
      <w:r w:rsidRPr="001403CA">
        <w:rPr>
          <w:i/>
          <w:iCs/>
          <w:lang w:eastAsia="en-US"/>
        </w:rPr>
        <w:t>(wenn angezeigt)</w:t>
      </w:r>
      <w:r w:rsidRPr="001403CA">
        <w:rPr>
          <w:b/>
          <w:bCs/>
          <w:i/>
          <w:iCs/>
          <w:lang w:eastAsia="en-US"/>
        </w:rPr>
        <w:t xml:space="preserve"> </w:t>
      </w:r>
      <w:r w:rsidRPr="001403CA">
        <w:rPr>
          <w:i/>
          <w:iCs/>
          <w:lang w:eastAsia="en-US"/>
        </w:rPr>
        <w:t>[Text]</w:t>
      </w:r>
    </w:p>
    <w:p w14:paraId="7FD75898" w14:textId="77777777" w:rsidR="001403CA" w:rsidRPr="00BC5A3A" w:rsidRDefault="001403CA" w:rsidP="001403CA">
      <w:pPr>
        <w:rPr>
          <w:b/>
          <w:bCs/>
          <w:lang w:eastAsia="en-US"/>
        </w:rPr>
      </w:pPr>
      <w:r w:rsidRPr="00BC5A3A">
        <w:rPr>
          <w:b/>
          <w:bCs/>
          <w:lang w:eastAsia="en-US"/>
        </w:rPr>
        <w:t>b) Studiengangsspezifische Bewertung</w:t>
      </w:r>
    </w:p>
    <w:p w14:paraId="0DD4DFD2" w14:textId="77777777" w:rsidR="003E14DA" w:rsidRPr="00BC5A3A" w:rsidRDefault="003E14DA" w:rsidP="003E14DA">
      <w:pPr>
        <w:rPr>
          <w:b/>
          <w:bCs/>
          <w:lang w:eastAsia="en-US"/>
        </w:rPr>
      </w:pPr>
      <w:r>
        <w:rPr>
          <w:b/>
          <w:bCs/>
          <w:lang w:eastAsia="en-US"/>
        </w:rPr>
        <w:t>Kombinationss</w:t>
      </w:r>
      <w:r w:rsidRPr="00BC5A3A">
        <w:rPr>
          <w:b/>
          <w:bCs/>
          <w:lang w:eastAsia="en-US"/>
        </w:rPr>
        <w:t>tudiengang</w:t>
      </w:r>
    </w:p>
    <w:p w14:paraId="3A9B39B4"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700193FE"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07975CCE"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54D0031B"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4B140C75"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B2EC2B0"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2BEFC024" w14:textId="77777777" w:rsidR="003E14DA" w:rsidRPr="00BC5A3A" w:rsidRDefault="003E14DA" w:rsidP="003E14DA">
      <w:pPr>
        <w:rPr>
          <w:b/>
          <w:bCs/>
          <w:lang w:eastAsia="en-US"/>
        </w:rPr>
      </w:pPr>
      <w:r>
        <w:rPr>
          <w:b/>
          <w:bCs/>
          <w:lang w:eastAsia="en-US"/>
        </w:rPr>
        <w:t>Teils</w:t>
      </w:r>
      <w:r w:rsidRPr="00BC5A3A">
        <w:rPr>
          <w:b/>
          <w:bCs/>
          <w:lang w:eastAsia="en-US"/>
        </w:rPr>
        <w:t>tudiengang 0</w:t>
      </w:r>
      <w:r>
        <w:rPr>
          <w:b/>
          <w:bCs/>
          <w:lang w:eastAsia="en-US"/>
        </w:rPr>
        <w:t>1</w:t>
      </w:r>
    </w:p>
    <w:p w14:paraId="27AAF5A1"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649DDF14" w14:textId="77777777" w:rsidR="003E14DA" w:rsidRPr="00FD370C" w:rsidRDefault="003E14DA" w:rsidP="003E14DA">
      <w:pPr>
        <w:spacing w:before="0"/>
        <w:rPr>
          <w:rFonts w:cs="Arial"/>
          <w:i/>
          <w:szCs w:val="22"/>
        </w:rPr>
      </w:pPr>
      <w:r w:rsidRPr="00457100">
        <w:rPr>
          <w:rFonts w:cs="Arial"/>
          <w:b/>
          <w:color w:val="A71930"/>
          <w:szCs w:val="22"/>
        </w:rPr>
        <w:lastRenderedPageBreak/>
        <w:t>Bewertung: Stärken und Entwicklungsbedarf</w:t>
      </w:r>
      <w:r>
        <w:rPr>
          <w:rFonts w:cs="Arial"/>
          <w:b/>
          <w:color w:val="A71930"/>
          <w:szCs w:val="22"/>
        </w:rPr>
        <w:t xml:space="preserve"> </w:t>
      </w:r>
      <w:r w:rsidRPr="00FD370C">
        <w:rPr>
          <w:rFonts w:cs="Arial"/>
          <w:i/>
          <w:szCs w:val="22"/>
        </w:rPr>
        <w:t>[Text]</w:t>
      </w:r>
    </w:p>
    <w:p w14:paraId="1783E7F2"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A65F50C"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476A7CC"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0710202B"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0AECA32" w14:textId="77777777" w:rsidR="003E14DA" w:rsidRPr="00BC5A3A" w:rsidRDefault="003E14DA" w:rsidP="003E14DA">
      <w:pPr>
        <w:rPr>
          <w:b/>
          <w:bCs/>
          <w:lang w:eastAsia="en-US"/>
        </w:rPr>
      </w:pPr>
      <w:r>
        <w:rPr>
          <w:b/>
          <w:bCs/>
          <w:lang w:eastAsia="en-US"/>
        </w:rPr>
        <w:t>Teils</w:t>
      </w:r>
      <w:r w:rsidRPr="00BC5A3A">
        <w:rPr>
          <w:b/>
          <w:bCs/>
          <w:lang w:eastAsia="en-US"/>
        </w:rPr>
        <w:t xml:space="preserve">tudiengang </w:t>
      </w:r>
      <w:r>
        <w:rPr>
          <w:b/>
          <w:bCs/>
          <w:lang w:eastAsia="en-US"/>
        </w:rPr>
        <w:t>n</w:t>
      </w:r>
    </w:p>
    <w:p w14:paraId="1C8F98F6"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4BEBE311"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372EAE1"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5AA97C33"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30E8ECA"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088A230"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D05AD83" w14:textId="4E03719B" w:rsidR="00F723CB" w:rsidRPr="002B74BB" w:rsidRDefault="00F723CB" w:rsidP="001C31ED">
      <w:pPr>
        <w:spacing w:before="0"/>
        <w:jc w:val="left"/>
        <w:rPr>
          <w:rFonts w:cs="Arial"/>
          <w:szCs w:val="22"/>
          <w:lang w:eastAsia="en-US"/>
        </w:rPr>
      </w:pPr>
    </w:p>
    <w:p w14:paraId="7DD00537" w14:textId="6BD3ECAD" w:rsidR="00E746E1" w:rsidRPr="002B74BB" w:rsidRDefault="00E746E1" w:rsidP="00E26127">
      <w:pPr>
        <w:pStyle w:val="berschrift4"/>
      </w:pPr>
      <w:bookmarkStart w:id="55" w:name="_Prüfungssystem_(§_12"/>
      <w:bookmarkStart w:id="56" w:name="_Toc35423786"/>
      <w:bookmarkEnd w:id="55"/>
      <w:r w:rsidRPr="002B74BB">
        <w:t>Prüfungssystem</w:t>
      </w:r>
      <w:r w:rsidR="00251493" w:rsidRPr="002B74BB">
        <w:t xml:space="preserve"> </w:t>
      </w:r>
      <w:hyperlink w:anchor="StudiengangskonzeptAbs4" w:history="1">
        <w:r w:rsidR="00251493" w:rsidRPr="00C17FA1">
          <w:rPr>
            <w:rStyle w:val="Hyperlink"/>
          </w:rPr>
          <w:t>(</w:t>
        </w:r>
        <w:r w:rsidR="00251493" w:rsidRPr="00C17FA1">
          <w:rPr>
            <w:rStyle w:val="Hyperlink"/>
            <w:rFonts w:cs="Arial"/>
          </w:rPr>
          <w:t>§ 12 Abs. 4 MRVO)</w:t>
        </w:r>
        <w:bookmarkEnd w:id="56"/>
      </w:hyperlink>
    </w:p>
    <w:p w14:paraId="036EBD07" w14:textId="77777777" w:rsidR="001403CA" w:rsidRDefault="001403CA" w:rsidP="001403CA">
      <w:pPr>
        <w:rPr>
          <w:lang w:eastAsia="en-US"/>
        </w:rPr>
      </w:pPr>
      <w:r w:rsidRPr="00BC5A3A">
        <w:rPr>
          <w:b/>
          <w:bCs/>
          <w:lang w:eastAsia="en-US"/>
        </w:rPr>
        <w:t xml:space="preserve">a) Studiengangsübergreifende Aspekte </w:t>
      </w:r>
      <w:r w:rsidRPr="001403CA">
        <w:rPr>
          <w:i/>
          <w:iCs/>
          <w:lang w:eastAsia="en-US"/>
        </w:rPr>
        <w:t>(wenn angezeigt)</w:t>
      </w:r>
      <w:r w:rsidRPr="001403CA">
        <w:rPr>
          <w:b/>
          <w:bCs/>
          <w:i/>
          <w:iCs/>
          <w:lang w:eastAsia="en-US"/>
        </w:rPr>
        <w:t xml:space="preserve"> </w:t>
      </w:r>
      <w:r w:rsidRPr="001403CA">
        <w:rPr>
          <w:i/>
          <w:iCs/>
          <w:lang w:eastAsia="en-US"/>
        </w:rPr>
        <w:t>[Text]</w:t>
      </w:r>
    </w:p>
    <w:p w14:paraId="4A56681F" w14:textId="77777777" w:rsidR="001403CA" w:rsidRPr="00BC5A3A" w:rsidRDefault="001403CA" w:rsidP="001403CA">
      <w:pPr>
        <w:rPr>
          <w:b/>
          <w:bCs/>
          <w:lang w:eastAsia="en-US"/>
        </w:rPr>
      </w:pPr>
      <w:r w:rsidRPr="00BC5A3A">
        <w:rPr>
          <w:b/>
          <w:bCs/>
          <w:lang w:eastAsia="en-US"/>
        </w:rPr>
        <w:t>b) Studiengangsspezifische Bewertung</w:t>
      </w:r>
    </w:p>
    <w:p w14:paraId="24C2FE3B" w14:textId="77777777" w:rsidR="003E14DA" w:rsidRPr="00BC5A3A" w:rsidRDefault="003E14DA" w:rsidP="003E14DA">
      <w:pPr>
        <w:rPr>
          <w:b/>
          <w:bCs/>
          <w:lang w:eastAsia="en-US"/>
        </w:rPr>
      </w:pPr>
      <w:r>
        <w:rPr>
          <w:b/>
          <w:bCs/>
          <w:lang w:eastAsia="en-US"/>
        </w:rPr>
        <w:t>Kombinationss</w:t>
      </w:r>
      <w:r w:rsidRPr="00BC5A3A">
        <w:rPr>
          <w:b/>
          <w:bCs/>
          <w:lang w:eastAsia="en-US"/>
        </w:rPr>
        <w:t>tudiengang</w:t>
      </w:r>
    </w:p>
    <w:p w14:paraId="679FDB66"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7AB0BA35"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8E48182"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149349E"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0744374"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74C7981"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2BDE24D4" w14:textId="77777777" w:rsidR="003E14DA" w:rsidRPr="00BC5A3A" w:rsidRDefault="003E14DA" w:rsidP="003E14DA">
      <w:pPr>
        <w:rPr>
          <w:b/>
          <w:bCs/>
          <w:lang w:eastAsia="en-US"/>
        </w:rPr>
      </w:pPr>
      <w:r>
        <w:rPr>
          <w:b/>
          <w:bCs/>
          <w:lang w:eastAsia="en-US"/>
        </w:rPr>
        <w:t>Teils</w:t>
      </w:r>
      <w:r w:rsidRPr="00BC5A3A">
        <w:rPr>
          <w:b/>
          <w:bCs/>
          <w:lang w:eastAsia="en-US"/>
        </w:rPr>
        <w:t>tudiengang 0</w:t>
      </w:r>
      <w:r>
        <w:rPr>
          <w:b/>
          <w:bCs/>
          <w:lang w:eastAsia="en-US"/>
        </w:rPr>
        <w:t>1</w:t>
      </w:r>
    </w:p>
    <w:p w14:paraId="0437A020"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6506AD8F"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4C3D4128"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4F97F2F"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52911E3E"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4420724"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418C905" w14:textId="77777777" w:rsidR="003E14DA" w:rsidRPr="00BC5A3A" w:rsidRDefault="003E14DA" w:rsidP="003E14DA">
      <w:pPr>
        <w:rPr>
          <w:b/>
          <w:bCs/>
          <w:lang w:eastAsia="en-US"/>
        </w:rPr>
      </w:pPr>
      <w:r>
        <w:rPr>
          <w:b/>
          <w:bCs/>
          <w:lang w:eastAsia="en-US"/>
        </w:rPr>
        <w:t>Teils</w:t>
      </w:r>
      <w:r w:rsidRPr="00BC5A3A">
        <w:rPr>
          <w:b/>
          <w:bCs/>
          <w:lang w:eastAsia="en-US"/>
        </w:rPr>
        <w:t xml:space="preserve">tudiengang </w:t>
      </w:r>
      <w:r>
        <w:rPr>
          <w:b/>
          <w:bCs/>
          <w:lang w:eastAsia="en-US"/>
        </w:rPr>
        <w:t>n</w:t>
      </w:r>
    </w:p>
    <w:p w14:paraId="15E48F99"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7C659EB2"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18602C1"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D249C1F"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08654B0" w14:textId="77777777" w:rsidR="003E14DA" w:rsidRPr="00FD370C" w:rsidRDefault="003E14DA" w:rsidP="003E14DA">
      <w:pPr>
        <w:spacing w:before="0"/>
        <w:rPr>
          <w:rFonts w:cs="Arial"/>
          <w:szCs w:val="22"/>
        </w:rPr>
      </w:pPr>
      <w:r w:rsidRPr="00FD370C">
        <w:rPr>
          <w:rFonts w:cs="Arial"/>
          <w:szCs w:val="22"/>
        </w:rPr>
        <w:lastRenderedPageBreak/>
        <w:t>Das Gutachtergremium schlägt folgende Auflage(n) vor:</w:t>
      </w:r>
      <w:r>
        <w:rPr>
          <w:rFonts w:cs="Arial"/>
          <w:szCs w:val="22"/>
        </w:rPr>
        <w:t xml:space="preserve"> </w:t>
      </w:r>
      <w:r w:rsidRPr="00FD370C">
        <w:rPr>
          <w:rFonts w:cs="Arial"/>
          <w:i/>
          <w:szCs w:val="22"/>
        </w:rPr>
        <w:t>[Text]</w:t>
      </w:r>
    </w:p>
    <w:p w14:paraId="2C6BAE7E"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6F330CC7" w14:textId="77777777" w:rsidR="00144C21" w:rsidRPr="00457100" w:rsidRDefault="00144C21" w:rsidP="001C31ED">
      <w:pPr>
        <w:spacing w:before="0"/>
        <w:rPr>
          <w:rFonts w:cs="Arial"/>
          <w:szCs w:val="22"/>
          <w:lang w:eastAsia="en-US"/>
        </w:rPr>
      </w:pPr>
    </w:p>
    <w:p w14:paraId="6137F841" w14:textId="40A1FD92" w:rsidR="00E746E1" w:rsidRDefault="00E746E1" w:rsidP="00E26127">
      <w:pPr>
        <w:pStyle w:val="berschrift4"/>
      </w:pPr>
      <w:bookmarkStart w:id="57" w:name="_Studierbarkeit_(§_12"/>
      <w:bookmarkStart w:id="58" w:name="_Toc35423787"/>
      <w:bookmarkEnd w:id="57"/>
      <w:r w:rsidRPr="002A24D7">
        <w:t>Studierbarkeit</w:t>
      </w:r>
      <w:r w:rsidR="00251493">
        <w:t xml:space="preserve"> </w:t>
      </w:r>
      <w:hyperlink w:anchor="StudiengangskonzeptAbs5" w:history="1">
        <w:r w:rsidR="00251493" w:rsidRPr="00C17FA1">
          <w:rPr>
            <w:rStyle w:val="Hyperlink"/>
          </w:rPr>
          <w:t>(</w:t>
        </w:r>
        <w:r w:rsidR="00251493" w:rsidRPr="00C17FA1">
          <w:rPr>
            <w:rStyle w:val="Hyperlink"/>
            <w:rFonts w:cs="Arial"/>
          </w:rPr>
          <w:t>§ 12 Abs. 5 MRVO)</w:t>
        </w:r>
        <w:bookmarkEnd w:id="58"/>
      </w:hyperlink>
    </w:p>
    <w:p w14:paraId="6FE5380A" w14:textId="77777777" w:rsidR="001403CA" w:rsidRDefault="001403CA" w:rsidP="001403CA">
      <w:pPr>
        <w:rPr>
          <w:lang w:eastAsia="en-US"/>
        </w:rPr>
      </w:pPr>
      <w:r w:rsidRPr="00BC5A3A">
        <w:rPr>
          <w:b/>
          <w:bCs/>
          <w:lang w:eastAsia="en-US"/>
        </w:rPr>
        <w:t xml:space="preserve">a) Studiengangsübergreifende Aspekte </w:t>
      </w:r>
      <w:r w:rsidRPr="001403CA">
        <w:rPr>
          <w:i/>
          <w:iCs/>
          <w:lang w:eastAsia="en-US"/>
        </w:rPr>
        <w:t>(wenn angezeigt)</w:t>
      </w:r>
      <w:r w:rsidRPr="001403CA">
        <w:rPr>
          <w:b/>
          <w:bCs/>
          <w:i/>
          <w:iCs/>
          <w:lang w:eastAsia="en-US"/>
        </w:rPr>
        <w:t xml:space="preserve"> </w:t>
      </w:r>
      <w:r w:rsidRPr="001403CA">
        <w:rPr>
          <w:i/>
          <w:iCs/>
          <w:lang w:eastAsia="en-US"/>
        </w:rPr>
        <w:t>[Text]</w:t>
      </w:r>
    </w:p>
    <w:p w14:paraId="47A3BC1D" w14:textId="77777777" w:rsidR="001403CA" w:rsidRPr="00BC5A3A" w:rsidRDefault="001403CA" w:rsidP="001403CA">
      <w:pPr>
        <w:rPr>
          <w:b/>
          <w:bCs/>
          <w:lang w:eastAsia="en-US"/>
        </w:rPr>
      </w:pPr>
      <w:r w:rsidRPr="00BC5A3A">
        <w:rPr>
          <w:b/>
          <w:bCs/>
          <w:lang w:eastAsia="en-US"/>
        </w:rPr>
        <w:t>b) Studiengangsspezifische Bewertung</w:t>
      </w:r>
    </w:p>
    <w:p w14:paraId="3A11E759" w14:textId="77777777" w:rsidR="003E14DA" w:rsidRPr="00BC5A3A" w:rsidRDefault="003E14DA" w:rsidP="003E14DA">
      <w:pPr>
        <w:rPr>
          <w:b/>
          <w:bCs/>
          <w:lang w:eastAsia="en-US"/>
        </w:rPr>
      </w:pPr>
      <w:r>
        <w:rPr>
          <w:b/>
          <w:bCs/>
          <w:lang w:eastAsia="en-US"/>
        </w:rPr>
        <w:t>Kombinationss</w:t>
      </w:r>
      <w:r w:rsidRPr="00BC5A3A">
        <w:rPr>
          <w:b/>
          <w:bCs/>
          <w:lang w:eastAsia="en-US"/>
        </w:rPr>
        <w:t>tudiengang</w:t>
      </w:r>
    </w:p>
    <w:p w14:paraId="5BE5176C"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7EC07F1E"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9D9AFE3"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F3D7965"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2467010B"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1E9FC576"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266F7C3" w14:textId="77777777" w:rsidR="003E14DA" w:rsidRPr="00BC5A3A" w:rsidRDefault="003E14DA" w:rsidP="003E14DA">
      <w:pPr>
        <w:rPr>
          <w:b/>
          <w:bCs/>
          <w:lang w:eastAsia="en-US"/>
        </w:rPr>
      </w:pPr>
      <w:r>
        <w:rPr>
          <w:b/>
          <w:bCs/>
          <w:lang w:eastAsia="en-US"/>
        </w:rPr>
        <w:t>Teils</w:t>
      </w:r>
      <w:r w:rsidRPr="00BC5A3A">
        <w:rPr>
          <w:b/>
          <w:bCs/>
          <w:lang w:eastAsia="en-US"/>
        </w:rPr>
        <w:t>tudiengang 0</w:t>
      </w:r>
      <w:r>
        <w:rPr>
          <w:b/>
          <w:bCs/>
          <w:lang w:eastAsia="en-US"/>
        </w:rPr>
        <w:t>1</w:t>
      </w:r>
    </w:p>
    <w:p w14:paraId="733BE102"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5B33FC97"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746E183A"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EA44E13"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4054030C"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7205BC85"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611E405D" w14:textId="77777777" w:rsidR="003E14DA" w:rsidRPr="00BC5A3A" w:rsidRDefault="003E14DA" w:rsidP="003E14DA">
      <w:pPr>
        <w:rPr>
          <w:b/>
          <w:bCs/>
          <w:lang w:eastAsia="en-US"/>
        </w:rPr>
      </w:pPr>
      <w:r>
        <w:rPr>
          <w:b/>
          <w:bCs/>
          <w:lang w:eastAsia="en-US"/>
        </w:rPr>
        <w:t>Teils</w:t>
      </w:r>
      <w:r w:rsidRPr="00BC5A3A">
        <w:rPr>
          <w:b/>
          <w:bCs/>
          <w:lang w:eastAsia="en-US"/>
        </w:rPr>
        <w:t xml:space="preserve">tudiengang </w:t>
      </w:r>
      <w:r>
        <w:rPr>
          <w:b/>
          <w:bCs/>
          <w:lang w:eastAsia="en-US"/>
        </w:rPr>
        <w:t>n</w:t>
      </w:r>
    </w:p>
    <w:p w14:paraId="609807F9"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4376D3A4"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40A221E8"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6FB8744"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A810835"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63249E30"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6873C295" w14:textId="32AC3E15" w:rsidR="00F723CB" w:rsidRDefault="00F723CB" w:rsidP="001C31ED">
      <w:pPr>
        <w:spacing w:before="0"/>
        <w:jc w:val="left"/>
        <w:rPr>
          <w:rFonts w:cs="Arial"/>
          <w:i/>
          <w:szCs w:val="22"/>
          <w:lang w:eastAsia="en-US"/>
        </w:rPr>
      </w:pPr>
    </w:p>
    <w:p w14:paraId="36E19AAC" w14:textId="10778FB6" w:rsidR="00E746E1" w:rsidRDefault="00D1447E" w:rsidP="00E26127">
      <w:pPr>
        <w:pStyle w:val="berschrift4"/>
        <w:rPr>
          <w:i/>
        </w:rPr>
      </w:pPr>
      <w:bookmarkStart w:id="59" w:name="_(Wenn_einschlägig)_Besonderer"/>
      <w:bookmarkStart w:id="60" w:name="_Toc35423788"/>
      <w:bookmarkEnd w:id="59"/>
      <w:r w:rsidRPr="001C31ED">
        <w:rPr>
          <w:i/>
        </w:rPr>
        <w:t>Wenn einschlägig</w:t>
      </w:r>
      <w:r w:rsidR="006C6601">
        <w:rPr>
          <w:i/>
        </w:rPr>
        <w:t>:</w:t>
      </w:r>
      <w:r>
        <w:t xml:space="preserve"> </w:t>
      </w:r>
      <w:r w:rsidR="00E746E1" w:rsidRPr="00093E1B">
        <w:t>Besonderer Profilanspruch</w:t>
      </w:r>
      <w:r>
        <w:t xml:space="preserve"> </w:t>
      </w:r>
      <w:hyperlink w:anchor="StudiengangskonzeptAbs6" w:history="1">
        <w:r w:rsidRPr="00C17FA1">
          <w:rPr>
            <w:rStyle w:val="Hyperlink"/>
          </w:rPr>
          <w:t>(</w:t>
        </w:r>
        <w:r w:rsidRPr="00C17FA1">
          <w:rPr>
            <w:rStyle w:val="Hyperlink"/>
            <w:rFonts w:cs="Arial"/>
          </w:rPr>
          <w:t>§ 12 Abs. 6 MRVO)</w:t>
        </w:r>
        <w:bookmarkEnd w:id="60"/>
      </w:hyperlink>
    </w:p>
    <w:p w14:paraId="6F746E56" w14:textId="77777777" w:rsidR="001403CA" w:rsidRDefault="001403CA" w:rsidP="001403CA">
      <w:pPr>
        <w:rPr>
          <w:lang w:eastAsia="en-US"/>
        </w:rPr>
      </w:pPr>
      <w:r w:rsidRPr="00BC5A3A">
        <w:rPr>
          <w:b/>
          <w:bCs/>
          <w:lang w:eastAsia="en-US"/>
        </w:rPr>
        <w:t xml:space="preserve">a) Studiengangsübergreifende Aspekte </w:t>
      </w:r>
      <w:r w:rsidRPr="001403CA">
        <w:rPr>
          <w:i/>
          <w:iCs/>
          <w:lang w:eastAsia="en-US"/>
        </w:rPr>
        <w:t>(wenn angezeigt)</w:t>
      </w:r>
      <w:r w:rsidRPr="001403CA">
        <w:rPr>
          <w:b/>
          <w:bCs/>
          <w:i/>
          <w:iCs/>
          <w:lang w:eastAsia="en-US"/>
        </w:rPr>
        <w:t xml:space="preserve"> </w:t>
      </w:r>
      <w:r w:rsidRPr="001403CA">
        <w:rPr>
          <w:i/>
          <w:iCs/>
          <w:lang w:eastAsia="en-US"/>
        </w:rPr>
        <w:t>[Text]</w:t>
      </w:r>
    </w:p>
    <w:p w14:paraId="60B9D639" w14:textId="77777777" w:rsidR="001403CA" w:rsidRPr="00BC5A3A" w:rsidRDefault="001403CA" w:rsidP="001403CA">
      <w:pPr>
        <w:rPr>
          <w:b/>
          <w:bCs/>
          <w:lang w:eastAsia="en-US"/>
        </w:rPr>
      </w:pPr>
      <w:r w:rsidRPr="00BC5A3A">
        <w:rPr>
          <w:b/>
          <w:bCs/>
          <w:lang w:eastAsia="en-US"/>
        </w:rPr>
        <w:t>b) Studiengangsspezifische Bewertung</w:t>
      </w:r>
    </w:p>
    <w:p w14:paraId="0ED5757A" w14:textId="77777777" w:rsidR="003E14DA" w:rsidRPr="00BC5A3A" w:rsidRDefault="003E14DA" w:rsidP="003E14DA">
      <w:pPr>
        <w:rPr>
          <w:b/>
          <w:bCs/>
          <w:lang w:eastAsia="en-US"/>
        </w:rPr>
      </w:pPr>
      <w:r>
        <w:rPr>
          <w:b/>
          <w:bCs/>
          <w:lang w:eastAsia="en-US"/>
        </w:rPr>
        <w:t>Kombinationss</w:t>
      </w:r>
      <w:r w:rsidRPr="00BC5A3A">
        <w:rPr>
          <w:b/>
          <w:bCs/>
          <w:lang w:eastAsia="en-US"/>
        </w:rPr>
        <w:t>tudiengang</w:t>
      </w:r>
    </w:p>
    <w:p w14:paraId="2E087B39"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166C1280"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4B0E7557" w14:textId="77777777" w:rsidR="003E14DA" w:rsidRPr="00457100" w:rsidRDefault="003E14DA" w:rsidP="003E14DA">
      <w:pPr>
        <w:spacing w:before="0"/>
        <w:rPr>
          <w:rFonts w:cs="Arial"/>
          <w:color w:val="A71930"/>
          <w:szCs w:val="22"/>
        </w:rPr>
      </w:pPr>
      <w:r w:rsidRPr="00457100">
        <w:rPr>
          <w:rFonts w:cs="Arial"/>
          <w:b/>
          <w:color w:val="A71930"/>
          <w:szCs w:val="22"/>
        </w:rPr>
        <w:lastRenderedPageBreak/>
        <w:t>Entscheidungsvorschla</w:t>
      </w:r>
      <w:r>
        <w:rPr>
          <w:rFonts w:cs="Arial"/>
          <w:b/>
          <w:color w:val="A71930"/>
          <w:szCs w:val="22"/>
        </w:rPr>
        <w:t>g</w:t>
      </w:r>
    </w:p>
    <w:p w14:paraId="04B87755"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3C69A7F"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6521D0D4"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5D5534EC" w14:textId="77777777" w:rsidR="003E14DA" w:rsidRPr="00BC5A3A" w:rsidRDefault="003E14DA" w:rsidP="003E14DA">
      <w:pPr>
        <w:rPr>
          <w:b/>
          <w:bCs/>
          <w:lang w:eastAsia="en-US"/>
        </w:rPr>
      </w:pPr>
      <w:r>
        <w:rPr>
          <w:b/>
          <w:bCs/>
          <w:lang w:eastAsia="en-US"/>
        </w:rPr>
        <w:t>Teils</w:t>
      </w:r>
      <w:r w:rsidRPr="00BC5A3A">
        <w:rPr>
          <w:b/>
          <w:bCs/>
          <w:lang w:eastAsia="en-US"/>
        </w:rPr>
        <w:t>tudiengang 0</w:t>
      </w:r>
      <w:r>
        <w:rPr>
          <w:b/>
          <w:bCs/>
          <w:lang w:eastAsia="en-US"/>
        </w:rPr>
        <w:t>1</w:t>
      </w:r>
    </w:p>
    <w:p w14:paraId="28DC2EC2"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21FA86F8"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23189E4E"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027DD162"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2FD6552C"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4C8E5825"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BD86826" w14:textId="77777777" w:rsidR="003E14DA" w:rsidRPr="00BC5A3A" w:rsidRDefault="003E14DA" w:rsidP="003E14DA">
      <w:pPr>
        <w:rPr>
          <w:b/>
          <w:bCs/>
          <w:lang w:eastAsia="en-US"/>
        </w:rPr>
      </w:pPr>
      <w:r>
        <w:rPr>
          <w:b/>
          <w:bCs/>
          <w:lang w:eastAsia="en-US"/>
        </w:rPr>
        <w:t>Teils</w:t>
      </w:r>
      <w:r w:rsidRPr="00BC5A3A">
        <w:rPr>
          <w:b/>
          <w:bCs/>
          <w:lang w:eastAsia="en-US"/>
        </w:rPr>
        <w:t xml:space="preserve">tudiengang </w:t>
      </w:r>
      <w:r>
        <w:rPr>
          <w:b/>
          <w:bCs/>
          <w:lang w:eastAsia="en-US"/>
        </w:rPr>
        <w:t>n</w:t>
      </w:r>
    </w:p>
    <w:p w14:paraId="08203214"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562DEC8D"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AD8BB68"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79A6AFC"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6A071618"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CE77AAD"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6B22F40" w14:textId="77777777" w:rsidR="00B97EBB" w:rsidRPr="00457100" w:rsidRDefault="00B97EBB" w:rsidP="00B903DB">
      <w:pPr>
        <w:spacing w:before="0"/>
        <w:rPr>
          <w:rFonts w:cs="Arial"/>
          <w:szCs w:val="22"/>
          <w:lang w:eastAsia="en-US"/>
        </w:rPr>
      </w:pPr>
    </w:p>
    <w:p w14:paraId="7CCB6E22" w14:textId="714225BF" w:rsidR="006A3065" w:rsidRDefault="00225F95" w:rsidP="00B903DB">
      <w:pPr>
        <w:pStyle w:val="berschrift3"/>
        <w:numPr>
          <w:ilvl w:val="0"/>
          <w:numId w:val="0"/>
        </w:numPr>
        <w:spacing w:before="0" w:after="120"/>
        <w:ind w:left="567" w:hanging="567"/>
      </w:pPr>
      <w:bookmarkStart w:id="61" w:name="_Fachlich-Inhaltliche_Gestaltung_der"/>
      <w:bookmarkStart w:id="62" w:name="_Toc35423789"/>
      <w:bookmarkEnd w:id="61"/>
      <w:r w:rsidRPr="00457100">
        <w:t>Fachlich-Inhaltliche Gestaltung der Studiengänge</w:t>
      </w:r>
      <w:r w:rsidR="006E5F14" w:rsidRPr="00457100">
        <w:t xml:space="preserve"> (§ 13 MRVO)</w:t>
      </w:r>
      <w:bookmarkEnd w:id="62"/>
    </w:p>
    <w:p w14:paraId="5E420C69" w14:textId="0425DC8A" w:rsidR="00E746E1" w:rsidRPr="00516397" w:rsidRDefault="00E746E1" w:rsidP="00E26127">
      <w:pPr>
        <w:pStyle w:val="berschrift4"/>
      </w:pPr>
      <w:bookmarkStart w:id="63" w:name="_Qualifikationsziele"/>
      <w:bookmarkStart w:id="64" w:name="_Aktualität_der_fachlichen"/>
      <w:bookmarkStart w:id="65" w:name="_Toc35423790"/>
      <w:bookmarkEnd w:id="63"/>
      <w:bookmarkEnd w:id="64"/>
      <w:r w:rsidRPr="009A25F5">
        <w:t>Aktualität der fachlichen und wissenschaftlichen Anforderungen</w:t>
      </w:r>
      <w:r w:rsidR="00D1447E">
        <w:t xml:space="preserve"> </w:t>
      </w:r>
      <w:hyperlink w:anchor="Gestaltung13_1" w:history="1">
        <w:r w:rsidR="00D1447E" w:rsidRPr="00C17FA1">
          <w:rPr>
            <w:rStyle w:val="Hyperlink"/>
          </w:rPr>
          <w:t>(</w:t>
        </w:r>
        <w:r w:rsidR="00D1447E" w:rsidRPr="00C17FA1">
          <w:rPr>
            <w:rStyle w:val="Hyperlink"/>
            <w:rFonts w:cs="Arial"/>
          </w:rPr>
          <w:t>§ 13 Abs. 1 MRVO)</w:t>
        </w:r>
        <w:bookmarkEnd w:id="65"/>
      </w:hyperlink>
    </w:p>
    <w:p w14:paraId="545C21A5" w14:textId="77777777" w:rsidR="001403CA" w:rsidRDefault="001403CA" w:rsidP="001403CA">
      <w:pPr>
        <w:rPr>
          <w:lang w:eastAsia="en-US"/>
        </w:rPr>
      </w:pPr>
      <w:r w:rsidRPr="00BC5A3A">
        <w:rPr>
          <w:b/>
          <w:bCs/>
          <w:lang w:eastAsia="en-US"/>
        </w:rPr>
        <w:t xml:space="preserve">a) Studiengangsübergreifende Aspekte </w:t>
      </w:r>
      <w:r w:rsidRPr="001403CA">
        <w:rPr>
          <w:i/>
          <w:iCs/>
          <w:lang w:eastAsia="en-US"/>
        </w:rPr>
        <w:t>(wenn angezeigt)</w:t>
      </w:r>
      <w:r w:rsidRPr="001403CA">
        <w:rPr>
          <w:b/>
          <w:bCs/>
          <w:i/>
          <w:iCs/>
          <w:lang w:eastAsia="en-US"/>
        </w:rPr>
        <w:t xml:space="preserve"> </w:t>
      </w:r>
      <w:r w:rsidRPr="001403CA">
        <w:rPr>
          <w:i/>
          <w:iCs/>
          <w:lang w:eastAsia="en-US"/>
        </w:rPr>
        <w:t>[Text]</w:t>
      </w:r>
    </w:p>
    <w:p w14:paraId="6D83A815" w14:textId="77777777" w:rsidR="001403CA" w:rsidRPr="00BC5A3A" w:rsidRDefault="001403CA" w:rsidP="001403CA">
      <w:pPr>
        <w:rPr>
          <w:b/>
          <w:bCs/>
          <w:lang w:eastAsia="en-US"/>
        </w:rPr>
      </w:pPr>
      <w:r w:rsidRPr="00BC5A3A">
        <w:rPr>
          <w:b/>
          <w:bCs/>
          <w:lang w:eastAsia="en-US"/>
        </w:rPr>
        <w:t>b) Studiengangsspezifische Bewertung</w:t>
      </w:r>
    </w:p>
    <w:p w14:paraId="4759FE29" w14:textId="77777777" w:rsidR="003E14DA" w:rsidRPr="00BC5A3A" w:rsidRDefault="003E14DA" w:rsidP="003E14DA">
      <w:pPr>
        <w:rPr>
          <w:b/>
          <w:bCs/>
          <w:lang w:eastAsia="en-US"/>
        </w:rPr>
      </w:pPr>
      <w:r>
        <w:rPr>
          <w:b/>
          <w:bCs/>
          <w:lang w:eastAsia="en-US"/>
        </w:rPr>
        <w:t>Kombinationss</w:t>
      </w:r>
      <w:r w:rsidRPr="00BC5A3A">
        <w:rPr>
          <w:b/>
          <w:bCs/>
          <w:lang w:eastAsia="en-US"/>
        </w:rPr>
        <w:t>tudiengang</w:t>
      </w:r>
    </w:p>
    <w:p w14:paraId="62785764"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3DBD71C4"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27C24F43"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46775C2"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01D8B0F"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386CBAC2"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3E456524" w14:textId="77777777" w:rsidR="003E14DA" w:rsidRPr="00BC5A3A" w:rsidRDefault="003E14DA" w:rsidP="003E14DA">
      <w:pPr>
        <w:rPr>
          <w:b/>
          <w:bCs/>
          <w:lang w:eastAsia="en-US"/>
        </w:rPr>
      </w:pPr>
      <w:r>
        <w:rPr>
          <w:b/>
          <w:bCs/>
          <w:lang w:eastAsia="en-US"/>
        </w:rPr>
        <w:t>Teils</w:t>
      </w:r>
      <w:r w:rsidRPr="00BC5A3A">
        <w:rPr>
          <w:b/>
          <w:bCs/>
          <w:lang w:eastAsia="en-US"/>
        </w:rPr>
        <w:t>tudiengang 0</w:t>
      </w:r>
      <w:r>
        <w:rPr>
          <w:b/>
          <w:bCs/>
          <w:lang w:eastAsia="en-US"/>
        </w:rPr>
        <w:t>1</w:t>
      </w:r>
    </w:p>
    <w:p w14:paraId="0745E68E"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1FAA8C36"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CD1B70D"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446859D8"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24B9180" w14:textId="77777777" w:rsidR="003E14DA" w:rsidRPr="00FD370C" w:rsidRDefault="003E14DA" w:rsidP="003E14DA">
      <w:pPr>
        <w:spacing w:before="0"/>
        <w:rPr>
          <w:rFonts w:cs="Arial"/>
          <w:szCs w:val="22"/>
        </w:rPr>
      </w:pPr>
      <w:r w:rsidRPr="00FD370C">
        <w:rPr>
          <w:rFonts w:cs="Arial"/>
          <w:szCs w:val="22"/>
        </w:rPr>
        <w:lastRenderedPageBreak/>
        <w:t>Das Gutachtergremium schlägt folgende Auflage(n) vor:</w:t>
      </w:r>
      <w:r>
        <w:rPr>
          <w:rFonts w:cs="Arial"/>
          <w:szCs w:val="22"/>
        </w:rPr>
        <w:t xml:space="preserve"> </w:t>
      </w:r>
      <w:r w:rsidRPr="00FD370C">
        <w:rPr>
          <w:rFonts w:cs="Arial"/>
          <w:i/>
          <w:szCs w:val="22"/>
        </w:rPr>
        <w:t>[Text]</w:t>
      </w:r>
    </w:p>
    <w:p w14:paraId="5819DA21"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2D1FCED" w14:textId="77777777" w:rsidR="003E14DA" w:rsidRPr="00BC5A3A" w:rsidRDefault="003E14DA" w:rsidP="003E14DA">
      <w:pPr>
        <w:rPr>
          <w:b/>
          <w:bCs/>
          <w:lang w:eastAsia="en-US"/>
        </w:rPr>
      </w:pPr>
      <w:r>
        <w:rPr>
          <w:b/>
          <w:bCs/>
          <w:lang w:eastAsia="en-US"/>
        </w:rPr>
        <w:t>Teils</w:t>
      </w:r>
      <w:r w:rsidRPr="00BC5A3A">
        <w:rPr>
          <w:b/>
          <w:bCs/>
          <w:lang w:eastAsia="en-US"/>
        </w:rPr>
        <w:t xml:space="preserve">tudiengang </w:t>
      </w:r>
      <w:r>
        <w:rPr>
          <w:b/>
          <w:bCs/>
          <w:lang w:eastAsia="en-US"/>
        </w:rPr>
        <w:t>n</w:t>
      </w:r>
    </w:p>
    <w:p w14:paraId="7CE1013C"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5EF965CA"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20C2CE20"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C6A6FFF"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4A5789B0"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1B4A0F1D"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60CFB65F" w14:textId="77777777" w:rsidR="003916CD" w:rsidRPr="00457100" w:rsidRDefault="003916CD" w:rsidP="001C31ED">
      <w:pPr>
        <w:spacing w:before="0"/>
        <w:rPr>
          <w:rFonts w:cs="Arial"/>
          <w:i/>
          <w:szCs w:val="22"/>
          <w:lang w:eastAsia="en-US"/>
        </w:rPr>
      </w:pPr>
    </w:p>
    <w:p w14:paraId="1B94492F" w14:textId="25FA2C45" w:rsidR="00225F95" w:rsidRPr="001C31ED" w:rsidRDefault="00D1447E" w:rsidP="00E26127">
      <w:pPr>
        <w:pStyle w:val="berschrift4"/>
        <w:rPr>
          <w:i/>
        </w:rPr>
      </w:pPr>
      <w:bookmarkStart w:id="66" w:name="_(Wenn_einschlägig)_Lehramt"/>
      <w:bookmarkStart w:id="67" w:name="_Toc35423791"/>
      <w:bookmarkEnd w:id="66"/>
      <w:r w:rsidRPr="00A67ABF">
        <w:rPr>
          <w:rFonts w:cs="Arial"/>
          <w:i/>
        </w:rPr>
        <w:t>Wenn einschlägig</w:t>
      </w:r>
      <w:r w:rsidR="006C6601">
        <w:rPr>
          <w:rFonts w:cs="Arial"/>
          <w:i/>
        </w:rPr>
        <w:t>:</w:t>
      </w:r>
      <w:r w:rsidRPr="00E53A50">
        <w:t xml:space="preserve"> </w:t>
      </w:r>
      <w:r w:rsidR="004507AC" w:rsidRPr="00BA1B4F">
        <w:t>Lehramt</w:t>
      </w:r>
      <w:r w:rsidRPr="00BA1B4F">
        <w:t xml:space="preserve"> </w:t>
      </w:r>
      <w:hyperlink w:anchor="Gestaltung13_2" w:history="1">
        <w:r w:rsidRPr="00C17FA1">
          <w:rPr>
            <w:rStyle w:val="Hyperlink"/>
          </w:rPr>
          <w:t>(</w:t>
        </w:r>
        <w:r w:rsidRPr="00C17FA1">
          <w:rPr>
            <w:rStyle w:val="Hyperlink"/>
            <w:rFonts w:cs="Arial"/>
          </w:rPr>
          <w:t>§ 13 Abs. 2 und 3 MRVO)</w:t>
        </w:r>
        <w:bookmarkEnd w:id="67"/>
      </w:hyperlink>
    </w:p>
    <w:p w14:paraId="6ED4121B" w14:textId="77777777" w:rsidR="001403CA" w:rsidRDefault="001403CA" w:rsidP="001403CA">
      <w:pPr>
        <w:rPr>
          <w:lang w:eastAsia="en-US"/>
        </w:rPr>
      </w:pPr>
      <w:r w:rsidRPr="00BC5A3A">
        <w:rPr>
          <w:b/>
          <w:bCs/>
          <w:lang w:eastAsia="en-US"/>
        </w:rPr>
        <w:t xml:space="preserve">a) Studiengangsübergreifende Aspekte </w:t>
      </w:r>
      <w:r w:rsidRPr="001403CA">
        <w:rPr>
          <w:i/>
          <w:iCs/>
          <w:lang w:eastAsia="en-US"/>
        </w:rPr>
        <w:t>(wenn angezeigt)</w:t>
      </w:r>
      <w:r w:rsidRPr="001403CA">
        <w:rPr>
          <w:b/>
          <w:bCs/>
          <w:i/>
          <w:iCs/>
          <w:lang w:eastAsia="en-US"/>
        </w:rPr>
        <w:t xml:space="preserve"> </w:t>
      </w:r>
      <w:r w:rsidRPr="001403CA">
        <w:rPr>
          <w:i/>
          <w:iCs/>
          <w:lang w:eastAsia="en-US"/>
        </w:rPr>
        <w:t>[Text]</w:t>
      </w:r>
    </w:p>
    <w:p w14:paraId="58C785FA" w14:textId="77777777" w:rsidR="001403CA" w:rsidRPr="00BC5A3A" w:rsidRDefault="001403CA" w:rsidP="001403CA">
      <w:pPr>
        <w:rPr>
          <w:b/>
          <w:bCs/>
          <w:lang w:eastAsia="en-US"/>
        </w:rPr>
      </w:pPr>
      <w:r w:rsidRPr="00BC5A3A">
        <w:rPr>
          <w:b/>
          <w:bCs/>
          <w:lang w:eastAsia="en-US"/>
        </w:rPr>
        <w:t>b) Studiengangsspezifische Bewertung</w:t>
      </w:r>
    </w:p>
    <w:p w14:paraId="03328DC7" w14:textId="77777777" w:rsidR="003E14DA" w:rsidRPr="00BC5A3A" w:rsidRDefault="003E14DA" w:rsidP="003E14DA">
      <w:pPr>
        <w:rPr>
          <w:b/>
          <w:bCs/>
          <w:lang w:eastAsia="en-US"/>
        </w:rPr>
      </w:pPr>
      <w:r>
        <w:rPr>
          <w:b/>
          <w:bCs/>
          <w:lang w:eastAsia="en-US"/>
        </w:rPr>
        <w:t>Kombinationss</w:t>
      </w:r>
      <w:r w:rsidRPr="00BC5A3A">
        <w:rPr>
          <w:b/>
          <w:bCs/>
          <w:lang w:eastAsia="en-US"/>
        </w:rPr>
        <w:t>tudiengang</w:t>
      </w:r>
    </w:p>
    <w:p w14:paraId="4575AE49"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4EABF9B1"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696DD9C"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54C06923"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48E37C8"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0EFEEC38"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64B8DDDC" w14:textId="77777777" w:rsidR="003E14DA" w:rsidRPr="00BC5A3A" w:rsidRDefault="003E14DA" w:rsidP="003E14DA">
      <w:pPr>
        <w:rPr>
          <w:b/>
          <w:bCs/>
          <w:lang w:eastAsia="en-US"/>
        </w:rPr>
      </w:pPr>
      <w:r>
        <w:rPr>
          <w:b/>
          <w:bCs/>
          <w:lang w:eastAsia="en-US"/>
        </w:rPr>
        <w:t>Teils</w:t>
      </w:r>
      <w:r w:rsidRPr="00BC5A3A">
        <w:rPr>
          <w:b/>
          <w:bCs/>
          <w:lang w:eastAsia="en-US"/>
        </w:rPr>
        <w:t>tudiengang 0</w:t>
      </w:r>
      <w:r>
        <w:rPr>
          <w:b/>
          <w:bCs/>
          <w:lang w:eastAsia="en-US"/>
        </w:rPr>
        <w:t>1</w:t>
      </w:r>
    </w:p>
    <w:p w14:paraId="23241FA2"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3BDE541B"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B4D69DF"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43E37697"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08494BE3"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7EF0EC72"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BABDF53" w14:textId="77777777" w:rsidR="003E14DA" w:rsidRPr="00BC5A3A" w:rsidRDefault="003E14DA" w:rsidP="003E14DA">
      <w:pPr>
        <w:rPr>
          <w:b/>
          <w:bCs/>
          <w:lang w:eastAsia="en-US"/>
        </w:rPr>
      </w:pPr>
      <w:r>
        <w:rPr>
          <w:b/>
          <w:bCs/>
          <w:lang w:eastAsia="en-US"/>
        </w:rPr>
        <w:t>Teils</w:t>
      </w:r>
      <w:r w:rsidRPr="00BC5A3A">
        <w:rPr>
          <w:b/>
          <w:bCs/>
          <w:lang w:eastAsia="en-US"/>
        </w:rPr>
        <w:t xml:space="preserve">tudiengang </w:t>
      </w:r>
      <w:r>
        <w:rPr>
          <w:b/>
          <w:bCs/>
          <w:lang w:eastAsia="en-US"/>
        </w:rPr>
        <w:t>n</w:t>
      </w:r>
    </w:p>
    <w:p w14:paraId="0BA3748F"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18BB39BD"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1A2CC71"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D8A0183"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268DF18"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3C439A20"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9DEA7D0" w14:textId="77777777" w:rsidR="003916CD" w:rsidRPr="00457100" w:rsidRDefault="003916CD" w:rsidP="001C31ED">
      <w:pPr>
        <w:spacing w:before="0"/>
        <w:rPr>
          <w:rFonts w:cs="Arial"/>
          <w:i/>
          <w:szCs w:val="22"/>
          <w:lang w:eastAsia="en-US"/>
        </w:rPr>
      </w:pPr>
    </w:p>
    <w:p w14:paraId="3C2115FB" w14:textId="1D3C76F7" w:rsidR="00520772" w:rsidRPr="00457100" w:rsidRDefault="00520772" w:rsidP="001C31ED">
      <w:pPr>
        <w:pStyle w:val="berschrift3"/>
        <w:numPr>
          <w:ilvl w:val="0"/>
          <w:numId w:val="0"/>
        </w:numPr>
        <w:spacing w:before="0"/>
        <w:ind w:left="567" w:hanging="567"/>
      </w:pPr>
      <w:bookmarkStart w:id="68" w:name="_Studienerfolg_(§_14"/>
      <w:bookmarkStart w:id="69" w:name="_Toc35423792"/>
      <w:bookmarkEnd w:id="68"/>
      <w:r w:rsidRPr="00457100">
        <w:lastRenderedPageBreak/>
        <w:t>Studienerfolg</w:t>
      </w:r>
      <w:r w:rsidR="00F9140D" w:rsidRPr="00457100">
        <w:t xml:space="preserve"> </w:t>
      </w:r>
      <w:hyperlink w:anchor="Studienerfolg" w:history="1">
        <w:r w:rsidR="00F9140D" w:rsidRPr="00C17FA1">
          <w:rPr>
            <w:rStyle w:val="Hyperlink"/>
            <w:rFonts w:cs="Arial"/>
          </w:rPr>
          <w:t>(§ 14 MRVO)</w:t>
        </w:r>
        <w:bookmarkEnd w:id="69"/>
      </w:hyperlink>
      <w:r w:rsidR="00D1447E" w:rsidRPr="00D1447E">
        <w:t xml:space="preserve"> </w:t>
      </w:r>
    </w:p>
    <w:p w14:paraId="796B9E82" w14:textId="77777777" w:rsidR="001403CA" w:rsidRDefault="001403CA" w:rsidP="001403CA">
      <w:pPr>
        <w:rPr>
          <w:lang w:eastAsia="en-US"/>
        </w:rPr>
      </w:pPr>
      <w:r w:rsidRPr="00BC5A3A">
        <w:rPr>
          <w:b/>
          <w:bCs/>
          <w:lang w:eastAsia="en-US"/>
        </w:rPr>
        <w:t xml:space="preserve">a) Studiengangsübergreifende Aspekte </w:t>
      </w:r>
      <w:r w:rsidRPr="001403CA">
        <w:rPr>
          <w:i/>
          <w:iCs/>
          <w:lang w:eastAsia="en-US"/>
        </w:rPr>
        <w:t>(wenn angezeigt)</w:t>
      </w:r>
      <w:r w:rsidRPr="001403CA">
        <w:rPr>
          <w:b/>
          <w:bCs/>
          <w:i/>
          <w:iCs/>
          <w:lang w:eastAsia="en-US"/>
        </w:rPr>
        <w:t xml:space="preserve"> </w:t>
      </w:r>
      <w:r w:rsidRPr="001403CA">
        <w:rPr>
          <w:i/>
          <w:iCs/>
          <w:lang w:eastAsia="en-US"/>
        </w:rPr>
        <w:t>[Text]</w:t>
      </w:r>
    </w:p>
    <w:p w14:paraId="30ACE780" w14:textId="77777777" w:rsidR="001403CA" w:rsidRPr="00BC5A3A" w:rsidRDefault="001403CA" w:rsidP="001403CA">
      <w:pPr>
        <w:rPr>
          <w:b/>
          <w:bCs/>
          <w:lang w:eastAsia="en-US"/>
        </w:rPr>
      </w:pPr>
      <w:r w:rsidRPr="00BC5A3A">
        <w:rPr>
          <w:b/>
          <w:bCs/>
          <w:lang w:eastAsia="en-US"/>
        </w:rPr>
        <w:t>b) Studiengangsspezifische Bewertung</w:t>
      </w:r>
    </w:p>
    <w:p w14:paraId="087C8197" w14:textId="77777777" w:rsidR="003E14DA" w:rsidRPr="00BC5A3A" w:rsidRDefault="003E14DA" w:rsidP="003E14DA">
      <w:pPr>
        <w:rPr>
          <w:b/>
          <w:bCs/>
          <w:lang w:eastAsia="en-US"/>
        </w:rPr>
      </w:pPr>
      <w:r>
        <w:rPr>
          <w:b/>
          <w:bCs/>
          <w:lang w:eastAsia="en-US"/>
        </w:rPr>
        <w:t>Kombinationss</w:t>
      </w:r>
      <w:r w:rsidRPr="00BC5A3A">
        <w:rPr>
          <w:b/>
          <w:bCs/>
          <w:lang w:eastAsia="en-US"/>
        </w:rPr>
        <w:t>tudiengang</w:t>
      </w:r>
    </w:p>
    <w:p w14:paraId="2B8427AB"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07F28C3D"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7EFAADB7"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71E7301A"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4D2D4191"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C3935B6"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9CE5F63" w14:textId="77777777" w:rsidR="003E14DA" w:rsidRPr="00BC5A3A" w:rsidRDefault="003E14DA" w:rsidP="003E14DA">
      <w:pPr>
        <w:rPr>
          <w:b/>
          <w:bCs/>
          <w:lang w:eastAsia="en-US"/>
        </w:rPr>
      </w:pPr>
      <w:r>
        <w:rPr>
          <w:b/>
          <w:bCs/>
          <w:lang w:eastAsia="en-US"/>
        </w:rPr>
        <w:t>Teils</w:t>
      </w:r>
      <w:r w:rsidRPr="00BC5A3A">
        <w:rPr>
          <w:b/>
          <w:bCs/>
          <w:lang w:eastAsia="en-US"/>
        </w:rPr>
        <w:t>tudiengang 0</w:t>
      </w:r>
      <w:r>
        <w:rPr>
          <w:b/>
          <w:bCs/>
          <w:lang w:eastAsia="en-US"/>
        </w:rPr>
        <w:t>1</w:t>
      </w:r>
    </w:p>
    <w:p w14:paraId="1D2E0B65"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0A77DE89"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3A0F421"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40C25EF8"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BC226C8"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6256CCED"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37008D1F" w14:textId="77777777" w:rsidR="003E14DA" w:rsidRPr="00BC5A3A" w:rsidRDefault="003E14DA" w:rsidP="003E14DA">
      <w:pPr>
        <w:rPr>
          <w:b/>
          <w:bCs/>
          <w:lang w:eastAsia="en-US"/>
        </w:rPr>
      </w:pPr>
      <w:r>
        <w:rPr>
          <w:b/>
          <w:bCs/>
          <w:lang w:eastAsia="en-US"/>
        </w:rPr>
        <w:t>Teils</w:t>
      </w:r>
      <w:r w:rsidRPr="00BC5A3A">
        <w:rPr>
          <w:b/>
          <w:bCs/>
          <w:lang w:eastAsia="en-US"/>
        </w:rPr>
        <w:t xml:space="preserve">tudiengang </w:t>
      </w:r>
      <w:r>
        <w:rPr>
          <w:b/>
          <w:bCs/>
          <w:lang w:eastAsia="en-US"/>
        </w:rPr>
        <w:t>n</w:t>
      </w:r>
    </w:p>
    <w:p w14:paraId="2B329CC1"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4FB45E52"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5935132"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0F9ECA1A"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59BC003D"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1C62183A"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05EE432" w14:textId="77777777" w:rsidR="00520772" w:rsidRPr="00457100" w:rsidRDefault="00520772" w:rsidP="001C31ED">
      <w:pPr>
        <w:spacing w:before="0"/>
        <w:rPr>
          <w:rFonts w:cs="Arial"/>
          <w:szCs w:val="22"/>
          <w:lang w:eastAsia="en-US"/>
        </w:rPr>
      </w:pPr>
    </w:p>
    <w:p w14:paraId="03654A34" w14:textId="78400A05" w:rsidR="00091E5E" w:rsidRPr="00457100" w:rsidRDefault="00520772" w:rsidP="001C31ED">
      <w:pPr>
        <w:pStyle w:val="berschrift3"/>
        <w:numPr>
          <w:ilvl w:val="0"/>
          <w:numId w:val="0"/>
        </w:numPr>
        <w:spacing w:before="0"/>
        <w:ind w:left="567" w:hanging="567"/>
      </w:pPr>
      <w:bookmarkStart w:id="70" w:name="_Geschlechtergerechtigkeit_und_Nacht"/>
      <w:bookmarkStart w:id="71" w:name="_Toc35423793"/>
      <w:bookmarkEnd w:id="70"/>
      <w:r w:rsidRPr="00457100">
        <w:t>Geschlechtergerechtigkeit und Nachteilsausgleich</w:t>
      </w:r>
      <w:bookmarkStart w:id="72" w:name="_Abschlussniveau"/>
      <w:bookmarkEnd w:id="72"/>
      <w:r w:rsidR="004551F5" w:rsidRPr="00457100">
        <w:t xml:space="preserve"> </w:t>
      </w:r>
      <w:hyperlink w:anchor="Geschlechtergerechtigkeit" w:history="1">
        <w:r w:rsidR="004551F5" w:rsidRPr="00C17FA1">
          <w:rPr>
            <w:rStyle w:val="Hyperlink"/>
            <w:rFonts w:cs="Arial"/>
          </w:rPr>
          <w:t>(§ 15 MRVO)</w:t>
        </w:r>
        <w:bookmarkEnd w:id="71"/>
      </w:hyperlink>
    </w:p>
    <w:p w14:paraId="7439E028" w14:textId="77777777" w:rsidR="001403CA" w:rsidRDefault="001403CA" w:rsidP="001403CA">
      <w:pPr>
        <w:rPr>
          <w:lang w:eastAsia="en-US"/>
        </w:rPr>
      </w:pPr>
      <w:r w:rsidRPr="00BC5A3A">
        <w:rPr>
          <w:b/>
          <w:bCs/>
          <w:lang w:eastAsia="en-US"/>
        </w:rPr>
        <w:t xml:space="preserve">a) Studiengangsübergreifende Aspekte </w:t>
      </w:r>
      <w:r w:rsidRPr="001403CA">
        <w:rPr>
          <w:i/>
          <w:iCs/>
          <w:lang w:eastAsia="en-US"/>
        </w:rPr>
        <w:t>(wenn angezeigt)</w:t>
      </w:r>
      <w:r w:rsidRPr="001403CA">
        <w:rPr>
          <w:b/>
          <w:bCs/>
          <w:i/>
          <w:iCs/>
          <w:lang w:eastAsia="en-US"/>
        </w:rPr>
        <w:t xml:space="preserve"> </w:t>
      </w:r>
      <w:r w:rsidRPr="001403CA">
        <w:rPr>
          <w:i/>
          <w:iCs/>
          <w:lang w:eastAsia="en-US"/>
        </w:rPr>
        <w:t>[Text]</w:t>
      </w:r>
    </w:p>
    <w:p w14:paraId="6B594362" w14:textId="77777777" w:rsidR="001403CA" w:rsidRPr="00BC5A3A" w:rsidRDefault="001403CA" w:rsidP="001403CA">
      <w:pPr>
        <w:rPr>
          <w:b/>
          <w:bCs/>
          <w:lang w:eastAsia="en-US"/>
        </w:rPr>
      </w:pPr>
      <w:r w:rsidRPr="00BC5A3A">
        <w:rPr>
          <w:b/>
          <w:bCs/>
          <w:lang w:eastAsia="en-US"/>
        </w:rPr>
        <w:t>b) Studiengangsspezifische Bewertung</w:t>
      </w:r>
    </w:p>
    <w:p w14:paraId="7A482A68" w14:textId="77777777" w:rsidR="003E14DA" w:rsidRPr="00BC5A3A" w:rsidRDefault="003E14DA" w:rsidP="003E14DA">
      <w:pPr>
        <w:rPr>
          <w:b/>
          <w:bCs/>
          <w:lang w:eastAsia="en-US"/>
        </w:rPr>
      </w:pPr>
      <w:r>
        <w:rPr>
          <w:b/>
          <w:bCs/>
          <w:lang w:eastAsia="en-US"/>
        </w:rPr>
        <w:t>Kombinationss</w:t>
      </w:r>
      <w:r w:rsidRPr="00BC5A3A">
        <w:rPr>
          <w:b/>
          <w:bCs/>
          <w:lang w:eastAsia="en-US"/>
        </w:rPr>
        <w:t>tudiengang</w:t>
      </w:r>
    </w:p>
    <w:p w14:paraId="3D8FC09B"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4EDCD8A5"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096FFFB8"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8B1FE27"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4F6FDC82"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116B45DD" w14:textId="77777777" w:rsidR="003E14DA" w:rsidRPr="00BC5A3A" w:rsidRDefault="003E14DA" w:rsidP="003E14DA">
      <w:pPr>
        <w:spacing w:before="0"/>
        <w:rPr>
          <w:rFonts w:cs="Arial"/>
          <w:i/>
          <w:szCs w:val="22"/>
        </w:rPr>
      </w:pPr>
      <w:r w:rsidRPr="00FD370C">
        <w:rPr>
          <w:rFonts w:cs="Arial"/>
          <w:i/>
          <w:szCs w:val="22"/>
        </w:rPr>
        <w:lastRenderedPageBreak/>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5B63F292" w14:textId="77777777" w:rsidR="003E14DA" w:rsidRPr="00BC5A3A" w:rsidRDefault="003E14DA" w:rsidP="003E14DA">
      <w:pPr>
        <w:rPr>
          <w:b/>
          <w:bCs/>
          <w:lang w:eastAsia="en-US"/>
        </w:rPr>
      </w:pPr>
      <w:r>
        <w:rPr>
          <w:b/>
          <w:bCs/>
          <w:lang w:eastAsia="en-US"/>
        </w:rPr>
        <w:t>Teils</w:t>
      </w:r>
      <w:r w:rsidRPr="00BC5A3A">
        <w:rPr>
          <w:b/>
          <w:bCs/>
          <w:lang w:eastAsia="en-US"/>
        </w:rPr>
        <w:t>tudiengang 0</w:t>
      </w:r>
      <w:r>
        <w:rPr>
          <w:b/>
          <w:bCs/>
          <w:lang w:eastAsia="en-US"/>
        </w:rPr>
        <w:t>1</w:t>
      </w:r>
    </w:p>
    <w:p w14:paraId="245DA93A"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3831D5E9"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AE81C31"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58E67C1"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232F3CF1"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6641BD9E"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3144EF6" w14:textId="77777777" w:rsidR="003E14DA" w:rsidRPr="00BC5A3A" w:rsidRDefault="003E14DA" w:rsidP="003E14DA">
      <w:pPr>
        <w:rPr>
          <w:b/>
          <w:bCs/>
          <w:lang w:eastAsia="en-US"/>
        </w:rPr>
      </w:pPr>
      <w:r>
        <w:rPr>
          <w:b/>
          <w:bCs/>
          <w:lang w:eastAsia="en-US"/>
        </w:rPr>
        <w:t>Teils</w:t>
      </w:r>
      <w:r w:rsidRPr="00BC5A3A">
        <w:rPr>
          <w:b/>
          <w:bCs/>
          <w:lang w:eastAsia="en-US"/>
        </w:rPr>
        <w:t xml:space="preserve">tudiengang </w:t>
      </w:r>
      <w:r>
        <w:rPr>
          <w:b/>
          <w:bCs/>
          <w:lang w:eastAsia="en-US"/>
        </w:rPr>
        <w:t>n</w:t>
      </w:r>
    </w:p>
    <w:p w14:paraId="3D25F0CF"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73940CF1"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11C15EEF"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4263A129"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032A6D6D"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0DB4A5AC"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988232A" w14:textId="1D195182" w:rsidR="00091E5E" w:rsidRDefault="00091E5E" w:rsidP="001C31ED">
      <w:pPr>
        <w:spacing w:before="0"/>
        <w:rPr>
          <w:rFonts w:cs="Arial"/>
          <w:szCs w:val="22"/>
          <w:lang w:eastAsia="en-US"/>
        </w:rPr>
      </w:pPr>
    </w:p>
    <w:p w14:paraId="1C6042EE" w14:textId="61306635" w:rsidR="00D1447E" w:rsidRPr="007519F1" w:rsidRDefault="00D1447E" w:rsidP="00066738">
      <w:pPr>
        <w:pStyle w:val="berschrift3"/>
        <w:numPr>
          <w:ilvl w:val="0"/>
          <w:numId w:val="0"/>
        </w:numPr>
        <w:spacing w:before="0"/>
        <w:ind w:left="567" w:hanging="567"/>
      </w:pPr>
      <w:bookmarkStart w:id="73" w:name="_Sonderregelungen_für_Joint-Degree-P_1"/>
      <w:bookmarkStart w:id="74" w:name="_Toc35423794"/>
      <w:bookmarkEnd w:id="73"/>
      <w:r w:rsidRPr="00066738">
        <w:rPr>
          <w:b w:val="0"/>
          <w:bCs w:val="0"/>
          <w:i/>
        </w:rPr>
        <w:t>Wenn einschlägig</w:t>
      </w:r>
      <w:r w:rsidR="006C6601" w:rsidRPr="00066738">
        <w:rPr>
          <w:b w:val="0"/>
          <w:bCs w:val="0"/>
        </w:rPr>
        <w:t>:</w:t>
      </w:r>
      <w:r w:rsidRPr="00A67ABF">
        <w:t xml:space="preserve"> </w:t>
      </w:r>
      <w:r w:rsidR="00520772" w:rsidRPr="00A67ABF">
        <w:t>Sonderregelungen für Joint-Degree-Programme</w:t>
      </w:r>
      <w:r w:rsidR="004551F5" w:rsidRPr="00A67ABF">
        <w:t xml:space="preserve"> </w:t>
      </w:r>
      <w:hyperlink w:anchor="JointDegree16" w:history="1">
        <w:r w:rsidR="004551F5" w:rsidRPr="00C31300">
          <w:rPr>
            <w:rStyle w:val="Hyperlink"/>
          </w:rPr>
          <w:t>(§ 16 MRVO)</w:t>
        </w:r>
        <w:bookmarkEnd w:id="74"/>
      </w:hyperlink>
    </w:p>
    <w:p w14:paraId="5A7AF352" w14:textId="77777777" w:rsidR="001403CA" w:rsidRDefault="001403CA" w:rsidP="001403CA">
      <w:pPr>
        <w:rPr>
          <w:lang w:eastAsia="en-US"/>
        </w:rPr>
      </w:pPr>
      <w:r w:rsidRPr="00BC5A3A">
        <w:rPr>
          <w:b/>
          <w:bCs/>
          <w:lang w:eastAsia="en-US"/>
        </w:rPr>
        <w:t xml:space="preserve">a) Studiengangsübergreifende Aspekte </w:t>
      </w:r>
      <w:r w:rsidRPr="001403CA">
        <w:rPr>
          <w:i/>
          <w:iCs/>
          <w:lang w:eastAsia="en-US"/>
        </w:rPr>
        <w:t>(wenn angezeigt)</w:t>
      </w:r>
      <w:r w:rsidRPr="001403CA">
        <w:rPr>
          <w:b/>
          <w:bCs/>
          <w:i/>
          <w:iCs/>
          <w:lang w:eastAsia="en-US"/>
        </w:rPr>
        <w:t xml:space="preserve"> </w:t>
      </w:r>
      <w:r w:rsidRPr="001403CA">
        <w:rPr>
          <w:i/>
          <w:iCs/>
          <w:lang w:eastAsia="en-US"/>
        </w:rPr>
        <w:t>[Text]</w:t>
      </w:r>
    </w:p>
    <w:p w14:paraId="39D58035" w14:textId="77777777" w:rsidR="001403CA" w:rsidRPr="00BC5A3A" w:rsidRDefault="001403CA" w:rsidP="001403CA">
      <w:pPr>
        <w:rPr>
          <w:b/>
          <w:bCs/>
          <w:lang w:eastAsia="en-US"/>
        </w:rPr>
      </w:pPr>
      <w:r w:rsidRPr="00BC5A3A">
        <w:rPr>
          <w:b/>
          <w:bCs/>
          <w:lang w:eastAsia="en-US"/>
        </w:rPr>
        <w:t>b) Studiengangsspezifische Bewertung</w:t>
      </w:r>
    </w:p>
    <w:p w14:paraId="66447E5E" w14:textId="77777777" w:rsidR="003E14DA" w:rsidRPr="00BC5A3A" w:rsidRDefault="003E14DA" w:rsidP="003E14DA">
      <w:pPr>
        <w:rPr>
          <w:b/>
          <w:bCs/>
          <w:lang w:eastAsia="en-US"/>
        </w:rPr>
      </w:pPr>
      <w:r>
        <w:rPr>
          <w:b/>
          <w:bCs/>
          <w:lang w:eastAsia="en-US"/>
        </w:rPr>
        <w:t>Kombinationss</w:t>
      </w:r>
      <w:r w:rsidRPr="00BC5A3A">
        <w:rPr>
          <w:b/>
          <w:bCs/>
          <w:lang w:eastAsia="en-US"/>
        </w:rPr>
        <w:t>tudiengang</w:t>
      </w:r>
    </w:p>
    <w:p w14:paraId="6CB0C68B"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54BDC000"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0E7BA36F"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8398E39"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31203B1"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35244EC1"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CEE1775" w14:textId="77777777" w:rsidR="003E14DA" w:rsidRPr="00BC5A3A" w:rsidRDefault="003E14DA" w:rsidP="003E14DA">
      <w:pPr>
        <w:rPr>
          <w:b/>
          <w:bCs/>
          <w:lang w:eastAsia="en-US"/>
        </w:rPr>
      </w:pPr>
      <w:r>
        <w:rPr>
          <w:b/>
          <w:bCs/>
          <w:lang w:eastAsia="en-US"/>
        </w:rPr>
        <w:t>Teils</w:t>
      </w:r>
      <w:r w:rsidRPr="00BC5A3A">
        <w:rPr>
          <w:b/>
          <w:bCs/>
          <w:lang w:eastAsia="en-US"/>
        </w:rPr>
        <w:t>tudiengang 0</w:t>
      </w:r>
      <w:r>
        <w:rPr>
          <w:b/>
          <w:bCs/>
          <w:lang w:eastAsia="en-US"/>
        </w:rPr>
        <w:t>1</w:t>
      </w:r>
    </w:p>
    <w:p w14:paraId="6506B912"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4DF6D203"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10E39B34"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06C5D2C4"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6E335782"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42B0F9CE"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A6C3D1D" w14:textId="77777777" w:rsidR="003E14DA" w:rsidRPr="00BC5A3A" w:rsidRDefault="003E14DA" w:rsidP="003E14DA">
      <w:pPr>
        <w:rPr>
          <w:b/>
          <w:bCs/>
          <w:lang w:eastAsia="en-US"/>
        </w:rPr>
      </w:pPr>
      <w:r>
        <w:rPr>
          <w:b/>
          <w:bCs/>
          <w:lang w:eastAsia="en-US"/>
        </w:rPr>
        <w:t>Teils</w:t>
      </w:r>
      <w:r w:rsidRPr="00BC5A3A">
        <w:rPr>
          <w:b/>
          <w:bCs/>
          <w:lang w:eastAsia="en-US"/>
        </w:rPr>
        <w:t xml:space="preserve">tudiengang </w:t>
      </w:r>
      <w:r>
        <w:rPr>
          <w:b/>
          <w:bCs/>
          <w:lang w:eastAsia="en-US"/>
        </w:rPr>
        <w:t>n</w:t>
      </w:r>
    </w:p>
    <w:p w14:paraId="45713CE1"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2439582F" w14:textId="77777777" w:rsidR="003E14DA" w:rsidRPr="00FD370C" w:rsidRDefault="003E14DA" w:rsidP="003E14DA">
      <w:pPr>
        <w:spacing w:before="0"/>
        <w:rPr>
          <w:rFonts w:cs="Arial"/>
          <w:i/>
          <w:szCs w:val="22"/>
        </w:rPr>
      </w:pPr>
      <w:r w:rsidRPr="00457100">
        <w:rPr>
          <w:rFonts w:cs="Arial"/>
          <w:b/>
          <w:color w:val="A71930"/>
          <w:szCs w:val="22"/>
        </w:rPr>
        <w:lastRenderedPageBreak/>
        <w:t>Bewertung: Stärken und Entwicklungsbedarf</w:t>
      </w:r>
      <w:r>
        <w:rPr>
          <w:rFonts w:cs="Arial"/>
          <w:b/>
          <w:color w:val="A71930"/>
          <w:szCs w:val="22"/>
        </w:rPr>
        <w:t xml:space="preserve"> </w:t>
      </w:r>
      <w:r w:rsidRPr="00FD370C">
        <w:rPr>
          <w:rFonts w:cs="Arial"/>
          <w:i/>
          <w:szCs w:val="22"/>
        </w:rPr>
        <w:t>[Text]</w:t>
      </w:r>
    </w:p>
    <w:p w14:paraId="46F8D1C0"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529381F3"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FED20E3"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4713ADF5"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614A6E73" w14:textId="77777777" w:rsidR="001403CA" w:rsidRDefault="001403CA" w:rsidP="001C31ED">
      <w:pPr>
        <w:spacing w:before="0"/>
        <w:jc w:val="left"/>
        <w:rPr>
          <w:rFonts w:cs="Arial"/>
          <w:b/>
          <w:bCs/>
          <w:szCs w:val="22"/>
          <w:lang w:eastAsia="en-US"/>
        </w:rPr>
      </w:pPr>
    </w:p>
    <w:p w14:paraId="39DFB271" w14:textId="7FED7F9E" w:rsidR="00447FB8" w:rsidRDefault="00D1447E" w:rsidP="00016157">
      <w:pPr>
        <w:pStyle w:val="berschrift3"/>
        <w:numPr>
          <w:ilvl w:val="0"/>
          <w:numId w:val="0"/>
        </w:numPr>
        <w:spacing w:before="0"/>
        <w:ind w:left="567" w:hanging="567"/>
      </w:pPr>
      <w:bookmarkStart w:id="75" w:name="_Kooperationen_mit_nichthochschulisc"/>
      <w:bookmarkStart w:id="76" w:name="_Toc35423795"/>
      <w:bookmarkEnd w:id="75"/>
      <w:r w:rsidRPr="00016157">
        <w:rPr>
          <w:b w:val="0"/>
          <w:bCs w:val="0"/>
          <w:i/>
        </w:rPr>
        <w:t>Wenn einschlägig</w:t>
      </w:r>
      <w:r w:rsidR="006C6601" w:rsidRPr="00016157">
        <w:rPr>
          <w:b w:val="0"/>
          <w:bCs w:val="0"/>
          <w:i/>
        </w:rPr>
        <w:t>:</w:t>
      </w:r>
      <w:r w:rsidRPr="00A67ABF">
        <w:rPr>
          <w:i/>
        </w:rPr>
        <w:t xml:space="preserve"> </w:t>
      </w:r>
      <w:r w:rsidR="004551F5" w:rsidRPr="00A67ABF">
        <w:t xml:space="preserve">Kooperationen mit nichthochschulischen Einrichtungen </w:t>
      </w:r>
      <w:hyperlink w:anchor="Kooperationen19" w:history="1">
        <w:r w:rsidR="004551F5" w:rsidRPr="00C31300">
          <w:rPr>
            <w:rStyle w:val="Hyperlink"/>
          </w:rPr>
          <w:t>(§ 19 MRVO)</w:t>
        </w:r>
        <w:bookmarkEnd w:id="76"/>
      </w:hyperlink>
    </w:p>
    <w:p w14:paraId="57335324" w14:textId="77777777" w:rsidR="001403CA" w:rsidRDefault="001403CA" w:rsidP="001403CA">
      <w:pPr>
        <w:rPr>
          <w:lang w:eastAsia="en-US"/>
        </w:rPr>
      </w:pPr>
      <w:r w:rsidRPr="00BC5A3A">
        <w:rPr>
          <w:b/>
          <w:bCs/>
          <w:lang w:eastAsia="en-US"/>
        </w:rPr>
        <w:t xml:space="preserve">a) Studiengangsübergreifende Aspekte </w:t>
      </w:r>
      <w:r w:rsidRPr="001403CA">
        <w:rPr>
          <w:i/>
          <w:iCs/>
          <w:lang w:eastAsia="en-US"/>
        </w:rPr>
        <w:t>(wenn angezeigt)</w:t>
      </w:r>
      <w:r w:rsidRPr="001403CA">
        <w:rPr>
          <w:b/>
          <w:bCs/>
          <w:i/>
          <w:iCs/>
          <w:lang w:eastAsia="en-US"/>
        </w:rPr>
        <w:t xml:space="preserve"> </w:t>
      </w:r>
      <w:r w:rsidRPr="001403CA">
        <w:rPr>
          <w:i/>
          <w:iCs/>
          <w:lang w:eastAsia="en-US"/>
        </w:rPr>
        <w:t>[Text]</w:t>
      </w:r>
    </w:p>
    <w:p w14:paraId="67096D68" w14:textId="77777777" w:rsidR="001403CA" w:rsidRPr="00BC5A3A" w:rsidRDefault="001403CA" w:rsidP="001403CA">
      <w:pPr>
        <w:rPr>
          <w:b/>
          <w:bCs/>
          <w:lang w:eastAsia="en-US"/>
        </w:rPr>
      </w:pPr>
      <w:r w:rsidRPr="00BC5A3A">
        <w:rPr>
          <w:b/>
          <w:bCs/>
          <w:lang w:eastAsia="en-US"/>
        </w:rPr>
        <w:t>b) Studiengangsspezifische Bewertung</w:t>
      </w:r>
    </w:p>
    <w:p w14:paraId="590575D5" w14:textId="77777777" w:rsidR="003E14DA" w:rsidRPr="00BC5A3A" w:rsidRDefault="003E14DA" w:rsidP="003E14DA">
      <w:pPr>
        <w:rPr>
          <w:b/>
          <w:bCs/>
          <w:lang w:eastAsia="en-US"/>
        </w:rPr>
      </w:pPr>
      <w:r>
        <w:rPr>
          <w:b/>
          <w:bCs/>
          <w:lang w:eastAsia="en-US"/>
        </w:rPr>
        <w:t>Kombinationss</w:t>
      </w:r>
      <w:r w:rsidRPr="00BC5A3A">
        <w:rPr>
          <w:b/>
          <w:bCs/>
          <w:lang w:eastAsia="en-US"/>
        </w:rPr>
        <w:t>tudiengang</w:t>
      </w:r>
    </w:p>
    <w:p w14:paraId="41864073"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56634DF9"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AB32D43"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06DC3B16"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49D36301"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4D89F70D"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0D797D2" w14:textId="77777777" w:rsidR="003E14DA" w:rsidRPr="00BC5A3A" w:rsidRDefault="003E14DA" w:rsidP="003E14DA">
      <w:pPr>
        <w:rPr>
          <w:b/>
          <w:bCs/>
          <w:lang w:eastAsia="en-US"/>
        </w:rPr>
      </w:pPr>
      <w:r>
        <w:rPr>
          <w:b/>
          <w:bCs/>
          <w:lang w:eastAsia="en-US"/>
        </w:rPr>
        <w:t>Teils</w:t>
      </w:r>
      <w:r w:rsidRPr="00BC5A3A">
        <w:rPr>
          <w:b/>
          <w:bCs/>
          <w:lang w:eastAsia="en-US"/>
        </w:rPr>
        <w:t>tudiengang 0</w:t>
      </w:r>
      <w:r>
        <w:rPr>
          <w:b/>
          <w:bCs/>
          <w:lang w:eastAsia="en-US"/>
        </w:rPr>
        <w:t>1</w:t>
      </w:r>
    </w:p>
    <w:p w14:paraId="29E834EC"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4C430F36"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43AB5D6A"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02B7A56"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F00EC04"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16B26D4"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26BD5089" w14:textId="77777777" w:rsidR="003E14DA" w:rsidRPr="00BC5A3A" w:rsidRDefault="003E14DA" w:rsidP="003E14DA">
      <w:pPr>
        <w:rPr>
          <w:b/>
          <w:bCs/>
          <w:lang w:eastAsia="en-US"/>
        </w:rPr>
      </w:pPr>
      <w:r>
        <w:rPr>
          <w:b/>
          <w:bCs/>
          <w:lang w:eastAsia="en-US"/>
        </w:rPr>
        <w:t>Teils</w:t>
      </w:r>
      <w:r w:rsidRPr="00BC5A3A">
        <w:rPr>
          <w:b/>
          <w:bCs/>
          <w:lang w:eastAsia="en-US"/>
        </w:rPr>
        <w:t xml:space="preserve">tudiengang </w:t>
      </w:r>
      <w:r>
        <w:rPr>
          <w:b/>
          <w:bCs/>
          <w:lang w:eastAsia="en-US"/>
        </w:rPr>
        <w:t>n</w:t>
      </w:r>
    </w:p>
    <w:p w14:paraId="47C7501E"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44595927"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2BE073C"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F284903"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0785C51F"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31E7DF40"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E710039" w14:textId="77777777" w:rsidR="004551F5" w:rsidRPr="00457100" w:rsidRDefault="004551F5" w:rsidP="001C31ED">
      <w:pPr>
        <w:spacing w:before="0"/>
        <w:rPr>
          <w:rFonts w:cs="Arial"/>
          <w:szCs w:val="22"/>
          <w:lang w:eastAsia="en-US"/>
        </w:rPr>
      </w:pPr>
    </w:p>
    <w:p w14:paraId="02416139" w14:textId="6DE8550F" w:rsidR="00BA1B4F" w:rsidRDefault="00444BF4" w:rsidP="002B5E70">
      <w:pPr>
        <w:pStyle w:val="berschrift3"/>
        <w:numPr>
          <w:ilvl w:val="0"/>
          <w:numId w:val="0"/>
        </w:numPr>
        <w:spacing w:before="0"/>
        <w:ind w:left="567" w:hanging="567"/>
      </w:pPr>
      <w:bookmarkStart w:id="77" w:name="_Hochschulische_Kooperationen_(§"/>
      <w:bookmarkStart w:id="78" w:name="_Toc35423796"/>
      <w:bookmarkEnd w:id="77"/>
      <w:r w:rsidRPr="002B5E70">
        <w:rPr>
          <w:b w:val="0"/>
          <w:bCs w:val="0"/>
          <w:i/>
        </w:rPr>
        <w:t>Wenn einschlägig</w:t>
      </w:r>
      <w:r w:rsidR="006C6601" w:rsidRPr="002B5E70">
        <w:rPr>
          <w:b w:val="0"/>
          <w:bCs w:val="0"/>
        </w:rPr>
        <w:t>:</w:t>
      </w:r>
      <w:r w:rsidRPr="00A67ABF">
        <w:t xml:space="preserve"> </w:t>
      </w:r>
      <w:r w:rsidR="006216B9" w:rsidRPr="00A67ABF">
        <w:t xml:space="preserve">Hochschulische Kooperationen </w:t>
      </w:r>
      <w:hyperlink w:anchor="Kooperationen20" w:history="1">
        <w:r w:rsidR="006216B9" w:rsidRPr="00C31300">
          <w:rPr>
            <w:rStyle w:val="Hyperlink"/>
          </w:rPr>
          <w:t>(§ 20 MRVO)</w:t>
        </w:r>
        <w:bookmarkEnd w:id="78"/>
      </w:hyperlink>
    </w:p>
    <w:p w14:paraId="4EDA7019" w14:textId="77777777" w:rsidR="001403CA" w:rsidRDefault="001403CA" w:rsidP="001403CA">
      <w:pPr>
        <w:rPr>
          <w:lang w:eastAsia="en-US"/>
        </w:rPr>
      </w:pPr>
      <w:r w:rsidRPr="00BC5A3A">
        <w:rPr>
          <w:b/>
          <w:bCs/>
          <w:lang w:eastAsia="en-US"/>
        </w:rPr>
        <w:t xml:space="preserve">a) Studiengangsübergreifende Aspekte </w:t>
      </w:r>
      <w:r w:rsidRPr="001403CA">
        <w:rPr>
          <w:i/>
          <w:iCs/>
          <w:lang w:eastAsia="en-US"/>
        </w:rPr>
        <w:t>(wenn angezeigt)</w:t>
      </w:r>
      <w:r w:rsidRPr="001403CA">
        <w:rPr>
          <w:b/>
          <w:bCs/>
          <w:i/>
          <w:iCs/>
          <w:lang w:eastAsia="en-US"/>
        </w:rPr>
        <w:t xml:space="preserve"> </w:t>
      </w:r>
      <w:r w:rsidRPr="001403CA">
        <w:rPr>
          <w:i/>
          <w:iCs/>
          <w:lang w:eastAsia="en-US"/>
        </w:rPr>
        <w:t>[Text]</w:t>
      </w:r>
    </w:p>
    <w:p w14:paraId="2D0B4BD8" w14:textId="77777777" w:rsidR="001403CA" w:rsidRPr="00BC5A3A" w:rsidRDefault="001403CA" w:rsidP="001403CA">
      <w:pPr>
        <w:rPr>
          <w:b/>
          <w:bCs/>
          <w:lang w:eastAsia="en-US"/>
        </w:rPr>
      </w:pPr>
      <w:r w:rsidRPr="00BC5A3A">
        <w:rPr>
          <w:b/>
          <w:bCs/>
          <w:lang w:eastAsia="en-US"/>
        </w:rPr>
        <w:t>b) Studiengangsspezifische Bewertung</w:t>
      </w:r>
    </w:p>
    <w:p w14:paraId="276C5B70" w14:textId="77777777" w:rsidR="003E14DA" w:rsidRPr="00BC5A3A" w:rsidRDefault="003E14DA" w:rsidP="003E14DA">
      <w:pPr>
        <w:rPr>
          <w:b/>
          <w:bCs/>
          <w:lang w:eastAsia="en-US"/>
        </w:rPr>
      </w:pPr>
      <w:r>
        <w:rPr>
          <w:b/>
          <w:bCs/>
          <w:lang w:eastAsia="en-US"/>
        </w:rPr>
        <w:lastRenderedPageBreak/>
        <w:t>Kombinationss</w:t>
      </w:r>
      <w:r w:rsidRPr="00BC5A3A">
        <w:rPr>
          <w:b/>
          <w:bCs/>
          <w:lang w:eastAsia="en-US"/>
        </w:rPr>
        <w:t>tudiengang</w:t>
      </w:r>
    </w:p>
    <w:p w14:paraId="02FCB294"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335B97E8"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BDF6557"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43FA515"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8ACCE60"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876181C"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587BED7" w14:textId="77777777" w:rsidR="003E14DA" w:rsidRPr="00BC5A3A" w:rsidRDefault="003E14DA" w:rsidP="003E14DA">
      <w:pPr>
        <w:rPr>
          <w:b/>
          <w:bCs/>
          <w:lang w:eastAsia="en-US"/>
        </w:rPr>
      </w:pPr>
      <w:r>
        <w:rPr>
          <w:b/>
          <w:bCs/>
          <w:lang w:eastAsia="en-US"/>
        </w:rPr>
        <w:t>Teils</w:t>
      </w:r>
      <w:r w:rsidRPr="00BC5A3A">
        <w:rPr>
          <w:b/>
          <w:bCs/>
          <w:lang w:eastAsia="en-US"/>
        </w:rPr>
        <w:t>tudiengang 0</w:t>
      </w:r>
      <w:r>
        <w:rPr>
          <w:b/>
          <w:bCs/>
          <w:lang w:eastAsia="en-US"/>
        </w:rPr>
        <w:t>1</w:t>
      </w:r>
    </w:p>
    <w:p w14:paraId="03B121B0"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3D661FC6"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11DDC9AC"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048E7DB1"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6978973C"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24ED1E1"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34D692F5" w14:textId="77777777" w:rsidR="003E14DA" w:rsidRPr="00BC5A3A" w:rsidRDefault="003E14DA" w:rsidP="003E14DA">
      <w:pPr>
        <w:rPr>
          <w:b/>
          <w:bCs/>
          <w:lang w:eastAsia="en-US"/>
        </w:rPr>
      </w:pPr>
      <w:r>
        <w:rPr>
          <w:b/>
          <w:bCs/>
          <w:lang w:eastAsia="en-US"/>
        </w:rPr>
        <w:t>Teils</w:t>
      </w:r>
      <w:r w:rsidRPr="00BC5A3A">
        <w:rPr>
          <w:b/>
          <w:bCs/>
          <w:lang w:eastAsia="en-US"/>
        </w:rPr>
        <w:t xml:space="preserve">tudiengang </w:t>
      </w:r>
      <w:r>
        <w:rPr>
          <w:b/>
          <w:bCs/>
          <w:lang w:eastAsia="en-US"/>
        </w:rPr>
        <w:t>n</w:t>
      </w:r>
    </w:p>
    <w:p w14:paraId="26D0A243"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2CEDB557"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6528BA5"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17C405E5"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5622EA92"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148DCEB7"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E20B035" w14:textId="77777777" w:rsidR="004551F5" w:rsidRPr="00457100" w:rsidRDefault="004551F5" w:rsidP="001C31ED">
      <w:pPr>
        <w:spacing w:before="0"/>
        <w:rPr>
          <w:rFonts w:cs="Arial"/>
          <w:szCs w:val="22"/>
          <w:lang w:eastAsia="en-US"/>
        </w:rPr>
      </w:pPr>
    </w:p>
    <w:p w14:paraId="4714D23F" w14:textId="2B2468DD" w:rsidR="006216B9" w:rsidRPr="00457100" w:rsidRDefault="00444BF4" w:rsidP="001C31ED">
      <w:pPr>
        <w:pStyle w:val="berschrift3"/>
        <w:numPr>
          <w:ilvl w:val="0"/>
          <w:numId w:val="0"/>
        </w:numPr>
        <w:tabs>
          <w:tab w:val="clear" w:pos="567"/>
          <w:tab w:val="left" w:pos="0"/>
        </w:tabs>
        <w:spacing w:before="0"/>
      </w:pPr>
      <w:bookmarkStart w:id="79" w:name="_Besondere_Kriterien_für_1"/>
      <w:bookmarkStart w:id="80" w:name="_Toc35423797"/>
      <w:bookmarkEnd w:id="79"/>
      <w:r w:rsidRPr="00A67ABF">
        <w:rPr>
          <w:b w:val="0"/>
          <w:bCs w:val="0"/>
          <w:i/>
        </w:rPr>
        <w:t>Wenn einschlägig</w:t>
      </w:r>
      <w:r w:rsidR="006C6601">
        <w:rPr>
          <w:b w:val="0"/>
          <w:bCs w:val="0"/>
          <w:i/>
        </w:rPr>
        <w:t>:</w:t>
      </w:r>
      <w:r w:rsidRPr="00E53A50">
        <w:t xml:space="preserve"> </w:t>
      </w:r>
      <w:r w:rsidR="006216B9" w:rsidRPr="00457100">
        <w:t xml:space="preserve">Besondere Kriterien für Bachelorausbildungsgänge an Berufsakademien </w:t>
      </w:r>
      <w:hyperlink w:anchor="Berufsakademien" w:history="1">
        <w:r w:rsidR="006216B9" w:rsidRPr="00C31300">
          <w:rPr>
            <w:rStyle w:val="Hyperlink"/>
            <w:rFonts w:cs="Arial"/>
          </w:rPr>
          <w:t>(§ 21 MRVO)</w:t>
        </w:r>
        <w:bookmarkEnd w:id="80"/>
      </w:hyperlink>
    </w:p>
    <w:p w14:paraId="5E57F8D7" w14:textId="77777777" w:rsidR="001403CA" w:rsidRDefault="001403CA" w:rsidP="001403CA">
      <w:pPr>
        <w:rPr>
          <w:lang w:eastAsia="en-US"/>
        </w:rPr>
      </w:pPr>
      <w:r w:rsidRPr="00BC5A3A">
        <w:rPr>
          <w:b/>
          <w:bCs/>
          <w:lang w:eastAsia="en-US"/>
        </w:rPr>
        <w:t xml:space="preserve">a) Studiengangsübergreifende Aspekte </w:t>
      </w:r>
      <w:r w:rsidRPr="001403CA">
        <w:rPr>
          <w:i/>
          <w:iCs/>
          <w:lang w:eastAsia="en-US"/>
        </w:rPr>
        <w:t>(wenn angezeigt)</w:t>
      </w:r>
      <w:r w:rsidRPr="001403CA">
        <w:rPr>
          <w:b/>
          <w:bCs/>
          <w:i/>
          <w:iCs/>
          <w:lang w:eastAsia="en-US"/>
        </w:rPr>
        <w:t xml:space="preserve"> </w:t>
      </w:r>
      <w:r w:rsidRPr="001403CA">
        <w:rPr>
          <w:i/>
          <w:iCs/>
          <w:lang w:eastAsia="en-US"/>
        </w:rPr>
        <w:t>[Text]</w:t>
      </w:r>
    </w:p>
    <w:p w14:paraId="26E29AC3" w14:textId="6FF22D50" w:rsidR="001403CA" w:rsidRDefault="001403CA" w:rsidP="001403CA">
      <w:pPr>
        <w:rPr>
          <w:b/>
          <w:bCs/>
          <w:lang w:eastAsia="en-US"/>
        </w:rPr>
      </w:pPr>
      <w:r w:rsidRPr="00BC5A3A">
        <w:rPr>
          <w:b/>
          <w:bCs/>
          <w:lang w:eastAsia="en-US"/>
        </w:rPr>
        <w:t>b) Studiengangsspezifische Bewertung</w:t>
      </w:r>
    </w:p>
    <w:p w14:paraId="35E2CDBF" w14:textId="77777777" w:rsidR="003E14DA" w:rsidRPr="00BC5A3A" w:rsidRDefault="003E14DA" w:rsidP="003E14DA">
      <w:pPr>
        <w:rPr>
          <w:b/>
          <w:bCs/>
          <w:lang w:eastAsia="en-US"/>
        </w:rPr>
      </w:pPr>
      <w:r>
        <w:rPr>
          <w:b/>
          <w:bCs/>
          <w:lang w:eastAsia="en-US"/>
        </w:rPr>
        <w:t>Kombinationss</w:t>
      </w:r>
      <w:r w:rsidRPr="00BC5A3A">
        <w:rPr>
          <w:b/>
          <w:bCs/>
          <w:lang w:eastAsia="en-US"/>
        </w:rPr>
        <w:t>tudiengang</w:t>
      </w:r>
    </w:p>
    <w:p w14:paraId="58FBD90C"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50C29832"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4559326"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71FB029A"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459FBA11"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1BB1FC37"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6257BE3" w14:textId="77777777" w:rsidR="003E14DA" w:rsidRPr="00BC5A3A" w:rsidRDefault="003E14DA" w:rsidP="003E14DA">
      <w:pPr>
        <w:rPr>
          <w:b/>
          <w:bCs/>
          <w:lang w:eastAsia="en-US"/>
        </w:rPr>
      </w:pPr>
      <w:r>
        <w:rPr>
          <w:b/>
          <w:bCs/>
          <w:lang w:eastAsia="en-US"/>
        </w:rPr>
        <w:t>Teils</w:t>
      </w:r>
      <w:r w:rsidRPr="00BC5A3A">
        <w:rPr>
          <w:b/>
          <w:bCs/>
          <w:lang w:eastAsia="en-US"/>
        </w:rPr>
        <w:t>tudiengang 0</w:t>
      </w:r>
      <w:r>
        <w:rPr>
          <w:b/>
          <w:bCs/>
          <w:lang w:eastAsia="en-US"/>
        </w:rPr>
        <w:t>1</w:t>
      </w:r>
    </w:p>
    <w:p w14:paraId="370E65E4"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3E67BF09" w14:textId="77777777" w:rsidR="003E14DA" w:rsidRPr="00FD370C" w:rsidRDefault="003E14DA" w:rsidP="003E14DA">
      <w:pPr>
        <w:spacing w:before="0"/>
        <w:rPr>
          <w:rFonts w:cs="Arial"/>
          <w:i/>
          <w:szCs w:val="22"/>
        </w:rPr>
      </w:pPr>
      <w:r w:rsidRPr="00457100">
        <w:rPr>
          <w:rFonts w:cs="Arial"/>
          <w:b/>
          <w:color w:val="A71930"/>
          <w:szCs w:val="22"/>
        </w:rPr>
        <w:lastRenderedPageBreak/>
        <w:t>Bewertung: Stärken und Entwicklungsbedarf</w:t>
      </w:r>
      <w:r>
        <w:rPr>
          <w:rFonts w:cs="Arial"/>
          <w:b/>
          <w:color w:val="A71930"/>
          <w:szCs w:val="22"/>
        </w:rPr>
        <w:t xml:space="preserve"> </w:t>
      </w:r>
      <w:r w:rsidRPr="00FD370C">
        <w:rPr>
          <w:rFonts w:cs="Arial"/>
          <w:i/>
          <w:szCs w:val="22"/>
        </w:rPr>
        <w:t>[Text]</w:t>
      </w:r>
    </w:p>
    <w:p w14:paraId="2D1882A1"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0582378"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0558948"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1C80956E" w14:textId="77777777" w:rsidR="003E14DA" w:rsidRPr="00BC5A3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BF1639F" w14:textId="77777777" w:rsidR="003E14DA" w:rsidRPr="00BC5A3A" w:rsidRDefault="003E14DA" w:rsidP="003E14DA">
      <w:pPr>
        <w:rPr>
          <w:b/>
          <w:bCs/>
          <w:lang w:eastAsia="en-US"/>
        </w:rPr>
      </w:pPr>
      <w:r>
        <w:rPr>
          <w:b/>
          <w:bCs/>
          <w:lang w:eastAsia="en-US"/>
        </w:rPr>
        <w:t>Teils</w:t>
      </w:r>
      <w:r w:rsidRPr="00BC5A3A">
        <w:rPr>
          <w:b/>
          <w:bCs/>
          <w:lang w:eastAsia="en-US"/>
        </w:rPr>
        <w:t xml:space="preserve">tudiengang </w:t>
      </w:r>
      <w:r>
        <w:rPr>
          <w:b/>
          <w:bCs/>
          <w:lang w:eastAsia="en-US"/>
        </w:rPr>
        <w:t>n</w:t>
      </w:r>
    </w:p>
    <w:p w14:paraId="46878940" w14:textId="77777777" w:rsidR="003E14DA" w:rsidRPr="00FD370C" w:rsidRDefault="003E14DA" w:rsidP="003E14D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58A948D2" w14:textId="77777777" w:rsidR="003E14DA" w:rsidRPr="00FD370C" w:rsidRDefault="003E14DA" w:rsidP="003E14D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715B81B1" w14:textId="77777777" w:rsidR="003E14DA" w:rsidRPr="00457100" w:rsidRDefault="003E14DA" w:rsidP="003E14D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5E8B6899" w14:textId="77777777" w:rsidR="003E14DA" w:rsidRPr="00FD370C" w:rsidRDefault="003E14DA" w:rsidP="003E14D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253894D1" w14:textId="77777777" w:rsidR="003E14DA" w:rsidRPr="00FD370C" w:rsidRDefault="003E14DA" w:rsidP="003E14D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06B1EA99" w14:textId="7281ACCC" w:rsidR="003E14DA" w:rsidRDefault="003E14DA" w:rsidP="003E14D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3CEF74E" w14:textId="77777777" w:rsidR="003E14DA" w:rsidRPr="003E14DA" w:rsidRDefault="003E14DA" w:rsidP="003E14DA">
      <w:pPr>
        <w:spacing w:before="0"/>
        <w:rPr>
          <w:rFonts w:cs="Arial"/>
          <w:iCs/>
          <w:szCs w:val="22"/>
        </w:rPr>
      </w:pPr>
    </w:p>
    <w:p w14:paraId="5A95C4B0" w14:textId="77777777" w:rsidR="001300E0" w:rsidRPr="00457100" w:rsidRDefault="001300E0" w:rsidP="000C6632">
      <w:pPr>
        <w:pStyle w:val="berschrift1"/>
        <w:rPr>
          <w:rFonts w:cs="Arial"/>
          <w:szCs w:val="22"/>
        </w:rPr>
      </w:pPr>
      <w:bookmarkStart w:id="81" w:name="_Toc35423798"/>
      <w:r w:rsidRPr="00457100">
        <w:rPr>
          <w:rFonts w:cs="Arial"/>
          <w:szCs w:val="22"/>
        </w:rPr>
        <w:t>Begutachtungsverfahren</w:t>
      </w:r>
      <w:bookmarkEnd w:id="81"/>
    </w:p>
    <w:p w14:paraId="3EA76D67" w14:textId="3C030BE3" w:rsidR="001300E0" w:rsidRPr="00457100" w:rsidRDefault="00780E73" w:rsidP="000C6632">
      <w:pPr>
        <w:pStyle w:val="berschrift2"/>
      </w:pPr>
      <w:bookmarkStart w:id="82" w:name="_Toc35423799"/>
      <w:r w:rsidRPr="00457100">
        <w:t>Allgemeine Hinweise</w:t>
      </w:r>
      <w:bookmarkEnd w:id="82"/>
    </w:p>
    <w:p w14:paraId="4A386DCE" w14:textId="77777777" w:rsidR="009852FD" w:rsidRPr="009852FD" w:rsidRDefault="009852FD" w:rsidP="009852FD">
      <w:pPr>
        <w:rPr>
          <w:rFonts w:cs="Arial"/>
          <w:i/>
        </w:rPr>
      </w:pPr>
      <w:r w:rsidRPr="009852FD">
        <w:rPr>
          <w:rFonts w:cs="Arial"/>
          <w:i/>
        </w:rPr>
        <w:t xml:space="preserve">Ggf. Genehmigung der Bündelzusammensetzung durch den Akkreditierungsrat (gemäß § 30 Abs. 2 MRVO). </w:t>
      </w:r>
    </w:p>
    <w:p w14:paraId="381CDD9D" w14:textId="77777777" w:rsidR="00371883" w:rsidRPr="00457100" w:rsidRDefault="001300E0" w:rsidP="001300E0">
      <w:pPr>
        <w:rPr>
          <w:rFonts w:cs="Arial"/>
          <w:i/>
          <w:szCs w:val="22"/>
          <w:lang w:eastAsia="en-US"/>
        </w:rPr>
      </w:pPr>
      <w:r w:rsidRPr="00457100">
        <w:rPr>
          <w:rFonts w:cs="Arial"/>
          <w:i/>
          <w:szCs w:val="22"/>
          <w:lang w:eastAsia="en-US"/>
        </w:rPr>
        <w:t>Ggf. Hinweise auf Besonderheiten des Verfahrens, beispielsweise</w:t>
      </w:r>
    </w:p>
    <w:p w14:paraId="466E97AB" w14:textId="75424472" w:rsidR="001300E0" w:rsidRPr="00457100" w:rsidRDefault="001300E0" w:rsidP="00371883">
      <w:pPr>
        <w:pStyle w:val="Listenabsatz"/>
        <w:numPr>
          <w:ilvl w:val="0"/>
          <w:numId w:val="32"/>
        </w:numPr>
        <w:ind w:left="782" w:hanging="357"/>
        <w:contextualSpacing w:val="0"/>
        <w:rPr>
          <w:rFonts w:cs="Arial"/>
          <w:i/>
        </w:rPr>
      </w:pPr>
      <w:r w:rsidRPr="00457100">
        <w:rPr>
          <w:rFonts w:cs="Arial"/>
          <w:i/>
        </w:rPr>
        <w:t>Verbindung mit einem Verfahren, das die berufszulassungsrechtliche Eignung eines Studiengangs zum Gegenstand hat (§ 35 MRVO)</w:t>
      </w:r>
      <w:r w:rsidR="00B2179E" w:rsidRPr="00457100">
        <w:rPr>
          <w:rFonts w:cs="Arial"/>
          <w:i/>
        </w:rPr>
        <w:t>,</w:t>
      </w:r>
    </w:p>
    <w:p w14:paraId="598EEDC2" w14:textId="7E6CE027" w:rsidR="00961F57" w:rsidRPr="00961F57" w:rsidRDefault="00371883" w:rsidP="00961F57">
      <w:pPr>
        <w:pStyle w:val="Listenabsatz"/>
        <w:numPr>
          <w:ilvl w:val="0"/>
          <w:numId w:val="32"/>
        </w:numPr>
        <w:ind w:left="782" w:hanging="357"/>
        <w:contextualSpacing w:val="0"/>
        <w:rPr>
          <w:rFonts w:cs="Arial"/>
          <w:i/>
        </w:rPr>
      </w:pPr>
      <w:r w:rsidRPr="00457100">
        <w:rPr>
          <w:rFonts w:cs="Arial"/>
          <w:i/>
        </w:rPr>
        <w:t>begründete Abweichung</w:t>
      </w:r>
      <w:r w:rsidR="00780E73" w:rsidRPr="00457100">
        <w:rPr>
          <w:rFonts w:cs="Arial"/>
          <w:i/>
        </w:rPr>
        <w:t>en</w:t>
      </w:r>
      <w:r w:rsidRPr="00457100">
        <w:rPr>
          <w:rFonts w:cs="Arial"/>
          <w:i/>
        </w:rPr>
        <w:t xml:space="preserve"> von dem vorgegebenen Raster, wenn z.B. eine verfahrensspezifische Besonderheit eine Ergänzung eines Kapitels erforderlich macht</w:t>
      </w:r>
      <w:r w:rsidR="00B2179E" w:rsidRPr="00457100">
        <w:rPr>
          <w:rFonts w:cs="Arial"/>
          <w:i/>
        </w:rPr>
        <w:t>,</w:t>
      </w:r>
    </w:p>
    <w:p w14:paraId="476BCA51" w14:textId="77777777" w:rsidR="00780E73" w:rsidRPr="00457100" w:rsidRDefault="00780E73" w:rsidP="00371883">
      <w:pPr>
        <w:pStyle w:val="Listenabsatz"/>
        <w:numPr>
          <w:ilvl w:val="0"/>
          <w:numId w:val="32"/>
        </w:numPr>
        <w:ind w:left="782" w:hanging="357"/>
        <w:contextualSpacing w:val="0"/>
        <w:rPr>
          <w:rFonts w:cs="Arial"/>
          <w:i/>
        </w:rPr>
      </w:pPr>
      <w:r w:rsidRPr="00457100">
        <w:rPr>
          <w:rFonts w:cs="Arial"/>
          <w:i/>
        </w:rPr>
        <w:t>Erläuterung</w:t>
      </w:r>
      <w:r w:rsidR="00B2179E" w:rsidRPr="00457100">
        <w:rPr>
          <w:rFonts w:cs="Arial"/>
          <w:i/>
        </w:rPr>
        <w:t xml:space="preserve"> der Gründe</w:t>
      </w:r>
      <w:r w:rsidRPr="00457100">
        <w:rPr>
          <w:rFonts w:cs="Arial"/>
          <w:i/>
        </w:rPr>
        <w:t xml:space="preserve"> für eine </w:t>
      </w:r>
      <w:r w:rsidR="00B2179E" w:rsidRPr="00457100">
        <w:rPr>
          <w:rFonts w:cs="Arial"/>
          <w:i/>
        </w:rPr>
        <w:t>überdurchschnittlich</w:t>
      </w:r>
      <w:r w:rsidRPr="00457100">
        <w:rPr>
          <w:rFonts w:cs="Arial"/>
          <w:i/>
        </w:rPr>
        <w:t xml:space="preserve"> lange Verfahrensdauer,</w:t>
      </w:r>
    </w:p>
    <w:p w14:paraId="0D3D6BB5" w14:textId="0DDEEF2B" w:rsidR="00371883" w:rsidRDefault="00371883" w:rsidP="00371883">
      <w:pPr>
        <w:pStyle w:val="Listenabsatz"/>
        <w:numPr>
          <w:ilvl w:val="0"/>
          <w:numId w:val="32"/>
        </w:numPr>
        <w:ind w:left="782" w:hanging="357"/>
        <w:contextualSpacing w:val="0"/>
        <w:rPr>
          <w:rFonts w:cs="Arial"/>
          <w:i/>
        </w:rPr>
      </w:pPr>
      <w:r w:rsidRPr="00457100">
        <w:rPr>
          <w:rFonts w:cs="Arial"/>
          <w:i/>
        </w:rPr>
        <w:t>Bezugnahme auf fachbezogene Referen</w:t>
      </w:r>
      <w:r w:rsidR="00780E73" w:rsidRPr="00457100">
        <w:rPr>
          <w:rFonts w:cs="Arial"/>
          <w:i/>
        </w:rPr>
        <w:t>z</w:t>
      </w:r>
      <w:r w:rsidRPr="00457100">
        <w:rPr>
          <w:rFonts w:cs="Arial"/>
          <w:i/>
        </w:rPr>
        <w:t>systeme</w:t>
      </w:r>
      <w:r w:rsidR="00B2179E" w:rsidRPr="00457100">
        <w:rPr>
          <w:rFonts w:cs="Arial"/>
          <w:i/>
        </w:rPr>
        <w:t>.</w:t>
      </w:r>
    </w:p>
    <w:p w14:paraId="5E47C3D0" w14:textId="1ACB7E73" w:rsidR="001C67A5" w:rsidRPr="0016798E" w:rsidRDefault="00577883" w:rsidP="00DE11C0">
      <w:pPr>
        <w:pStyle w:val="Listenabsatz"/>
        <w:numPr>
          <w:ilvl w:val="0"/>
          <w:numId w:val="32"/>
        </w:numPr>
        <w:ind w:left="782" w:hanging="357"/>
        <w:contextualSpacing w:val="0"/>
        <w:rPr>
          <w:rFonts w:cs="Arial"/>
          <w:i/>
        </w:rPr>
      </w:pPr>
      <w:r w:rsidRPr="00DE11C0">
        <w:rPr>
          <w:i/>
          <w:iCs/>
        </w:rPr>
        <w:t>Änderungen / Nachbesserungen im laufenden Verfahren</w:t>
      </w:r>
      <w:r w:rsidR="008074B1">
        <w:rPr>
          <w:i/>
          <w:iCs/>
        </w:rPr>
        <w:t xml:space="preserve"> (Hinweise zum Verfahren)</w:t>
      </w:r>
    </w:p>
    <w:p w14:paraId="1E918AC2" w14:textId="0ABA61BB" w:rsidR="00DE11C0" w:rsidRPr="0016798E" w:rsidRDefault="0016798E" w:rsidP="00D7721F">
      <w:pPr>
        <w:pStyle w:val="Listenabsatz"/>
        <w:numPr>
          <w:ilvl w:val="0"/>
          <w:numId w:val="32"/>
        </w:numPr>
        <w:ind w:left="782" w:hanging="357"/>
        <w:contextualSpacing w:val="0"/>
        <w:rPr>
          <w:rFonts w:cs="Arial"/>
          <w:i/>
        </w:rPr>
      </w:pPr>
      <w:r w:rsidRPr="00D7721F">
        <w:rPr>
          <w:i/>
          <w:iCs/>
        </w:rPr>
        <w:t>Hinweise auf Sondervoten</w:t>
      </w:r>
    </w:p>
    <w:p w14:paraId="48A554DB" w14:textId="77777777" w:rsidR="004C17A0" w:rsidRPr="00457100" w:rsidRDefault="004C17A0" w:rsidP="001300E0">
      <w:pPr>
        <w:rPr>
          <w:rFonts w:cs="Arial"/>
          <w:i/>
          <w:szCs w:val="22"/>
          <w:lang w:eastAsia="en-US"/>
        </w:rPr>
      </w:pPr>
    </w:p>
    <w:p w14:paraId="73BE371D" w14:textId="04EC3399" w:rsidR="001300E0" w:rsidRPr="00457100" w:rsidRDefault="001300E0" w:rsidP="000C6632">
      <w:pPr>
        <w:pStyle w:val="berschrift2"/>
      </w:pPr>
      <w:bookmarkStart w:id="83" w:name="_Toc35423800"/>
      <w:r w:rsidRPr="00457100">
        <w:t>Rechtliche Grundlagen</w:t>
      </w:r>
      <w:bookmarkEnd w:id="83"/>
    </w:p>
    <w:p w14:paraId="63553996" w14:textId="00E6CE2E" w:rsidR="001300E0" w:rsidRPr="00B903DB" w:rsidRDefault="001300E0" w:rsidP="001300E0">
      <w:pPr>
        <w:rPr>
          <w:rFonts w:cs="Arial"/>
          <w:i/>
          <w:szCs w:val="22"/>
          <w:lang w:eastAsia="en-US"/>
        </w:rPr>
      </w:pPr>
      <w:r w:rsidRPr="00B903DB">
        <w:rPr>
          <w:rFonts w:cs="Arial"/>
          <w:i/>
          <w:szCs w:val="22"/>
          <w:lang w:eastAsia="en-US"/>
        </w:rPr>
        <w:t>Akkreditierungsstaatsvertrag</w:t>
      </w:r>
    </w:p>
    <w:p w14:paraId="3DB940F7" w14:textId="31E00F66" w:rsidR="00E7254B" w:rsidRPr="00B903DB" w:rsidRDefault="00E464D5" w:rsidP="00E7254B">
      <w:pPr>
        <w:pStyle w:val="Kommentartext"/>
        <w:rPr>
          <w:sz w:val="22"/>
          <w:szCs w:val="22"/>
        </w:rPr>
      </w:pPr>
      <w:r w:rsidRPr="00B903DB">
        <w:rPr>
          <w:rFonts w:cs="Arial"/>
          <w:i/>
          <w:sz w:val="22"/>
          <w:szCs w:val="22"/>
          <w:lang w:eastAsia="en-US"/>
        </w:rPr>
        <w:t>Musterrechtsverordnung</w:t>
      </w:r>
      <w:r w:rsidR="00296597" w:rsidRPr="00B903DB">
        <w:rPr>
          <w:rFonts w:cs="Arial"/>
          <w:i/>
          <w:sz w:val="22"/>
          <w:szCs w:val="22"/>
          <w:lang w:eastAsia="en-US"/>
        </w:rPr>
        <w:t xml:space="preserve"> / Landesrechtsverordnung</w:t>
      </w:r>
    </w:p>
    <w:p w14:paraId="27B0392C" w14:textId="77777777" w:rsidR="009B0EF7" w:rsidRPr="00B903DB" w:rsidRDefault="009B0EF7" w:rsidP="001300E0">
      <w:pPr>
        <w:rPr>
          <w:rFonts w:cs="Arial"/>
          <w:szCs w:val="22"/>
          <w:lang w:eastAsia="en-US"/>
        </w:rPr>
      </w:pPr>
    </w:p>
    <w:p w14:paraId="2E8E034F" w14:textId="5833CCA5" w:rsidR="001300E0" w:rsidRPr="00457100" w:rsidRDefault="001300E0" w:rsidP="000C6632">
      <w:pPr>
        <w:pStyle w:val="berschrift2"/>
      </w:pPr>
      <w:bookmarkStart w:id="84" w:name="_Toc35423801"/>
      <w:r w:rsidRPr="00457100">
        <w:lastRenderedPageBreak/>
        <w:t>Gutachter</w:t>
      </w:r>
      <w:r w:rsidR="00961F57">
        <w:t>gremium</w:t>
      </w:r>
      <w:bookmarkEnd w:id="84"/>
    </w:p>
    <w:p w14:paraId="02A74C25" w14:textId="651B8E85" w:rsidR="00067D30" w:rsidRDefault="00067D30" w:rsidP="00067D30">
      <w:pPr>
        <w:pStyle w:val="Listenabsatz"/>
        <w:numPr>
          <w:ilvl w:val="0"/>
          <w:numId w:val="34"/>
        </w:numPr>
        <w:contextualSpacing w:val="0"/>
        <w:rPr>
          <w:rFonts w:cs="Arial"/>
        </w:rPr>
      </w:pPr>
      <w:r w:rsidRPr="00067D30">
        <w:rPr>
          <w:rFonts w:cs="Arial"/>
        </w:rPr>
        <w:t>Hochschullehrerinnen / Hochschullehrer</w:t>
      </w:r>
    </w:p>
    <w:p w14:paraId="4EC60E1E" w14:textId="267A74AA" w:rsidR="00067D30" w:rsidRDefault="00067D30" w:rsidP="00067D30">
      <w:pPr>
        <w:pStyle w:val="Listenabsatz"/>
        <w:numPr>
          <w:ilvl w:val="0"/>
          <w:numId w:val="0"/>
        </w:numPr>
        <w:spacing w:before="0"/>
        <w:ind w:left="720"/>
        <w:contextualSpacing w:val="0"/>
        <w:rPr>
          <w:rFonts w:cs="Arial"/>
        </w:rPr>
      </w:pPr>
      <w:r w:rsidRPr="00067D30">
        <w:rPr>
          <w:rFonts w:cs="Arial"/>
        </w:rPr>
        <w:t xml:space="preserve">Prof. Dr. </w:t>
      </w:r>
    </w:p>
    <w:p w14:paraId="42DA6AC9" w14:textId="7BBB9BA9" w:rsidR="00067D30" w:rsidRDefault="00067D30" w:rsidP="00067D30">
      <w:pPr>
        <w:pStyle w:val="Listenabsatz"/>
        <w:numPr>
          <w:ilvl w:val="0"/>
          <w:numId w:val="0"/>
        </w:numPr>
        <w:spacing w:before="0"/>
        <w:ind w:left="720"/>
        <w:contextualSpacing w:val="0"/>
        <w:rPr>
          <w:rFonts w:cs="Arial"/>
        </w:rPr>
      </w:pPr>
      <w:r>
        <w:rPr>
          <w:rFonts w:cs="Arial"/>
        </w:rPr>
        <w:t xml:space="preserve">Prof. Dr. </w:t>
      </w:r>
    </w:p>
    <w:p w14:paraId="096F2556" w14:textId="77777777" w:rsidR="003106E0" w:rsidRPr="00067D30" w:rsidRDefault="003106E0" w:rsidP="00067D30">
      <w:pPr>
        <w:pStyle w:val="Listenabsatz"/>
        <w:numPr>
          <w:ilvl w:val="0"/>
          <w:numId w:val="0"/>
        </w:numPr>
        <w:spacing w:before="0"/>
        <w:ind w:left="720"/>
        <w:contextualSpacing w:val="0"/>
        <w:rPr>
          <w:rFonts w:cs="Arial"/>
        </w:rPr>
      </w:pPr>
    </w:p>
    <w:p w14:paraId="06D7F90F" w14:textId="7AF90B28" w:rsidR="00067D30" w:rsidRPr="00067D30" w:rsidRDefault="00067D30" w:rsidP="00067D30">
      <w:pPr>
        <w:pStyle w:val="Listenabsatz"/>
        <w:numPr>
          <w:ilvl w:val="0"/>
          <w:numId w:val="34"/>
        </w:numPr>
        <w:contextualSpacing w:val="0"/>
        <w:rPr>
          <w:rFonts w:cs="Arial"/>
        </w:rPr>
      </w:pPr>
      <w:r>
        <w:rPr>
          <w:rFonts w:cs="Arial"/>
        </w:rPr>
        <w:t>Vertreterin / Vertreter der Berufspraxis</w:t>
      </w:r>
    </w:p>
    <w:p w14:paraId="0E595B77" w14:textId="77777777" w:rsidR="003106E0" w:rsidRPr="00067D30" w:rsidRDefault="003106E0" w:rsidP="00067D30">
      <w:pPr>
        <w:pStyle w:val="Listenabsatz"/>
        <w:numPr>
          <w:ilvl w:val="0"/>
          <w:numId w:val="0"/>
        </w:numPr>
        <w:spacing w:before="0"/>
        <w:ind w:left="720"/>
        <w:contextualSpacing w:val="0"/>
        <w:rPr>
          <w:rFonts w:cs="Arial"/>
        </w:rPr>
      </w:pPr>
    </w:p>
    <w:p w14:paraId="753552B5" w14:textId="7A1E40E9" w:rsidR="00067D30" w:rsidRDefault="00067D30" w:rsidP="00067D30">
      <w:pPr>
        <w:pStyle w:val="Listenabsatz"/>
        <w:numPr>
          <w:ilvl w:val="0"/>
          <w:numId w:val="34"/>
        </w:numPr>
        <w:contextualSpacing w:val="0"/>
        <w:rPr>
          <w:rFonts w:cs="Arial"/>
        </w:rPr>
      </w:pPr>
      <w:r>
        <w:rPr>
          <w:rFonts w:cs="Arial"/>
        </w:rPr>
        <w:t>Studierende / Studierender</w:t>
      </w:r>
    </w:p>
    <w:p w14:paraId="4BE34204" w14:textId="77777777" w:rsidR="003106E0" w:rsidRPr="003106E0" w:rsidRDefault="003106E0" w:rsidP="003106E0">
      <w:pPr>
        <w:spacing w:before="0"/>
        <w:ind w:left="360"/>
        <w:rPr>
          <w:rFonts w:cs="Arial"/>
        </w:rPr>
      </w:pPr>
    </w:p>
    <w:p w14:paraId="227379A4" w14:textId="7D1F12F1" w:rsidR="001300E0" w:rsidRPr="00457100" w:rsidRDefault="004E2630" w:rsidP="001300E0">
      <w:pPr>
        <w:rPr>
          <w:rFonts w:cs="Arial"/>
          <w:szCs w:val="22"/>
          <w:lang w:eastAsia="en-US"/>
        </w:rPr>
      </w:pPr>
      <w:bookmarkStart w:id="85" w:name="_Hlk505353344"/>
      <w:r>
        <w:rPr>
          <w:rFonts w:cs="Arial"/>
          <w:szCs w:val="22"/>
          <w:u w:val="single"/>
          <w:lang w:eastAsia="en-US"/>
        </w:rPr>
        <w:t>Wenn angezeigt:</w:t>
      </w:r>
    </w:p>
    <w:p w14:paraId="430E4C2A" w14:textId="375B6F6E" w:rsidR="001300E0" w:rsidRPr="00457100" w:rsidRDefault="001300E0" w:rsidP="001300E0">
      <w:pPr>
        <w:pStyle w:val="Listenabsatz"/>
        <w:numPr>
          <w:ilvl w:val="0"/>
          <w:numId w:val="29"/>
        </w:numPr>
        <w:rPr>
          <w:rFonts w:cs="Arial"/>
        </w:rPr>
      </w:pPr>
      <w:r w:rsidRPr="00457100">
        <w:rPr>
          <w:rFonts w:cs="Arial"/>
        </w:rPr>
        <w:t>Zusätzliche Gutachterinnen und Gutachter für reglementierte Studiengänge (§ 25 Abs. 1 Satz 3 und 4 MRVO)</w:t>
      </w:r>
      <w:r w:rsidR="00745CCA">
        <w:rPr>
          <w:rFonts w:cs="Arial"/>
        </w:rPr>
        <w:t xml:space="preserve">: </w:t>
      </w:r>
      <w:r w:rsidR="00745CCA" w:rsidRPr="00745CCA">
        <w:rPr>
          <w:rFonts w:cs="Arial"/>
          <w:i/>
        </w:rPr>
        <w:t>[Text]</w:t>
      </w:r>
    </w:p>
    <w:p w14:paraId="168CBAF5" w14:textId="3A08F4A9" w:rsidR="001300E0" w:rsidRPr="00457100" w:rsidRDefault="001300E0" w:rsidP="001300E0">
      <w:pPr>
        <w:pStyle w:val="Listenabsatz"/>
        <w:numPr>
          <w:ilvl w:val="0"/>
          <w:numId w:val="29"/>
        </w:numPr>
        <w:rPr>
          <w:rFonts w:cs="Arial"/>
        </w:rPr>
      </w:pPr>
      <w:r w:rsidRPr="00457100">
        <w:rPr>
          <w:rFonts w:cs="Arial"/>
        </w:rPr>
        <w:t xml:space="preserve">Zusätzliche externen Expertinnen oder Experten mit beratender Funktion (§ 35 Abs. 2 MRVO) </w:t>
      </w:r>
      <w:r w:rsidR="00745CCA" w:rsidRPr="00745CCA">
        <w:rPr>
          <w:rFonts w:cs="Arial"/>
          <w:i/>
        </w:rPr>
        <w:t>[Text]</w:t>
      </w:r>
    </w:p>
    <w:p w14:paraId="2FECF85C" w14:textId="77777777" w:rsidR="001300E0" w:rsidRPr="00457100" w:rsidRDefault="001300E0" w:rsidP="00000565">
      <w:pPr>
        <w:spacing w:before="0" w:after="120"/>
        <w:rPr>
          <w:rFonts w:cs="Arial"/>
          <w:i/>
          <w:szCs w:val="22"/>
          <w:lang w:eastAsia="en-US"/>
        </w:rPr>
      </w:pPr>
      <w:bookmarkStart w:id="86" w:name="_Verfahrensablauf"/>
      <w:bookmarkEnd w:id="85"/>
      <w:bookmarkEnd w:id="86"/>
    </w:p>
    <w:p w14:paraId="130A06DA" w14:textId="27203BBA" w:rsidR="00091E5E" w:rsidRDefault="00091E5E" w:rsidP="000C6632">
      <w:pPr>
        <w:pStyle w:val="berschrift1"/>
        <w:spacing w:before="0" w:after="120"/>
      </w:pPr>
      <w:bookmarkStart w:id="87" w:name="_Toc35423802"/>
      <w:r w:rsidRPr="00884895">
        <w:t>Daten</w:t>
      </w:r>
      <w:r w:rsidR="00CB166D">
        <w:t>blatt</w:t>
      </w:r>
      <w:bookmarkEnd w:id="87"/>
    </w:p>
    <w:p w14:paraId="55DD1C8E" w14:textId="450770F8" w:rsidR="00602F7E" w:rsidRDefault="00602F7E" w:rsidP="000C6632">
      <w:pPr>
        <w:pStyle w:val="berschrift2"/>
      </w:pPr>
      <w:bookmarkStart w:id="88" w:name="_Toc35423803"/>
      <w:r w:rsidRPr="00602F7E">
        <w:t>Daten zum Studiengang</w:t>
      </w:r>
      <w:bookmarkEnd w:id="88"/>
    </w:p>
    <w:p w14:paraId="4985B38F" w14:textId="77777777" w:rsidR="00575E29" w:rsidRPr="00575E29" w:rsidRDefault="00575E29" w:rsidP="00575E29">
      <w:pPr>
        <w:rPr>
          <w:lang w:eastAsia="en-US"/>
        </w:rPr>
      </w:pPr>
    </w:p>
    <w:p w14:paraId="7F0C1A2D" w14:textId="3EBF0139" w:rsidR="00871E44" w:rsidRDefault="0021448A" w:rsidP="0022051B">
      <w:pPr>
        <w:rPr>
          <w:rFonts w:cs="Arial"/>
          <w:szCs w:val="22"/>
        </w:rPr>
      </w:pPr>
      <w:r>
        <w:rPr>
          <w:rFonts w:cs="Arial"/>
          <w:b/>
          <w:bCs/>
          <w:szCs w:val="22"/>
        </w:rPr>
        <w:t>Kombinationss</w:t>
      </w:r>
      <w:r w:rsidR="00871E44" w:rsidRPr="000A2D3C">
        <w:rPr>
          <w:rFonts w:cs="Arial"/>
          <w:b/>
          <w:bCs/>
          <w:szCs w:val="22"/>
        </w:rPr>
        <w:t>tudiengang</w:t>
      </w:r>
      <w:r w:rsidR="000A3ADF" w:rsidRPr="000A3ADF">
        <w:rPr>
          <w:rFonts w:cs="Arial"/>
          <w:noProof/>
          <w:szCs w:val="22"/>
        </w:rPr>
        <w:drawing>
          <wp:inline distT="0" distB="0" distL="0" distR="0" wp14:anchorId="3DFF0BFD" wp14:editId="54165F36">
            <wp:extent cx="5939790" cy="3588385"/>
            <wp:effectExtent l="0" t="0" r="3810" b="0"/>
            <wp:docPr id="1"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isch enthält.&#10;&#10;Automatisch generierte Beschreibung"/>
                    <pic:cNvPicPr/>
                  </pic:nvPicPr>
                  <pic:blipFill>
                    <a:blip r:embed="rId8"/>
                    <a:stretch>
                      <a:fillRect/>
                    </a:stretch>
                  </pic:blipFill>
                  <pic:spPr>
                    <a:xfrm>
                      <a:off x="0" y="0"/>
                      <a:ext cx="5939790" cy="3588385"/>
                    </a:xfrm>
                    <a:prstGeom prst="rect">
                      <a:avLst/>
                    </a:prstGeom>
                  </pic:spPr>
                </pic:pic>
              </a:graphicData>
            </a:graphic>
          </wp:inline>
        </w:drawing>
      </w:r>
    </w:p>
    <w:p w14:paraId="29D422CA" w14:textId="003918BF" w:rsidR="00575E29" w:rsidRDefault="00575E29" w:rsidP="0022051B">
      <w:pPr>
        <w:rPr>
          <w:rFonts w:cs="Arial"/>
          <w:sz w:val="14"/>
          <w:szCs w:val="14"/>
        </w:rPr>
      </w:pPr>
      <w:r w:rsidRPr="0033435A">
        <w:rPr>
          <w:noProof/>
        </w:rPr>
        <w:lastRenderedPageBreak/>
        <w:drawing>
          <wp:inline distT="0" distB="0" distL="0" distR="0" wp14:anchorId="3310B0BC" wp14:editId="2258E115">
            <wp:extent cx="5416550" cy="4997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6550" cy="4997450"/>
                    </a:xfrm>
                    <a:prstGeom prst="rect">
                      <a:avLst/>
                    </a:prstGeom>
                    <a:noFill/>
                    <a:ln>
                      <a:noFill/>
                    </a:ln>
                  </pic:spPr>
                </pic:pic>
              </a:graphicData>
            </a:graphic>
          </wp:inline>
        </w:drawing>
      </w:r>
    </w:p>
    <w:p w14:paraId="29771A26" w14:textId="77777777" w:rsidR="00575E29" w:rsidRPr="00575E29" w:rsidRDefault="00575E29" w:rsidP="0022051B">
      <w:pPr>
        <w:rPr>
          <w:rFonts w:cs="Arial"/>
          <w:sz w:val="14"/>
          <w:szCs w:val="14"/>
        </w:rPr>
      </w:pPr>
    </w:p>
    <w:p w14:paraId="6BDB0A2A" w14:textId="350AA778" w:rsidR="00575E29" w:rsidRPr="000A2D3C" w:rsidRDefault="001A0B28" w:rsidP="0022051B">
      <w:pPr>
        <w:rPr>
          <w:rFonts w:cs="Arial"/>
          <w:szCs w:val="22"/>
        </w:rPr>
      </w:pPr>
      <w:r w:rsidRPr="001A0B28">
        <w:rPr>
          <w:rFonts w:cs="Arial"/>
          <w:noProof/>
          <w:szCs w:val="22"/>
        </w:rPr>
        <w:drawing>
          <wp:inline distT="0" distB="0" distL="0" distR="0" wp14:anchorId="05C686E8" wp14:editId="3DD68BA9">
            <wp:extent cx="5556250" cy="3478447"/>
            <wp:effectExtent l="0" t="0" r="6350" b="825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334" cy="3482256"/>
                    </a:xfrm>
                    <a:prstGeom prst="rect">
                      <a:avLst/>
                    </a:prstGeom>
                    <a:noFill/>
                    <a:ln>
                      <a:noFill/>
                    </a:ln>
                  </pic:spPr>
                </pic:pic>
              </a:graphicData>
            </a:graphic>
          </wp:inline>
        </w:drawing>
      </w:r>
    </w:p>
    <w:p w14:paraId="7293C13B" w14:textId="78912B82" w:rsidR="00871E44" w:rsidRPr="000A2D3C" w:rsidRDefault="0021448A" w:rsidP="0022051B">
      <w:pPr>
        <w:rPr>
          <w:rFonts w:cs="Arial"/>
          <w:b/>
          <w:bCs/>
          <w:szCs w:val="22"/>
        </w:rPr>
      </w:pPr>
      <w:r>
        <w:rPr>
          <w:rFonts w:cs="Arial"/>
          <w:b/>
          <w:bCs/>
          <w:szCs w:val="22"/>
        </w:rPr>
        <w:lastRenderedPageBreak/>
        <w:t>Teils</w:t>
      </w:r>
      <w:r w:rsidR="00871E44" w:rsidRPr="000A2D3C">
        <w:rPr>
          <w:rFonts w:cs="Arial"/>
          <w:b/>
          <w:bCs/>
          <w:szCs w:val="22"/>
        </w:rPr>
        <w:t>tudiengang 0</w:t>
      </w:r>
      <w:r>
        <w:rPr>
          <w:rFonts w:cs="Arial"/>
          <w:b/>
          <w:bCs/>
          <w:szCs w:val="22"/>
        </w:rPr>
        <w:t>1</w:t>
      </w:r>
    </w:p>
    <w:p w14:paraId="367F4DD4" w14:textId="1C3E4DDF" w:rsidR="00575E29" w:rsidRPr="00575E29" w:rsidRDefault="000A3ADF" w:rsidP="0022051B">
      <w:pPr>
        <w:rPr>
          <w:rFonts w:cs="Arial"/>
          <w:sz w:val="14"/>
          <w:szCs w:val="14"/>
        </w:rPr>
      </w:pPr>
      <w:r w:rsidRPr="000A3ADF">
        <w:rPr>
          <w:rFonts w:cs="Arial"/>
          <w:noProof/>
          <w:sz w:val="14"/>
          <w:szCs w:val="14"/>
        </w:rPr>
        <w:drawing>
          <wp:inline distT="0" distB="0" distL="0" distR="0" wp14:anchorId="241AFE27" wp14:editId="36E9E148">
            <wp:extent cx="5939790" cy="3588385"/>
            <wp:effectExtent l="0" t="0" r="3810" b="0"/>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pic:cNvPicPr/>
                  </pic:nvPicPr>
                  <pic:blipFill>
                    <a:blip r:embed="rId8"/>
                    <a:stretch>
                      <a:fillRect/>
                    </a:stretch>
                  </pic:blipFill>
                  <pic:spPr>
                    <a:xfrm>
                      <a:off x="0" y="0"/>
                      <a:ext cx="5939790" cy="3588385"/>
                    </a:xfrm>
                    <a:prstGeom prst="rect">
                      <a:avLst/>
                    </a:prstGeom>
                  </pic:spPr>
                </pic:pic>
              </a:graphicData>
            </a:graphic>
          </wp:inline>
        </w:drawing>
      </w:r>
    </w:p>
    <w:p w14:paraId="4D50EF95" w14:textId="39226FFF" w:rsidR="00575E29" w:rsidRDefault="00575E29" w:rsidP="0022051B">
      <w:pPr>
        <w:rPr>
          <w:rFonts w:cs="Arial"/>
          <w:szCs w:val="22"/>
        </w:rPr>
      </w:pPr>
      <w:r w:rsidRPr="0033435A">
        <w:rPr>
          <w:noProof/>
        </w:rPr>
        <w:lastRenderedPageBreak/>
        <w:drawing>
          <wp:inline distT="0" distB="0" distL="0" distR="0" wp14:anchorId="78E79642" wp14:editId="677C5BE2">
            <wp:extent cx="5416550" cy="49974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6550" cy="4997450"/>
                    </a:xfrm>
                    <a:prstGeom prst="rect">
                      <a:avLst/>
                    </a:prstGeom>
                    <a:noFill/>
                    <a:ln>
                      <a:noFill/>
                    </a:ln>
                  </pic:spPr>
                </pic:pic>
              </a:graphicData>
            </a:graphic>
          </wp:inline>
        </w:drawing>
      </w:r>
    </w:p>
    <w:p w14:paraId="792F6951" w14:textId="2C816813" w:rsidR="00575E29" w:rsidRDefault="001A0B28" w:rsidP="0022051B">
      <w:pPr>
        <w:rPr>
          <w:rFonts w:cs="Arial"/>
          <w:szCs w:val="22"/>
        </w:rPr>
      </w:pPr>
      <w:r w:rsidRPr="001A0B28">
        <w:rPr>
          <w:rFonts w:cs="Arial"/>
          <w:noProof/>
          <w:szCs w:val="22"/>
        </w:rPr>
        <w:drawing>
          <wp:inline distT="0" distB="0" distL="0" distR="0" wp14:anchorId="1183FA8F" wp14:editId="65CD6795">
            <wp:extent cx="5939790" cy="3718560"/>
            <wp:effectExtent l="0" t="0" r="381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3718560"/>
                    </a:xfrm>
                    <a:prstGeom prst="rect">
                      <a:avLst/>
                    </a:prstGeom>
                    <a:noFill/>
                    <a:ln>
                      <a:noFill/>
                    </a:ln>
                  </pic:spPr>
                </pic:pic>
              </a:graphicData>
            </a:graphic>
          </wp:inline>
        </w:drawing>
      </w:r>
    </w:p>
    <w:p w14:paraId="08C388A8" w14:textId="77777777" w:rsidR="00575E29" w:rsidRPr="000A2D3C" w:rsidRDefault="00575E29" w:rsidP="0022051B">
      <w:pPr>
        <w:rPr>
          <w:rFonts w:cs="Arial"/>
          <w:szCs w:val="22"/>
        </w:rPr>
      </w:pPr>
    </w:p>
    <w:p w14:paraId="43272F2E" w14:textId="25F09CB5" w:rsidR="00871E44" w:rsidRPr="000A2D3C" w:rsidRDefault="0021448A" w:rsidP="0022051B">
      <w:pPr>
        <w:rPr>
          <w:rFonts w:cs="Arial"/>
          <w:b/>
          <w:bCs/>
          <w:szCs w:val="22"/>
        </w:rPr>
      </w:pPr>
      <w:r>
        <w:rPr>
          <w:rFonts w:cs="Arial"/>
          <w:b/>
          <w:bCs/>
          <w:szCs w:val="22"/>
        </w:rPr>
        <w:t>Teils</w:t>
      </w:r>
      <w:r w:rsidR="00871E44" w:rsidRPr="000A2D3C">
        <w:rPr>
          <w:rFonts w:cs="Arial"/>
          <w:b/>
          <w:bCs/>
          <w:szCs w:val="22"/>
        </w:rPr>
        <w:t>tudiengang n</w:t>
      </w:r>
    </w:p>
    <w:p w14:paraId="09108C33" w14:textId="0F5ACBD8" w:rsidR="00871E44" w:rsidRDefault="000A3ADF" w:rsidP="0022051B">
      <w:pPr>
        <w:rPr>
          <w:rFonts w:cs="Arial"/>
          <w:szCs w:val="22"/>
        </w:rPr>
      </w:pPr>
      <w:r w:rsidRPr="000A3ADF">
        <w:rPr>
          <w:rFonts w:cs="Arial"/>
          <w:noProof/>
          <w:szCs w:val="22"/>
        </w:rPr>
        <w:drawing>
          <wp:inline distT="0" distB="0" distL="0" distR="0" wp14:anchorId="5BD2BCC4" wp14:editId="668820AF">
            <wp:extent cx="5939790" cy="3588385"/>
            <wp:effectExtent l="0" t="0" r="3810" b="0"/>
            <wp:docPr id="4" name="Grafik 4"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isch enthält.&#10;&#10;Automatisch generierte Beschreibung"/>
                    <pic:cNvPicPr/>
                  </pic:nvPicPr>
                  <pic:blipFill>
                    <a:blip r:embed="rId8"/>
                    <a:stretch>
                      <a:fillRect/>
                    </a:stretch>
                  </pic:blipFill>
                  <pic:spPr>
                    <a:xfrm>
                      <a:off x="0" y="0"/>
                      <a:ext cx="5939790" cy="3588385"/>
                    </a:xfrm>
                    <a:prstGeom prst="rect">
                      <a:avLst/>
                    </a:prstGeom>
                  </pic:spPr>
                </pic:pic>
              </a:graphicData>
            </a:graphic>
          </wp:inline>
        </w:drawing>
      </w:r>
    </w:p>
    <w:p w14:paraId="2BA69D76" w14:textId="61592862" w:rsidR="00575E29" w:rsidRDefault="00575E29" w:rsidP="0022051B">
      <w:pPr>
        <w:rPr>
          <w:rFonts w:cs="Arial"/>
          <w:sz w:val="14"/>
          <w:szCs w:val="14"/>
        </w:rPr>
      </w:pPr>
      <w:r w:rsidRPr="0033435A">
        <w:rPr>
          <w:noProof/>
        </w:rPr>
        <w:lastRenderedPageBreak/>
        <w:drawing>
          <wp:inline distT="0" distB="0" distL="0" distR="0" wp14:anchorId="663B34AB" wp14:editId="08606FCC">
            <wp:extent cx="5416550" cy="49974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6550" cy="4997450"/>
                    </a:xfrm>
                    <a:prstGeom prst="rect">
                      <a:avLst/>
                    </a:prstGeom>
                    <a:noFill/>
                    <a:ln>
                      <a:noFill/>
                    </a:ln>
                  </pic:spPr>
                </pic:pic>
              </a:graphicData>
            </a:graphic>
          </wp:inline>
        </w:drawing>
      </w:r>
    </w:p>
    <w:p w14:paraId="346F1FAE" w14:textId="77777777" w:rsidR="00575E29" w:rsidRPr="00575E29" w:rsidRDefault="00575E29" w:rsidP="0022051B">
      <w:pPr>
        <w:rPr>
          <w:rFonts w:cs="Arial"/>
          <w:sz w:val="14"/>
          <w:szCs w:val="14"/>
        </w:rPr>
      </w:pPr>
    </w:p>
    <w:p w14:paraId="7513707A" w14:textId="2C0CF08F" w:rsidR="00575E29" w:rsidRDefault="001A0B28" w:rsidP="0022051B">
      <w:pPr>
        <w:rPr>
          <w:rFonts w:cs="Arial"/>
          <w:szCs w:val="22"/>
        </w:rPr>
      </w:pPr>
      <w:r w:rsidRPr="001A0B28">
        <w:rPr>
          <w:rFonts w:cs="Arial"/>
          <w:noProof/>
          <w:szCs w:val="22"/>
        </w:rPr>
        <w:drawing>
          <wp:inline distT="0" distB="0" distL="0" distR="0" wp14:anchorId="71A96C11" wp14:editId="74AF39D4">
            <wp:extent cx="5581650" cy="3494349"/>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1532" cy="3506796"/>
                    </a:xfrm>
                    <a:prstGeom prst="rect">
                      <a:avLst/>
                    </a:prstGeom>
                    <a:noFill/>
                    <a:ln>
                      <a:noFill/>
                    </a:ln>
                  </pic:spPr>
                </pic:pic>
              </a:graphicData>
            </a:graphic>
          </wp:inline>
        </w:drawing>
      </w:r>
    </w:p>
    <w:p w14:paraId="76F2D288" w14:textId="43EC9D03" w:rsidR="00091E5E" w:rsidRDefault="00091E5E" w:rsidP="00B95E79">
      <w:pPr>
        <w:pStyle w:val="berschrift2"/>
        <w:spacing w:before="0" w:after="120"/>
      </w:pPr>
      <w:bookmarkStart w:id="89" w:name="_Toc35423804"/>
      <w:r w:rsidRPr="00884895">
        <w:lastRenderedPageBreak/>
        <w:t>Daten zur Akkreditierung</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091E5E" w:rsidRPr="00884895" w14:paraId="0DD74160" w14:textId="77777777" w:rsidTr="00650C36">
        <w:tc>
          <w:tcPr>
            <w:tcW w:w="4673" w:type="dxa"/>
          </w:tcPr>
          <w:p w14:paraId="5C8390C8" w14:textId="4EBF8F54" w:rsidR="00091E5E" w:rsidRPr="00884895" w:rsidRDefault="007E4604" w:rsidP="00E85196">
            <w:pPr>
              <w:rPr>
                <w:sz w:val="20"/>
                <w:szCs w:val="20"/>
                <w:lang w:eastAsia="en-US"/>
              </w:rPr>
            </w:pPr>
            <w:bookmarkStart w:id="90" w:name="_Hlk32567304"/>
            <w:r w:rsidRPr="007E4604">
              <w:rPr>
                <w:sz w:val="20"/>
                <w:szCs w:val="20"/>
                <w:lang w:eastAsia="en-US"/>
              </w:rPr>
              <w:t>Vertragsschluss Hochschule – Agentur:</w:t>
            </w:r>
          </w:p>
        </w:tc>
        <w:tc>
          <w:tcPr>
            <w:tcW w:w="4387" w:type="dxa"/>
          </w:tcPr>
          <w:p w14:paraId="3E563FB8" w14:textId="1DFC496E" w:rsidR="00091E5E" w:rsidRPr="00884895" w:rsidRDefault="005629BB" w:rsidP="00E85196">
            <w:pPr>
              <w:rPr>
                <w:sz w:val="20"/>
                <w:szCs w:val="20"/>
                <w:lang w:eastAsia="en-US"/>
              </w:rPr>
            </w:pPr>
            <w:sdt>
              <w:sdtPr>
                <w:rPr>
                  <w:color w:val="808080" w:themeColor="background1" w:themeShade="80"/>
                  <w:sz w:val="20"/>
                  <w:szCs w:val="20"/>
                  <w:lang w:eastAsia="en-US"/>
                </w:rPr>
                <w:id w:val="-263617456"/>
                <w:placeholder>
                  <w:docPart w:val="1B35540D041441AF8B7DA35D5BFEDB99"/>
                </w:placeholder>
                <w:date>
                  <w:dateFormat w:val="dd.MM.yyyy"/>
                  <w:lid w:val="de-DE"/>
                  <w:storeMappedDataAs w:val="dateTime"/>
                  <w:calendar w:val="gregorian"/>
                </w:date>
              </w:sdtPr>
              <w:sdtEndPr/>
              <w:sdtContent>
                <w:r w:rsidR="00264A18" w:rsidRPr="0033330C">
                  <w:rPr>
                    <w:color w:val="808080" w:themeColor="background1" w:themeShade="80"/>
                    <w:sz w:val="20"/>
                    <w:szCs w:val="20"/>
                    <w:lang w:eastAsia="en-US"/>
                  </w:rPr>
                  <w:t>Datum</w:t>
                </w:r>
              </w:sdtContent>
            </w:sdt>
          </w:p>
        </w:tc>
      </w:tr>
      <w:tr w:rsidR="007E4604" w:rsidRPr="00884895" w14:paraId="3CEFAB4A" w14:textId="77777777" w:rsidTr="00650C36">
        <w:tc>
          <w:tcPr>
            <w:tcW w:w="4673" w:type="dxa"/>
          </w:tcPr>
          <w:p w14:paraId="15F3B6F3" w14:textId="68A3EC5B" w:rsidR="007E4604" w:rsidRPr="00884895" w:rsidRDefault="007E4604" w:rsidP="00E85196">
            <w:pPr>
              <w:rPr>
                <w:sz w:val="20"/>
                <w:szCs w:val="20"/>
                <w:lang w:eastAsia="en-US"/>
              </w:rPr>
            </w:pPr>
            <w:r w:rsidRPr="007E4604">
              <w:rPr>
                <w:sz w:val="20"/>
                <w:szCs w:val="20"/>
                <w:lang w:eastAsia="en-US"/>
              </w:rPr>
              <w:t>Eingang der Selbstdokumentation</w:t>
            </w:r>
            <w:r>
              <w:rPr>
                <w:sz w:val="20"/>
                <w:szCs w:val="20"/>
                <w:lang w:eastAsia="en-US"/>
              </w:rPr>
              <w:t>:</w:t>
            </w:r>
          </w:p>
        </w:tc>
        <w:tc>
          <w:tcPr>
            <w:tcW w:w="4387" w:type="dxa"/>
          </w:tcPr>
          <w:p w14:paraId="41BE4F29" w14:textId="0EC98DE3" w:rsidR="007E4604" w:rsidRPr="00884895" w:rsidRDefault="005629BB" w:rsidP="00E85196">
            <w:pPr>
              <w:rPr>
                <w:sz w:val="20"/>
                <w:szCs w:val="20"/>
                <w:lang w:eastAsia="en-US"/>
              </w:rPr>
            </w:pPr>
            <w:sdt>
              <w:sdtPr>
                <w:rPr>
                  <w:color w:val="808080" w:themeColor="background1" w:themeShade="80"/>
                  <w:sz w:val="20"/>
                  <w:szCs w:val="20"/>
                  <w:lang w:eastAsia="en-US"/>
                </w:rPr>
                <w:id w:val="1971861200"/>
                <w:placeholder>
                  <w:docPart w:val="93FD0529F8384800A454174B85C8FE44"/>
                </w:placeholder>
                <w:date>
                  <w:dateFormat w:val="dd.MM.yyyy"/>
                  <w:lid w:val="de-DE"/>
                  <w:storeMappedDataAs w:val="dateTime"/>
                  <w:calendar w:val="gregorian"/>
                </w:date>
              </w:sdtPr>
              <w:sdtEndPr/>
              <w:sdtContent>
                <w:r w:rsidR="00264A18" w:rsidRPr="0033330C">
                  <w:rPr>
                    <w:color w:val="808080" w:themeColor="background1" w:themeShade="80"/>
                    <w:sz w:val="20"/>
                    <w:szCs w:val="20"/>
                    <w:lang w:eastAsia="en-US"/>
                  </w:rPr>
                  <w:t>Datum</w:t>
                </w:r>
              </w:sdtContent>
            </w:sdt>
          </w:p>
        </w:tc>
      </w:tr>
      <w:tr w:rsidR="007E4604" w:rsidRPr="00884895" w14:paraId="7C07A2D5" w14:textId="77777777" w:rsidTr="00650C36">
        <w:tc>
          <w:tcPr>
            <w:tcW w:w="4673" w:type="dxa"/>
          </w:tcPr>
          <w:p w14:paraId="518B1617" w14:textId="77777777" w:rsidR="007E4604" w:rsidRPr="00884895" w:rsidRDefault="007E4604" w:rsidP="00E85196">
            <w:pPr>
              <w:rPr>
                <w:sz w:val="20"/>
                <w:szCs w:val="20"/>
                <w:lang w:eastAsia="en-US"/>
              </w:rPr>
            </w:pPr>
            <w:r w:rsidRPr="007E4604">
              <w:rPr>
                <w:sz w:val="20"/>
                <w:szCs w:val="20"/>
                <w:lang w:eastAsia="en-US"/>
              </w:rPr>
              <w:t>Zeitpunkt der Begehung:</w:t>
            </w:r>
          </w:p>
        </w:tc>
        <w:tc>
          <w:tcPr>
            <w:tcW w:w="4387" w:type="dxa"/>
          </w:tcPr>
          <w:p w14:paraId="5FDB52E2" w14:textId="370D642C" w:rsidR="007E4604" w:rsidRPr="00884895" w:rsidRDefault="005629BB" w:rsidP="00E85196">
            <w:pPr>
              <w:rPr>
                <w:sz w:val="20"/>
                <w:szCs w:val="20"/>
                <w:lang w:eastAsia="en-US"/>
              </w:rPr>
            </w:pPr>
            <w:sdt>
              <w:sdtPr>
                <w:rPr>
                  <w:color w:val="808080" w:themeColor="background1" w:themeShade="80"/>
                  <w:sz w:val="20"/>
                  <w:szCs w:val="20"/>
                  <w:lang w:eastAsia="en-US"/>
                </w:rPr>
                <w:id w:val="-1731611143"/>
                <w:placeholder>
                  <w:docPart w:val="3618107E51174C52A355630DFED13520"/>
                </w:placeholder>
                <w:date>
                  <w:dateFormat w:val="dd.MM.yyyy"/>
                  <w:lid w:val="de-DE"/>
                  <w:storeMappedDataAs w:val="dateTime"/>
                  <w:calendar w:val="gregorian"/>
                </w:date>
              </w:sdtPr>
              <w:sdtEndPr/>
              <w:sdtContent>
                <w:r w:rsidR="00264A18" w:rsidRPr="0033330C">
                  <w:rPr>
                    <w:color w:val="808080" w:themeColor="background1" w:themeShade="80"/>
                    <w:sz w:val="20"/>
                    <w:szCs w:val="20"/>
                    <w:lang w:eastAsia="en-US"/>
                  </w:rPr>
                  <w:t>Datum</w:t>
                </w:r>
              </w:sdtContent>
            </w:sdt>
          </w:p>
        </w:tc>
      </w:tr>
      <w:tr w:rsidR="003A4CE9" w:rsidRPr="00884895" w14:paraId="2F2F682E" w14:textId="77777777" w:rsidTr="00D2151D">
        <w:tc>
          <w:tcPr>
            <w:tcW w:w="4673" w:type="dxa"/>
            <w:tcBorders>
              <w:top w:val="single" w:sz="4" w:space="0" w:color="auto"/>
              <w:left w:val="single" w:sz="4" w:space="0" w:color="auto"/>
              <w:bottom w:val="single" w:sz="4" w:space="0" w:color="auto"/>
              <w:right w:val="single" w:sz="4" w:space="0" w:color="auto"/>
            </w:tcBorders>
          </w:tcPr>
          <w:p w14:paraId="60FAF35E" w14:textId="77777777" w:rsidR="003A4CE9" w:rsidRPr="00884895" w:rsidRDefault="003A4CE9" w:rsidP="00D2151D">
            <w:pPr>
              <w:spacing w:after="120" w:line="240" w:lineRule="auto"/>
              <w:rPr>
                <w:sz w:val="20"/>
                <w:szCs w:val="20"/>
                <w:lang w:eastAsia="en-US"/>
              </w:rPr>
            </w:pPr>
            <w:r w:rsidRPr="007E4604">
              <w:rPr>
                <w:sz w:val="20"/>
                <w:szCs w:val="20"/>
                <w:lang w:eastAsia="en-US"/>
              </w:rPr>
              <w:t>Personengruppen, mit denen Gespräche geführt worden sind:</w:t>
            </w:r>
          </w:p>
        </w:tc>
        <w:tc>
          <w:tcPr>
            <w:tcW w:w="4387" w:type="dxa"/>
            <w:tcBorders>
              <w:top w:val="single" w:sz="4" w:space="0" w:color="auto"/>
              <w:left w:val="single" w:sz="4" w:space="0" w:color="auto"/>
              <w:bottom w:val="single" w:sz="4" w:space="0" w:color="auto"/>
              <w:right w:val="single" w:sz="4" w:space="0" w:color="auto"/>
            </w:tcBorders>
          </w:tcPr>
          <w:p w14:paraId="1657539D" w14:textId="77777777" w:rsidR="003A4CE9" w:rsidRPr="00884895" w:rsidRDefault="003A4CE9" w:rsidP="00D2151D">
            <w:pPr>
              <w:spacing w:after="120" w:line="240" w:lineRule="auto"/>
              <w:rPr>
                <w:sz w:val="20"/>
                <w:szCs w:val="20"/>
                <w:lang w:eastAsia="en-US"/>
              </w:rPr>
            </w:pPr>
          </w:p>
        </w:tc>
      </w:tr>
      <w:tr w:rsidR="003A4CE9" w:rsidRPr="00884895" w14:paraId="6EC95D34" w14:textId="77777777" w:rsidTr="00D2151D">
        <w:tc>
          <w:tcPr>
            <w:tcW w:w="4673" w:type="dxa"/>
            <w:tcBorders>
              <w:top w:val="single" w:sz="4" w:space="0" w:color="auto"/>
              <w:left w:val="single" w:sz="4" w:space="0" w:color="auto"/>
              <w:bottom w:val="single" w:sz="4" w:space="0" w:color="auto"/>
              <w:right w:val="single" w:sz="4" w:space="0" w:color="auto"/>
            </w:tcBorders>
          </w:tcPr>
          <w:p w14:paraId="48BC84C0" w14:textId="77777777" w:rsidR="003A4CE9" w:rsidRPr="00884895" w:rsidRDefault="003A4CE9" w:rsidP="00D2151D">
            <w:pPr>
              <w:spacing w:after="120" w:line="240" w:lineRule="auto"/>
              <w:rPr>
                <w:sz w:val="20"/>
                <w:szCs w:val="20"/>
                <w:lang w:eastAsia="en-US"/>
              </w:rPr>
            </w:pPr>
            <w:r w:rsidRPr="007E4604">
              <w:rPr>
                <w:sz w:val="20"/>
                <w:szCs w:val="20"/>
                <w:lang w:eastAsia="en-US"/>
              </w:rPr>
              <w:t>An räumlicher und sächlicher Ausstattung wurde besichtigt (optional, sofern fachlich angezeigt):</w:t>
            </w:r>
          </w:p>
        </w:tc>
        <w:tc>
          <w:tcPr>
            <w:tcW w:w="4387" w:type="dxa"/>
            <w:tcBorders>
              <w:top w:val="single" w:sz="4" w:space="0" w:color="auto"/>
              <w:left w:val="single" w:sz="4" w:space="0" w:color="auto"/>
              <w:bottom w:val="single" w:sz="4" w:space="0" w:color="auto"/>
              <w:right w:val="single" w:sz="4" w:space="0" w:color="auto"/>
            </w:tcBorders>
          </w:tcPr>
          <w:p w14:paraId="033DA401" w14:textId="77777777" w:rsidR="003A4CE9" w:rsidRPr="00884895" w:rsidRDefault="003A4CE9" w:rsidP="00D2151D">
            <w:pPr>
              <w:spacing w:after="120" w:line="240" w:lineRule="auto"/>
              <w:rPr>
                <w:sz w:val="20"/>
                <w:szCs w:val="20"/>
                <w:lang w:eastAsia="en-US"/>
              </w:rPr>
            </w:pPr>
          </w:p>
        </w:tc>
      </w:tr>
      <w:bookmarkEnd w:id="90"/>
    </w:tbl>
    <w:p w14:paraId="4295503D" w14:textId="659EC99E" w:rsidR="00091E5E" w:rsidRDefault="00091E5E" w:rsidP="003A4CE9">
      <w:pPr>
        <w:spacing w:after="120"/>
        <w:rPr>
          <w:lang w:eastAsia="en-US"/>
        </w:rPr>
      </w:pPr>
    </w:p>
    <w:p w14:paraId="59468F77" w14:textId="3A916DC5" w:rsidR="008F3225" w:rsidRDefault="0066226B" w:rsidP="003A4CE9">
      <w:pPr>
        <w:spacing w:after="120"/>
        <w:rPr>
          <w:i/>
          <w:iCs/>
          <w:lang w:eastAsia="en-US"/>
        </w:rPr>
      </w:pPr>
      <w:bookmarkStart w:id="91" w:name="_Hlk34916472"/>
      <w:r w:rsidRPr="00AF6F09">
        <w:rPr>
          <w:b/>
          <w:bCs/>
          <w:i/>
          <w:iCs/>
          <w:lang w:eastAsia="en-US"/>
        </w:rPr>
        <w:t>Hinweis</w:t>
      </w:r>
      <w:r w:rsidRPr="008F3225">
        <w:rPr>
          <w:i/>
          <w:iCs/>
          <w:lang w:eastAsia="en-US"/>
        </w:rPr>
        <w:t>: Wenn die nachfolgend abgefragten Angaben zu den vorangegangenen Akkreditierungsfristen und Agenturen für alle Studiengänge gleichermaßen gelten</w:t>
      </w:r>
      <w:r>
        <w:rPr>
          <w:i/>
          <w:iCs/>
          <w:lang w:eastAsia="en-US"/>
        </w:rPr>
        <w:t xml:space="preserve"> sollten</w:t>
      </w:r>
      <w:r w:rsidRPr="008F3225">
        <w:rPr>
          <w:i/>
          <w:iCs/>
          <w:lang w:eastAsia="en-US"/>
        </w:rPr>
        <w:t xml:space="preserve">, müssen die Daten nicht gesondert eingetragen werden. In einem solchen Fall </w:t>
      </w:r>
      <w:r>
        <w:rPr>
          <w:i/>
          <w:iCs/>
          <w:lang w:eastAsia="en-US"/>
        </w:rPr>
        <w:t>genügt es, die Daten einmal einzutragen und den</w:t>
      </w:r>
      <w:r w:rsidRPr="008F3225">
        <w:rPr>
          <w:i/>
          <w:iCs/>
          <w:lang w:eastAsia="en-US"/>
        </w:rPr>
        <w:t xml:space="preserve"> Datenbezug </w:t>
      </w:r>
      <w:r>
        <w:rPr>
          <w:i/>
          <w:iCs/>
          <w:lang w:eastAsia="en-US"/>
        </w:rPr>
        <w:t xml:space="preserve">in der Überschrift des Formularblocks </w:t>
      </w:r>
      <w:r w:rsidRPr="008F3225">
        <w:rPr>
          <w:i/>
          <w:iCs/>
          <w:lang w:eastAsia="en-US"/>
        </w:rPr>
        <w:t>entsprechend kenntlich zu machen.</w:t>
      </w:r>
    </w:p>
    <w:bookmarkEnd w:id="91"/>
    <w:p w14:paraId="71603885" w14:textId="77777777" w:rsidR="0066226B" w:rsidRPr="0066226B" w:rsidRDefault="0066226B" w:rsidP="003A4CE9">
      <w:pPr>
        <w:spacing w:after="120"/>
        <w:rPr>
          <w:lang w:eastAsia="en-US"/>
        </w:rPr>
      </w:pPr>
    </w:p>
    <w:p w14:paraId="305CD92F" w14:textId="736DFC35" w:rsidR="003A4CE9" w:rsidRPr="003A4CE9" w:rsidRDefault="0013223F" w:rsidP="000E2963">
      <w:pPr>
        <w:spacing w:before="0" w:after="120"/>
        <w:rPr>
          <w:b/>
          <w:bCs/>
          <w:lang w:eastAsia="en-US"/>
        </w:rPr>
      </w:pPr>
      <w:r>
        <w:rPr>
          <w:b/>
          <w:bCs/>
          <w:lang w:eastAsia="en-US"/>
        </w:rPr>
        <w:t>Kombinationss</w:t>
      </w:r>
      <w:r w:rsidR="003A4CE9" w:rsidRPr="003A4CE9">
        <w:rPr>
          <w:b/>
          <w:bCs/>
          <w:lang w:eastAsia="en-US"/>
        </w:rPr>
        <w:t>tudiengang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3A4CE9" w:rsidRPr="00884895" w14:paraId="498C2365" w14:textId="77777777" w:rsidTr="00D2151D">
        <w:tc>
          <w:tcPr>
            <w:tcW w:w="4673" w:type="dxa"/>
          </w:tcPr>
          <w:p w14:paraId="3390A6B7" w14:textId="77777777" w:rsidR="003A4CE9" w:rsidRDefault="003A4CE9" w:rsidP="00D2151D">
            <w:pPr>
              <w:spacing w:after="120" w:line="240" w:lineRule="auto"/>
              <w:rPr>
                <w:sz w:val="20"/>
                <w:szCs w:val="20"/>
                <w:lang w:eastAsia="en-US"/>
              </w:rPr>
            </w:pPr>
            <w:r w:rsidRPr="00884895">
              <w:rPr>
                <w:sz w:val="20"/>
                <w:szCs w:val="20"/>
                <w:lang w:eastAsia="en-US"/>
              </w:rPr>
              <w:t>Erstakkreditiert am</w:t>
            </w:r>
            <w:r>
              <w:rPr>
                <w:sz w:val="20"/>
                <w:szCs w:val="20"/>
                <w:lang w:eastAsia="en-US"/>
              </w:rPr>
              <w:t>:</w:t>
            </w:r>
          </w:p>
          <w:p w14:paraId="4F58894E" w14:textId="77777777" w:rsidR="003A4CE9" w:rsidRPr="00884895" w:rsidRDefault="003A4CE9" w:rsidP="00D2151D">
            <w:pPr>
              <w:spacing w:after="120" w:line="240" w:lineRule="auto"/>
              <w:rPr>
                <w:sz w:val="20"/>
                <w:szCs w:val="20"/>
                <w:lang w:eastAsia="en-US"/>
              </w:rPr>
            </w:pPr>
            <w:r>
              <w:rPr>
                <w:sz w:val="20"/>
                <w:szCs w:val="20"/>
                <w:lang w:eastAsia="en-US"/>
              </w:rPr>
              <w:t xml:space="preserve">Begutachtung </w:t>
            </w:r>
            <w:r w:rsidRPr="00884895">
              <w:rPr>
                <w:sz w:val="20"/>
                <w:szCs w:val="20"/>
                <w:lang w:eastAsia="en-US"/>
              </w:rPr>
              <w:t>durch Agentur</w:t>
            </w:r>
            <w:r>
              <w:rPr>
                <w:sz w:val="20"/>
                <w:szCs w:val="20"/>
                <w:lang w:eastAsia="en-US"/>
              </w:rPr>
              <w:t>:</w:t>
            </w:r>
          </w:p>
        </w:tc>
        <w:tc>
          <w:tcPr>
            <w:tcW w:w="4387" w:type="dxa"/>
          </w:tcPr>
          <w:p w14:paraId="1298527A" w14:textId="77777777" w:rsidR="003A4CE9" w:rsidRDefault="003A4CE9" w:rsidP="00D2151D">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715460907"/>
                <w:placeholder>
                  <w:docPart w:val="1BD792ADACD949A7958113DE6D3DF5ED"/>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949193512"/>
                <w:placeholder>
                  <w:docPart w:val="1BD792ADACD949A7958113DE6D3DF5ED"/>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78A0BD53" w14:textId="77777777" w:rsidR="003A4CE9" w:rsidRPr="00884895" w:rsidRDefault="003A4CE9" w:rsidP="00D2151D">
            <w:pPr>
              <w:spacing w:after="120" w:line="240" w:lineRule="auto"/>
              <w:rPr>
                <w:sz w:val="20"/>
                <w:szCs w:val="20"/>
                <w:lang w:eastAsia="en-US"/>
              </w:rPr>
            </w:pPr>
          </w:p>
        </w:tc>
      </w:tr>
      <w:tr w:rsidR="003A4CE9" w:rsidRPr="00884895" w14:paraId="19B2FEF5" w14:textId="77777777" w:rsidTr="00D2151D">
        <w:tc>
          <w:tcPr>
            <w:tcW w:w="4673" w:type="dxa"/>
          </w:tcPr>
          <w:p w14:paraId="2036B87A" w14:textId="77777777" w:rsidR="003A4CE9" w:rsidRDefault="003A4CE9" w:rsidP="00D2151D">
            <w:pPr>
              <w:spacing w:after="120" w:line="240" w:lineRule="auto"/>
              <w:rPr>
                <w:sz w:val="20"/>
                <w:szCs w:val="20"/>
                <w:lang w:eastAsia="en-US"/>
              </w:rPr>
            </w:pPr>
            <w:r w:rsidRPr="00884895">
              <w:rPr>
                <w:sz w:val="20"/>
                <w:szCs w:val="20"/>
                <w:lang w:eastAsia="en-US"/>
              </w:rPr>
              <w:t>Re-akkreditiert (1)</w:t>
            </w:r>
            <w:r>
              <w:rPr>
                <w:sz w:val="20"/>
                <w:szCs w:val="20"/>
                <w:lang w:eastAsia="en-US"/>
              </w:rPr>
              <w:t>:</w:t>
            </w:r>
          </w:p>
          <w:p w14:paraId="6E4FF18A" w14:textId="77777777" w:rsidR="003A4CE9" w:rsidRPr="00884895" w:rsidRDefault="003A4CE9" w:rsidP="00D2151D">
            <w:pPr>
              <w:spacing w:after="120" w:line="240" w:lineRule="auto"/>
              <w:rPr>
                <w:sz w:val="20"/>
                <w:szCs w:val="20"/>
                <w:lang w:eastAsia="en-US"/>
              </w:rPr>
            </w:pPr>
            <w:r>
              <w:rPr>
                <w:sz w:val="20"/>
                <w:szCs w:val="20"/>
                <w:lang w:eastAsia="en-US"/>
              </w:rPr>
              <w:t xml:space="preserve">Begutachtung </w:t>
            </w:r>
            <w:r w:rsidRPr="00884895">
              <w:rPr>
                <w:sz w:val="20"/>
                <w:szCs w:val="20"/>
                <w:lang w:eastAsia="en-US"/>
              </w:rPr>
              <w:t>durch Agentur</w:t>
            </w:r>
            <w:r>
              <w:rPr>
                <w:sz w:val="20"/>
                <w:szCs w:val="20"/>
                <w:lang w:eastAsia="en-US"/>
              </w:rPr>
              <w:t>:</w:t>
            </w:r>
          </w:p>
        </w:tc>
        <w:tc>
          <w:tcPr>
            <w:tcW w:w="4387" w:type="dxa"/>
          </w:tcPr>
          <w:p w14:paraId="0BF23771" w14:textId="77777777" w:rsidR="003A4CE9" w:rsidRDefault="003A4CE9" w:rsidP="00D2151D">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612181672"/>
                <w:placeholder>
                  <w:docPart w:val="3033C3EA88444AF9BB9AF0EBE37AA610"/>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483505507"/>
                <w:placeholder>
                  <w:docPart w:val="3033C3EA88444AF9BB9AF0EBE37AA610"/>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6645AAB6" w14:textId="77777777" w:rsidR="003A4CE9" w:rsidRPr="00884895" w:rsidRDefault="003A4CE9" w:rsidP="00D2151D">
            <w:pPr>
              <w:spacing w:after="120" w:line="240" w:lineRule="auto"/>
              <w:rPr>
                <w:sz w:val="20"/>
                <w:szCs w:val="20"/>
                <w:lang w:eastAsia="en-US"/>
              </w:rPr>
            </w:pPr>
          </w:p>
        </w:tc>
      </w:tr>
      <w:tr w:rsidR="003A4CE9" w:rsidRPr="00884895" w14:paraId="4576ADE9" w14:textId="77777777" w:rsidTr="00D2151D">
        <w:tc>
          <w:tcPr>
            <w:tcW w:w="4673" w:type="dxa"/>
          </w:tcPr>
          <w:p w14:paraId="02EBB3A1" w14:textId="77777777" w:rsidR="003A4CE9" w:rsidRDefault="003A4CE9" w:rsidP="00D2151D">
            <w:pPr>
              <w:spacing w:after="120" w:line="240" w:lineRule="auto"/>
              <w:rPr>
                <w:sz w:val="20"/>
                <w:szCs w:val="20"/>
                <w:lang w:eastAsia="en-US"/>
              </w:rPr>
            </w:pPr>
            <w:r w:rsidRPr="00884895">
              <w:rPr>
                <w:sz w:val="20"/>
                <w:szCs w:val="20"/>
                <w:lang w:eastAsia="en-US"/>
              </w:rPr>
              <w:t>Re-akkreditiert (</w:t>
            </w:r>
            <w:r>
              <w:rPr>
                <w:sz w:val="20"/>
                <w:szCs w:val="20"/>
                <w:lang w:eastAsia="en-US"/>
              </w:rPr>
              <w:t>2</w:t>
            </w:r>
            <w:r w:rsidRPr="00884895">
              <w:rPr>
                <w:sz w:val="20"/>
                <w:szCs w:val="20"/>
                <w:lang w:eastAsia="en-US"/>
              </w:rPr>
              <w:t>)</w:t>
            </w:r>
            <w:r>
              <w:rPr>
                <w:sz w:val="20"/>
                <w:szCs w:val="20"/>
                <w:lang w:eastAsia="en-US"/>
              </w:rPr>
              <w:t>:</w:t>
            </w:r>
          </w:p>
          <w:p w14:paraId="2756EAED" w14:textId="77777777" w:rsidR="003A4CE9" w:rsidRPr="00884895" w:rsidRDefault="003A4CE9" w:rsidP="00D2151D">
            <w:pPr>
              <w:spacing w:after="120" w:line="240" w:lineRule="auto"/>
              <w:rPr>
                <w:sz w:val="20"/>
                <w:szCs w:val="20"/>
                <w:lang w:eastAsia="en-US"/>
              </w:rPr>
            </w:pPr>
            <w:r>
              <w:rPr>
                <w:sz w:val="20"/>
                <w:szCs w:val="20"/>
                <w:lang w:eastAsia="en-US"/>
              </w:rPr>
              <w:t>Begutachtung d</w:t>
            </w:r>
            <w:r w:rsidRPr="00884895">
              <w:rPr>
                <w:sz w:val="20"/>
                <w:szCs w:val="20"/>
                <w:lang w:eastAsia="en-US"/>
              </w:rPr>
              <w:t>urch Agentur</w:t>
            </w:r>
            <w:r>
              <w:rPr>
                <w:sz w:val="20"/>
                <w:szCs w:val="20"/>
                <w:lang w:eastAsia="en-US"/>
              </w:rPr>
              <w:t>:</w:t>
            </w:r>
          </w:p>
        </w:tc>
        <w:tc>
          <w:tcPr>
            <w:tcW w:w="4387" w:type="dxa"/>
          </w:tcPr>
          <w:p w14:paraId="4C7F4BDC" w14:textId="77777777" w:rsidR="003A4CE9" w:rsidRDefault="003A4CE9" w:rsidP="00D2151D">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679542589"/>
                <w:placeholder>
                  <w:docPart w:val="28C11557C8194A388E7E7CE2F808C742"/>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665845531"/>
                <w:placeholder>
                  <w:docPart w:val="28C11557C8194A388E7E7CE2F808C742"/>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4A8E0585" w14:textId="77777777" w:rsidR="003A4CE9" w:rsidRPr="00884895" w:rsidRDefault="003A4CE9" w:rsidP="00D2151D">
            <w:pPr>
              <w:spacing w:after="120" w:line="240" w:lineRule="auto"/>
              <w:rPr>
                <w:sz w:val="20"/>
                <w:szCs w:val="20"/>
                <w:lang w:eastAsia="en-US"/>
              </w:rPr>
            </w:pPr>
          </w:p>
        </w:tc>
      </w:tr>
      <w:tr w:rsidR="003A4CE9" w:rsidRPr="00884895" w14:paraId="390457E7" w14:textId="77777777" w:rsidTr="00D2151D">
        <w:tc>
          <w:tcPr>
            <w:tcW w:w="4673" w:type="dxa"/>
          </w:tcPr>
          <w:p w14:paraId="74FAA160" w14:textId="77777777" w:rsidR="003A4CE9" w:rsidRDefault="003A4CE9" w:rsidP="00D2151D">
            <w:pPr>
              <w:spacing w:after="120" w:line="240" w:lineRule="auto"/>
              <w:rPr>
                <w:sz w:val="20"/>
                <w:szCs w:val="20"/>
                <w:lang w:eastAsia="en-US"/>
              </w:rPr>
            </w:pPr>
            <w:r w:rsidRPr="00884895">
              <w:rPr>
                <w:sz w:val="20"/>
                <w:szCs w:val="20"/>
                <w:lang w:eastAsia="en-US"/>
              </w:rPr>
              <w:t>Re-akkreditiert (</w:t>
            </w:r>
            <w:r>
              <w:rPr>
                <w:sz w:val="20"/>
                <w:szCs w:val="20"/>
                <w:lang w:eastAsia="en-US"/>
              </w:rPr>
              <w:t>n</w:t>
            </w:r>
            <w:r w:rsidRPr="00884895">
              <w:rPr>
                <w:sz w:val="20"/>
                <w:szCs w:val="20"/>
                <w:lang w:eastAsia="en-US"/>
              </w:rPr>
              <w:t>)</w:t>
            </w:r>
            <w:r>
              <w:rPr>
                <w:sz w:val="20"/>
                <w:szCs w:val="20"/>
                <w:lang w:eastAsia="en-US"/>
              </w:rPr>
              <w:t>:</w:t>
            </w:r>
          </w:p>
          <w:p w14:paraId="4E0DE8FE" w14:textId="77777777" w:rsidR="003A4CE9" w:rsidRPr="00884895" w:rsidRDefault="003A4CE9" w:rsidP="00D2151D">
            <w:pPr>
              <w:spacing w:after="120" w:line="240" w:lineRule="auto"/>
              <w:rPr>
                <w:sz w:val="20"/>
                <w:szCs w:val="20"/>
                <w:lang w:eastAsia="en-US"/>
              </w:rPr>
            </w:pPr>
            <w:r>
              <w:rPr>
                <w:sz w:val="20"/>
                <w:szCs w:val="20"/>
                <w:lang w:eastAsia="en-US"/>
              </w:rPr>
              <w:t>Begutachtung d</w:t>
            </w:r>
            <w:r w:rsidRPr="00884895">
              <w:rPr>
                <w:sz w:val="20"/>
                <w:szCs w:val="20"/>
                <w:lang w:eastAsia="en-US"/>
              </w:rPr>
              <w:t>urch Agentur</w:t>
            </w:r>
            <w:r>
              <w:rPr>
                <w:sz w:val="20"/>
                <w:szCs w:val="20"/>
                <w:lang w:eastAsia="en-US"/>
              </w:rPr>
              <w:t>:</w:t>
            </w:r>
          </w:p>
        </w:tc>
        <w:tc>
          <w:tcPr>
            <w:tcW w:w="4387" w:type="dxa"/>
          </w:tcPr>
          <w:p w14:paraId="06B041B4" w14:textId="77777777" w:rsidR="003A4CE9" w:rsidRDefault="003A4CE9" w:rsidP="00D2151D">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065300926"/>
                <w:placeholder>
                  <w:docPart w:val="174463C4C0C644BE9FA5386C6554D8E6"/>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337109070"/>
                <w:placeholder>
                  <w:docPart w:val="174463C4C0C644BE9FA5386C6554D8E6"/>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32D5394F" w14:textId="77777777" w:rsidR="003A4CE9" w:rsidRPr="00884895" w:rsidRDefault="003A4CE9" w:rsidP="00D2151D">
            <w:pPr>
              <w:spacing w:after="120" w:line="240" w:lineRule="auto"/>
              <w:rPr>
                <w:sz w:val="20"/>
                <w:szCs w:val="20"/>
                <w:lang w:eastAsia="en-US"/>
              </w:rPr>
            </w:pPr>
          </w:p>
        </w:tc>
      </w:tr>
      <w:tr w:rsidR="003A4CE9" w:rsidRPr="00884895" w14:paraId="21AF7D14" w14:textId="77777777" w:rsidTr="00D2151D">
        <w:tc>
          <w:tcPr>
            <w:tcW w:w="4673" w:type="dxa"/>
          </w:tcPr>
          <w:p w14:paraId="76AD0857" w14:textId="77777777" w:rsidR="003A4CE9" w:rsidRPr="00884895" w:rsidRDefault="003A4CE9" w:rsidP="00D2151D">
            <w:pPr>
              <w:spacing w:after="120" w:line="240" w:lineRule="auto"/>
              <w:rPr>
                <w:sz w:val="20"/>
                <w:szCs w:val="20"/>
                <w:lang w:eastAsia="en-US"/>
              </w:rPr>
            </w:pPr>
            <w:r>
              <w:rPr>
                <w:sz w:val="20"/>
                <w:szCs w:val="20"/>
                <w:lang w:eastAsia="en-US"/>
              </w:rPr>
              <w:t>Ggf. Fristverlängerung</w:t>
            </w:r>
          </w:p>
        </w:tc>
        <w:tc>
          <w:tcPr>
            <w:tcW w:w="4387" w:type="dxa"/>
          </w:tcPr>
          <w:p w14:paraId="6725E01F" w14:textId="77777777" w:rsidR="003A4CE9" w:rsidRDefault="003A4CE9" w:rsidP="00D2151D">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027471868"/>
                <w:placeholder>
                  <w:docPart w:val="55A2E616EE9441C69164913E97CA8D0D"/>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399951788"/>
                <w:placeholder>
                  <w:docPart w:val="55A2E616EE9441C69164913E97CA8D0D"/>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33140278" w14:textId="77777777" w:rsidR="003A4CE9" w:rsidRDefault="003A4CE9" w:rsidP="00D2151D">
            <w:pPr>
              <w:spacing w:after="120" w:line="240" w:lineRule="auto"/>
              <w:rPr>
                <w:sz w:val="20"/>
                <w:szCs w:val="20"/>
                <w:lang w:eastAsia="en-US"/>
              </w:rPr>
            </w:pPr>
          </w:p>
        </w:tc>
      </w:tr>
    </w:tbl>
    <w:p w14:paraId="6F83ECCA" w14:textId="38BC5D0B" w:rsidR="003A4CE9" w:rsidRDefault="003A4CE9" w:rsidP="003A4CE9">
      <w:pPr>
        <w:spacing w:after="120"/>
        <w:rPr>
          <w:lang w:eastAsia="en-US"/>
        </w:rPr>
      </w:pPr>
    </w:p>
    <w:p w14:paraId="693FD983" w14:textId="5C9872C6" w:rsidR="003A4CE9" w:rsidRPr="003A4CE9" w:rsidRDefault="0013223F" w:rsidP="000E2963">
      <w:pPr>
        <w:spacing w:before="0" w:after="120"/>
        <w:rPr>
          <w:b/>
          <w:bCs/>
          <w:lang w:eastAsia="en-US"/>
        </w:rPr>
      </w:pPr>
      <w:r>
        <w:rPr>
          <w:b/>
          <w:bCs/>
          <w:lang w:eastAsia="en-US"/>
        </w:rPr>
        <w:t>Teils</w:t>
      </w:r>
      <w:r w:rsidR="003A4CE9" w:rsidRPr="003A4CE9">
        <w:rPr>
          <w:b/>
          <w:bCs/>
          <w:lang w:eastAsia="en-US"/>
        </w:rPr>
        <w:t>tudiengang 0</w:t>
      </w:r>
      <w:r>
        <w:rPr>
          <w:b/>
          <w:bCs/>
          <w:lang w:eastAsia="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3A4CE9" w:rsidRPr="00884895" w14:paraId="575A7D15" w14:textId="77777777" w:rsidTr="00D2151D">
        <w:tc>
          <w:tcPr>
            <w:tcW w:w="4673" w:type="dxa"/>
          </w:tcPr>
          <w:p w14:paraId="3C727695" w14:textId="77777777" w:rsidR="003A4CE9" w:rsidRDefault="003A4CE9" w:rsidP="00D2151D">
            <w:pPr>
              <w:spacing w:after="120" w:line="240" w:lineRule="auto"/>
              <w:rPr>
                <w:sz w:val="20"/>
                <w:szCs w:val="20"/>
                <w:lang w:eastAsia="en-US"/>
              </w:rPr>
            </w:pPr>
            <w:r w:rsidRPr="00884895">
              <w:rPr>
                <w:sz w:val="20"/>
                <w:szCs w:val="20"/>
                <w:lang w:eastAsia="en-US"/>
              </w:rPr>
              <w:t>Erstakkreditiert am</w:t>
            </w:r>
            <w:r>
              <w:rPr>
                <w:sz w:val="20"/>
                <w:szCs w:val="20"/>
                <w:lang w:eastAsia="en-US"/>
              </w:rPr>
              <w:t>:</w:t>
            </w:r>
          </w:p>
          <w:p w14:paraId="0E3C023B" w14:textId="77777777" w:rsidR="003A4CE9" w:rsidRPr="00884895" w:rsidRDefault="003A4CE9" w:rsidP="00D2151D">
            <w:pPr>
              <w:spacing w:after="120" w:line="240" w:lineRule="auto"/>
              <w:rPr>
                <w:sz w:val="20"/>
                <w:szCs w:val="20"/>
                <w:lang w:eastAsia="en-US"/>
              </w:rPr>
            </w:pPr>
            <w:r>
              <w:rPr>
                <w:sz w:val="20"/>
                <w:szCs w:val="20"/>
                <w:lang w:eastAsia="en-US"/>
              </w:rPr>
              <w:t xml:space="preserve">Begutachtung </w:t>
            </w:r>
            <w:r w:rsidRPr="00884895">
              <w:rPr>
                <w:sz w:val="20"/>
                <w:szCs w:val="20"/>
                <w:lang w:eastAsia="en-US"/>
              </w:rPr>
              <w:t>durch Agentur</w:t>
            </w:r>
            <w:r>
              <w:rPr>
                <w:sz w:val="20"/>
                <w:szCs w:val="20"/>
                <w:lang w:eastAsia="en-US"/>
              </w:rPr>
              <w:t>:</w:t>
            </w:r>
          </w:p>
        </w:tc>
        <w:tc>
          <w:tcPr>
            <w:tcW w:w="4387" w:type="dxa"/>
          </w:tcPr>
          <w:p w14:paraId="2F2E4B94" w14:textId="77777777" w:rsidR="003A4CE9" w:rsidRDefault="003A4CE9" w:rsidP="00D2151D">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564688673"/>
                <w:placeholder>
                  <w:docPart w:val="4A2D1FAB12A54CCFAD139558485C17F3"/>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930037886"/>
                <w:placeholder>
                  <w:docPart w:val="4A2D1FAB12A54CCFAD139558485C17F3"/>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1E1644CF" w14:textId="77777777" w:rsidR="003A4CE9" w:rsidRPr="00884895" w:rsidRDefault="003A4CE9" w:rsidP="00D2151D">
            <w:pPr>
              <w:spacing w:after="120" w:line="240" w:lineRule="auto"/>
              <w:rPr>
                <w:sz w:val="20"/>
                <w:szCs w:val="20"/>
                <w:lang w:eastAsia="en-US"/>
              </w:rPr>
            </w:pPr>
          </w:p>
        </w:tc>
      </w:tr>
      <w:tr w:rsidR="003A4CE9" w:rsidRPr="00884895" w14:paraId="5DF5B98B" w14:textId="77777777" w:rsidTr="00D2151D">
        <w:tc>
          <w:tcPr>
            <w:tcW w:w="4673" w:type="dxa"/>
          </w:tcPr>
          <w:p w14:paraId="457D7E32" w14:textId="77777777" w:rsidR="003A4CE9" w:rsidRDefault="003A4CE9" w:rsidP="00D2151D">
            <w:pPr>
              <w:spacing w:after="120" w:line="240" w:lineRule="auto"/>
              <w:rPr>
                <w:sz w:val="20"/>
                <w:szCs w:val="20"/>
                <w:lang w:eastAsia="en-US"/>
              </w:rPr>
            </w:pPr>
            <w:r w:rsidRPr="00884895">
              <w:rPr>
                <w:sz w:val="20"/>
                <w:szCs w:val="20"/>
                <w:lang w:eastAsia="en-US"/>
              </w:rPr>
              <w:t>Re-akkreditiert (1)</w:t>
            </w:r>
            <w:r>
              <w:rPr>
                <w:sz w:val="20"/>
                <w:szCs w:val="20"/>
                <w:lang w:eastAsia="en-US"/>
              </w:rPr>
              <w:t>:</w:t>
            </w:r>
          </w:p>
          <w:p w14:paraId="7A5F2FC2" w14:textId="77777777" w:rsidR="003A4CE9" w:rsidRPr="00884895" w:rsidRDefault="003A4CE9" w:rsidP="00D2151D">
            <w:pPr>
              <w:spacing w:after="120" w:line="240" w:lineRule="auto"/>
              <w:rPr>
                <w:sz w:val="20"/>
                <w:szCs w:val="20"/>
                <w:lang w:eastAsia="en-US"/>
              </w:rPr>
            </w:pPr>
            <w:r>
              <w:rPr>
                <w:sz w:val="20"/>
                <w:szCs w:val="20"/>
                <w:lang w:eastAsia="en-US"/>
              </w:rPr>
              <w:t xml:space="preserve">Begutachtung </w:t>
            </w:r>
            <w:r w:rsidRPr="00884895">
              <w:rPr>
                <w:sz w:val="20"/>
                <w:szCs w:val="20"/>
                <w:lang w:eastAsia="en-US"/>
              </w:rPr>
              <w:t>durch Agentur</w:t>
            </w:r>
            <w:r>
              <w:rPr>
                <w:sz w:val="20"/>
                <w:szCs w:val="20"/>
                <w:lang w:eastAsia="en-US"/>
              </w:rPr>
              <w:t>:</w:t>
            </w:r>
          </w:p>
        </w:tc>
        <w:tc>
          <w:tcPr>
            <w:tcW w:w="4387" w:type="dxa"/>
          </w:tcPr>
          <w:p w14:paraId="30B81F63" w14:textId="77777777" w:rsidR="003A4CE9" w:rsidRDefault="003A4CE9" w:rsidP="00D2151D">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653060212"/>
                <w:placeholder>
                  <w:docPart w:val="4F837FC1F994456692B54746DAB4FCDF"/>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779566407"/>
                <w:placeholder>
                  <w:docPart w:val="4F837FC1F994456692B54746DAB4FCDF"/>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2298E0D3" w14:textId="77777777" w:rsidR="003A4CE9" w:rsidRPr="00884895" w:rsidRDefault="003A4CE9" w:rsidP="00D2151D">
            <w:pPr>
              <w:spacing w:after="120" w:line="240" w:lineRule="auto"/>
              <w:rPr>
                <w:sz w:val="20"/>
                <w:szCs w:val="20"/>
                <w:lang w:eastAsia="en-US"/>
              </w:rPr>
            </w:pPr>
          </w:p>
        </w:tc>
      </w:tr>
      <w:tr w:rsidR="003A4CE9" w:rsidRPr="00884895" w14:paraId="3B9BF94B" w14:textId="77777777" w:rsidTr="00D2151D">
        <w:tc>
          <w:tcPr>
            <w:tcW w:w="4673" w:type="dxa"/>
          </w:tcPr>
          <w:p w14:paraId="36DC00DC" w14:textId="77777777" w:rsidR="003A4CE9" w:rsidRDefault="003A4CE9" w:rsidP="00D2151D">
            <w:pPr>
              <w:spacing w:after="120" w:line="240" w:lineRule="auto"/>
              <w:rPr>
                <w:sz w:val="20"/>
                <w:szCs w:val="20"/>
                <w:lang w:eastAsia="en-US"/>
              </w:rPr>
            </w:pPr>
            <w:r w:rsidRPr="00884895">
              <w:rPr>
                <w:sz w:val="20"/>
                <w:szCs w:val="20"/>
                <w:lang w:eastAsia="en-US"/>
              </w:rPr>
              <w:lastRenderedPageBreak/>
              <w:t>Re-akkreditiert (</w:t>
            </w:r>
            <w:r>
              <w:rPr>
                <w:sz w:val="20"/>
                <w:szCs w:val="20"/>
                <w:lang w:eastAsia="en-US"/>
              </w:rPr>
              <w:t>2</w:t>
            </w:r>
            <w:r w:rsidRPr="00884895">
              <w:rPr>
                <w:sz w:val="20"/>
                <w:szCs w:val="20"/>
                <w:lang w:eastAsia="en-US"/>
              </w:rPr>
              <w:t>)</w:t>
            </w:r>
            <w:r>
              <w:rPr>
                <w:sz w:val="20"/>
                <w:szCs w:val="20"/>
                <w:lang w:eastAsia="en-US"/>
              </w:rPr>
              <w:t>:</w:t>
            </w:r>
          </w:p>
          <w:p w14:paraId="3119B8F6" w14:textId="77777777" w:rsidR="003A4CE9" w:rsidRPr="00884895" w:rsidRDefault="003A4CE9" w:rsidP="00D2151D">
            <w:pPr>
              <w:spacing w:after="120" w:line="240" w:lineRule="auto"/>
              <w:rPr>
                <w:sz w:val="20"/>
                <w:szCs w:val="20"/>
                <w:lang w:eastAsia="en-US"/>
              </w:rPr>
            </w:pPr>
            <w:r>
              <w:rPr>
                <w:sz w:val="20"/>
                <w:szCs w:val="20"/>
                <w:lang w:eastAsia="en-US"/>
              </w:rPr>
              <w:t>Begutachtung d</w:t>
            </w:r>
            <w:r w:rsidRPr="00884895">
              <w:rPr>
                <w:sz w:val="20"/>
                <w:szCs w:val="20"/>
                <w:lang w:eastAsia="en-US"/>
              </w:rPr>
              <w:t>urch Agentur</w:t>
            </w:r>
            <w:r>
              <w:rPr>
                <w:sz w:val="20"/>
                <w:szCs w:val="20"/>
                <w:lang w:eastAsia="en-US"/>
              </w:rPr>
              <w:t>:</w:t>
            </w:r>
          </w:p>
        </w:tc>
        <w:tc>
          <w:tcPr>
            <w:tcW w:w="4387" w:type="dxa"/>
          </w:tcPr>
          <w:p w14:paraId="42D98252" w14:textId="77777777" w:rsidR="003A4CE9" w:rsidRDefault="003A4CE9" w:rsidP="00D2151D">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012879974"/>
                <w:placeholder>
                  <w:docPart w:val="86D08AD9E7DA4BA0A396352D8657A47D"/>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494918150"/>
                <w:placeholder>
                  <w:docPart w:val="86D08AD9E7DA4BA0A396352D8657A47D"/>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2D694C2C" w14:textId="77777777" w:rsidR="003A4CE9" w:rsidRPr="00884895" w:rsidRDefault="003A4CE9" w:rsidP="00D2151D">
            <w:pPr>
              <w:spacing w:after="120" w:line="240" w:lineRule="auto"/>
              <w:rPr>
                <w:sz w:val="20"/>
                <w:szCs w:val="20"/>
                <w:lang w:eastAsia="en-US"/>
              </w:rPr>
            </w:pPr>
          </w:p>
        </w:tc>
      </w:tr>
      <w:tr w:rsidR="003A4CE9" w:rsidRPr="00884895" w14:paraId="21F218FB" w14:textId="77777777" w:rsidTr="00D2151D">
        <w:tc>
          <w:tcPr>
            <w:tcW w:w="4673" w:type="dxa"/>
          </w:tcPr>
          <w:p w14:paraId="69B78CC2" w14:textId="77777777" w:rsidR="003A4CE9" w:rsidRDefault="003A4CE9" w:rsidP="00D2151D">
            <w:pPr>
              <w:spacing w:after="120" w:line="240" w:lineRule="auto"/>
              <w:rPr>
                <w:sz w:val="20"/>
                <w:szCs w:val="20"/>
                <w:lang w:eastAsia="en-US"/>
              </w:rPr>
            </w:pPr>
            <w:r w:rsidRPr="00884895">
              <w:rPr>
                <w:sz w:val="20"/>
                <w:szCs w:val="20"/>
                <w:lang w:eastAsia="en-US"/>
              </w:rPr>
              <w:t>Re-akkreditiert (</w:t>
            </w:r>
            <w:r>
              <w:rPr>
                <w:sz w:val="20"/>
                <w:szCs w:val="20"/>
                <w:lang w:eastAsia="en-US"/>
              </w:rPr>
              <w:t>n</w:t>
            </w:r>
            <w:r w:rsidRPr="00884895">
              <w:rPr>
                <w:sz w:val="20"/>
                <w:szCs w:val="20"/>
                <w:lang w:eastAsia="en-US"/>
              </w:rPr>
              <w:t>)</w:t>
            </w:r>
            <w:r>
              <w:rPr>
                <w:sz w:val="20"/>
                <w:szCs w:val="20"/>
                <w:lang w:eastAsia="en-US"/>
              </w:rPr>
              <w:t>:</w:t>
            </w:r>
          </w:p>
          <w:p w14:paraId="419FD880" w14:textId="77777777" w:rsidR="003A4CE9" w:rsidRPr="00884895" w:rsidRDefault="003A4CE9" w:rsidP="00D2151D">
            <w:pPr>
              <w:spacing w:after="120" w:line="240" w:lineRule="auto"/>
              <w:rPr>
                <w:sz w:val="20"/>
                <w:szCs w:val="20"/>
                <w:lang w:eastAsia="en-US"/>
              </w:rPr>
            </w:pPr>
            <w:r>
              <w:rPr>
                <w:sz w:val="20"/>
                <w:szCs w:val="20"/>
                <w:lang w:eastAsia="en-US"/>
              </w:rPr>
              <w:t>Begutachtung d</w:t>
            </w:r>
            <w:r w:rsidRPr="00884895">
              <w:rPr>
                <w:sz w:val="20"/>
                <w:szCs w:val="20"/>
                <w:lang w:eastAsia="en-US"/>
              </w:rPr>
              <w:t>urch Agentur</w:t>
            </w:r>
            <w:r>
              <w:rPr>
                <w:sz w:val="20"/>
                <w:szCs w:val="20"/>
                <w:lang w:eastAsia="en-US"/>
              </w:rPr>
              <w:t>:</w:t>
            </w:r>
          </w:p>
        </w:tc>
        <w:tc>
          <w:tcPr>
            <w:tcW w:w="4387" w:type="dxa"/>
          </w:tcPr>
          <w:p w14:paraId="2C41812A" w14:textId="77777777" w:rsidR="003A4CE9" w:rsidRDefault="003A4CE9" w:rsidP="00D2151D">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921180976"/>
                <w:placeholder>
                  <w:docPart w:val="8BB8C987C7BD460BA8D1CB2FC764C6B5"/>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987205313"/>
                <w:placeholder>
                  <w:docPart w:val="8BB8C987C7BD460BA8D1CB2FC764C6B5"/>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6804F9DA" w14:textId="77777777" w:rsidR="003A4CE9" w:rsidRPr="00884895" w:rsidRDefault="003A4CE9" w:rsidP="00D2151D">
            <w:pPr>
              <w:spacing w:after="120" w:line="240" w:lineRule="auto"/>
              <w:rPr>
                <w:sz w:val="20"/>
                <w:szCs w:val="20"/>
                <w:lang w:eastAsia="en-US"/>
              </w:rPr>
            </w:pPr>
          </w:p>
        </w:tc>
      </w:tr>
      <w:tr w:rsidR="003A4CE9" w:rsidRPr="00884895" w14:paraId="01968272" w14:textId="77777777" w:rsidTr="00D2151D">
        <w:tc>
          <w:tcPr>
            <w:tcW w:w="4673" w:type="dxa"/>
          </w:tcPr>
          <w:p w14:paraId="5FB52787" w14:textId="77777777" w:rsidR="003A4CE9" w:rsidRPr="00884895" w:rsidRDefault="003A4CE9" w:rsidP="00D2151D">
            <w:pPr>
              <w:spacing w:after="120" w:line="240" w:lineRule="auto"/>
              <w:rPr>
                <w:sz w:val="20"/>
                <w:szCs w:val="20"/>
                <w:lang w:eastAsia="en-US"/>
              </w:rPr>
            </w:pPr>
            <w:r>
              <w:rPr>
                <w:sz w:val="20"/>
                <w:szCs w:val="20"/>
                <w:lang w:eastAsia="en-US"/>
              </w:rPr>
              <w:t>Ggf. Fristverlängerung</w:t>
            </w:r>
          </w:p>
        </w:tc>
        <w:tc>
          <w:tcPr>
            <w:tcW w:w="4387" w:type="dxa"/>
          </w:tcPr>
          <w:p w14:paraId="43BA57C9" w14:textId="77777777" w:rsidR="003A4CE9" w:rsidRDefault="003A4CE9" w:rsidP="00D2151D">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726349965"/>
                <w:placeholder>
                  <w:docPart w:val="C019BCD532574BE18FBD31CDD24B3F5B"/>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899591624"/>
                <w:placeholder>
                  <w:docPart w:val="C019BCD532574BE18FBD31CDD24B3F5B"/>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5EC68984" w14:textId="77777777" w:rsidR="003A4CE9" w:rsidRDefault="003A4CE9" w:rsidP="00D2151D">
            <w:pPr>
              <w:spacing w:after="120" w:line="240" w:lineRule="auto"/>
              <w:rPr>
                <w:sz w:val="20"/>
                <w:szCs w:val="20"/>
                <w:lang w:eastAsia="en-US"/>
              </w:rPr>
            </w:pPr>
          </w:p>
        </w:tc>
      </w:tr>
    </w:tbl>
    <w:p w14:paraId="3C6A1D25" w14:textId="77777777" w:rsidR="003A4CE9" w:rsidRPr="003A4CE9" w:rsidRDefault="003A4CE9" w:rsidP="003A4CE9">
      <w:pPr>
        <w:spacing w:before="0" w:after="120"/>
        <w:rPr>
          <w:lang w:eastAsia="en-US"/>
        </w:rPr>
      </w:pPr>
    </w:p>
    <w:p w14:paraId="1239F5F2" w14:textId="57AD91B9" w:rsidR="003A4CE9" w:rsidRPr="003A4CE9" w:rsidRDefault="0013223F" w:rsidP="003A4CE9">
      <w:pPr>
        <w:spacing w:before="0" w:after="120"/>
        <w:rPr>
          <w:b/>
          <w:bCs/>
          <w:lang w:eastAsia="en-US"/>
        </w:rPr>
      </w:pPr>
      <w:r>
        <w:rPr>
          <w:b/>
          <w:bCs/>
          <w:lang w:eastAsia="en-US"/>
        </w:rPr>
        <w:t>Teils</w:t>
      </w:r>
      <w:r w:rsidR="003A4CE9" w:rsidRPr="003A4CE9">
        <w:rPr>
          <w:b/>
          <w:bCs/>
          <w:lang w:eastAsia="en-US"/>
        </w:rPr>
        <w:t xml:space="preserve">tudiengang </w:t>
      </w:r>
      <w:r w:rsidR="003A4CE9">
        <w:rPr>
          <w:b/>
          <w:bCs/>
          <w:lang w:eastAsia="en-US"/>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3A4CE9" w:rsidRPr="00884895" w14:paraId="4153C602" w14:textId="77777777" w:rsidTr="00D2151D">
        <w:tc>
          <w:tcPr>
            <w:tcW w:w="4673" w:type="dxa"/>
          </w:tcPr>
          <w:p w14:paraId="549CF64A" w14:textId="77777777" w:rsidR="003A4CE9" w:rsidRDefault="003A4CE9" w:rsidP="00D2151D">
            <w:pPr>
              <w:spacing w:after="120" w:line="240" w:lineRule="auto"/>
              <w:rPr>
                <w:sz w:val="20"/>
                <w:szCs w:val="20"/>
                <w:lang w:eastAsia="en-US"/>
              </w:rPr>
            </w:pPr>
            <w:r w:rsidRPr="00884895">
              <w:rPr>
                <w:sz w:val="20"/>
                <w:szCs w:val="20"/>
                <w:lang w:eastAsia="en-US"/>
              </w:rPr>
              <w:t>Erstakkreditiert am</w:t>
            </w:r>
            <w:r>
              <w:rPr>
                <w:sz w:val="20"/>
                <w:szCs w:val="20"/>
                <w:lang w:eastAsia="en-US"/>
              </w:rPr>
              <w:t>:</w:t>
            </w:r>
          </w:p>
          <w:p w14:paraId="24A169A0" w14:textId="77777777" w:rsidR="003A4CE9" w:rsidRPr="00884895" w:rsidRDefault="003A4CE9" w:rsidP="00D2151D">
            <w:pPr>
              <w:spacing w:after="120" w:line="240" w:lineRule="auto"/>
              <w:rPr>
                <w:sz w:val="20"/>
                <w:szCs w:val="20"/>
                <w:lang w:eastAsia="en-US"/>
              </w:rPr>
            </w:pPr>
            <w:r>
              <w:rPr>
                <w:sz w:val="20"/>
                <w:szCs w:val="20"/>
                <w:lang w:eastAsia="en-US"/>
              </w:rPr>
              <w:t xml:space="preserve">Begutachtung </w:t>
            </w:r>
            <w:r w:rsidRPr="00884895">
              <w:rPr>
                <w:sz w:val="20"/>
                <w:szCs w:val="20"/>
                <w:lang w:eastAsia="en-US"/>
              </w:rPr>
              <w:t>durch Agentur</w:t>
            </w:r>
            <w:r>
              <w:rPr>
                <w:sz w:val="20"/>
                <w:szCs w:val="20"/>
                <w:lang w:eastAsia="en-US"/>
              </w:rPr>
              <w:t>:</w:t>
            </w:r>
          </w:p>
        </w:tc>
        <w:tc>
          <w:tcPr>
            <w:tcW w:w="4387" w:type="dxa"/>
          </w:tcPr>
          <w:p w14:paraId="5F5DD273" w14:textId="77777777" w:rsidR="003A4CE9" w:rsidRDefault="003A4CE9" w:rsidP="00D2151D">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671553084"/>
                <w:placeholder>
                  <w:docPart w:val="6C5BA175FED9442A8B0E94240C86B037"/>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484395787"/>
                <w:placeholder>
                  <w:docPart w:val="6C5BA175FED9442A8B0E94240C86B037"/>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2D5F6FE1" w14:textId="77777777" w:rsidR="003A4CE9" w:rsidRPr="00884895" w:rsidRDefault="003A4CE9" w:rsidP="00D2151D">
            <w:pPr>
              <w:spacing w:after="120" w:line="240" w:lineRule="auto"/>
              <w:rPr>
                <w:sz w:val="20"/>
                <w:szCs w:val="20"/>
                <w:lang w:eastAsia="en-US"/>
              </w:rPr>
            </w:pPr>
          </w:p>
        </w:tc>
      </w:tr>
      <w:tr w:rsidR="003A4CE9" w:rsidRPr="00884895" w14:paraId="0180A032" w14:textId="77777777" w:rsidTr="00D2151D">
        <w:tc>
          <w:tcPr>
            <w:tcW w:w="4673" w:type="dxa"/>
          </w:tcPr>
          <w:p w14:paraId="45E00834" w14:textId="77777777" w:rsidR="003A4CE9" w:rsidRDefault="003A4CE9" w:rsidP="00D2151D">
            <w:pPr>
              <w:spacing w:after="120" w:line="240" w:lineRule="auto"/>
              <w:rPr>
                <w:sz w:val="20"/>
                <w:szCs w:val="20"/>
                <w:lang w:eastAsia="en-US"/>
              </w:rPr>
            </w:pPr>
            <w:r w:rsidRPr="00884895">
              <w:rPr>
                <w:sz w:val="20"/>
                <w:szCs w:val="20"/>
                <w:lang w:eastAsia="en-US"/>
              </w:rPr>
              <w:t>Re-akkreditiert (1)</w:t>
            </w:r>
            <w:r>
              <w:rPr>
                <w:sz w:val="20"/>
                <w:szCs w:val="20"/>
                <w:lang w:eastAsia="en-US"/>
              </w:rPr>
              <w:t>:</w:t>
            </w:r>
          </w:p>
          <w:p w14:paraId="3EA785B0" w14:textId="77777777" w:rsidR="003A4CE9" w:rsidRPr="00884895" w:rsidRDefault="003A4CE9" w:rsidP="00D2151D">
            <w:pPr>
              <w:spacing w:after="120" w:line="240" w:lineRule="auto"/>
              <w:rPr>
                <w:sz w:val="20"/>
                <w:szCs w:val="20"/>
                <w:lang w:eastAsia="en-US"/>
              </w:rPr>
            </w:pPr>
            <w:r>
              <w:rPr>
                <w:sz w:val="20"/>
                <w:szCs w:val="20"/>
                <w:lang w:eastAsia="en-US"/>
              </w:rPr>
              <w:t xml:space="preserve">Begutachtung </w:t>
            </w:r>
            <w:r w:rsidRPr="00884895">
              <w:rPr>
                <w:sz w:val="20"/>
                <w:szCs w:val="20"/>
                <w:lang w:eastAsia="en-US"/>
              </w:rPr>
              <w:t>durch Agentur</w:t>
            </w:r>
            <w:r>
              <w:rPr>
                <w:sz w:val="20"/>
                <w:szCs w:val="20"/>
                <w:lang w:eastAsia="en-US"/>
              </w:rPr>
              <w:t>:</w:t>
            </w:r>
          </w:p>
        </w:tc>
        <w:tc>
          <w:tcPr>
            <w:tcW w:w="4387" w:type="dxa"/>
          </w:tcPr>
          <w:p w14:paraId="3BC07FC3" w14:textId="77777777" w:rsidR="003A4CE9" w:rsidRDefault="003A4CE9" w:rsidP="00D2151D">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849062756"/>
                <w:placeholder>
                  <w:docPart w:val="6CD82665902C498383CC6738415A98F0"/>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576898862"/>
                <w:placeholder>
                  <w:docPart w:val="6CD82665902C498383CC6738415A98F0"/>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62F238F9" w14:textId="77777777" w:rsidR="003A4CE9" w:rsidRPr="00884895" w:rsidRDefault="003A4CE9" w:rsidP="00D2151D">
            <w:pPr>
              <w:spacing w:after="120" w:line="240" w:lineRule="auto"/>
              <w:rPr>
                <w:sz w:val="20"/>
                <w:szCs w:val="20"/>
                <w:lang w:eastAsia="en-US"/>
              </w:rPr>
            </w:pPr>
          </w:p>
        </w:tc>
      </w:tr>
      <w:tr w:rsidR="003A4CE9" w:rsidRPr="00884895" w14:paraId="3C23F64E" w14:textId="77777777" w:rsidTr="00D2151D">
        <w:tc>
          <w:tcPr>
            <w:tcW w:w="4673" w:type="dxa"/>
          </w:tcPr>
          <w:p w14:paraId="3E8E5BAE" w14:textId="77777777" w:rsidR="003A4CE9" w:rsidRDefault="003A4CE9" w:rsidP="00D2151D">
            <w:pPr>
              <w:spacing w:after="120" w:line="240" w:lineRule="auto"/>
              <w:rPr>
                <w:sz w:val="20"/>
                <w:szCs w:val="20"/>
                <w:lang w:eastAsia="en-US"/>
              </w:rPr>
            </w:pPr>
            <w:r w:rsidRPr="00884895">
              <w:rPr>
                <w:sz w:val="20"/>
                <w:szCs w:val="20"/>
                <w:lang w:eastAsia="en-US"/>
              </w:rPr>
              <w:t>Re-akkreditiert (</w:t>
            </w:r>
            <w:r>
              <w:rPr>
                <w:sz w:val="20"/>
                <w:szCs w:val="20"/>
                <w:lang w:eastAsia="en-US"/>
              </w:rPr>
              <w:t>2</w:t>
            </w:r>
            <w:r w:rsidRPr="00884895">
              <w:rPr>
                <w:sz w:val="20"/>
                <w:szCs w:val="20"/>
                <w:lang w:eastAsia="en-US"/>
              </w:rPr>
              <w:t>)</w:t>
            </w:r>
            <w:r>
              <w:rPr>
                <w:sz w:val="20"/>
                <w:szCs w:val="20"/>
                <w:lang w:eastAsia="en-US"/>
              </w:rPr>
              <w:t>:</w:t>
            </w:r>
          </w:p>
          <w:p w14:paraId="766000EB" w14:textId="77777777" w:rsidR="003A4CE9" w:rsidRPr="00884895" w:rsidRDefault="003A4CE9" w:rsidP="00D2151D">
            <w:pPr>
              <w:spacing w:after="120" w:line="240" w:lineRule="auto"/>
              <w:rPr>
                <w:sz w:val="20"/>
                <w:szCs w:val="20"/>
                <w:lang w:eastAsia="en-US"/>
              </w:rPr>
            </w:pPr>
            <w:r>
              <w:rPr>
                <w:sz w:val="20"/>
                <w:szCs w:val="20"/>
                <w:lang w:eastAsia="en-US"/>
              </w:rPr>
              <w:t>Begutachtung d</w:t>
            </w:r>
            <w:r w:rsidRPr="00884895">
              <w:rPr>
                <w:sz w:val="20"/>
                <w:szCs w:val="20"/>
                <w:lang w:eastAsia="en-US"/>
              </w:rPr>
              <w:t>urch Agentur</w:t>
            </w:r>
            <w:r>
              <w:rPr>
                <w:sz w:val="20"/>
                <w:szCs w:val="20"/>
                <w:lang w:eastAsia="en-US"/>
              </w:rPr>
              <w:t>:</w:t>
            </w:r>
          </w:p>
        </w:tc>
        <w:tc>
          <w:tcPr>
            <w:tcW w:w="4387" w:type="dxa"/>
          </w:tcPr>
          <w:p w14:paraId="5C103373" w14:textId="77777777" w:rsidR="003A4CE9" w:rsidRDefault="003A4CE9" w:rsidP="00D2151D">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700526919"/>
                <w:placeholder>
                  <w:docPart w:val="A5A5684C187B4900B7ADED8406953A36"/>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917249715"/>
                <w:placeholder>
                  <w:docPart w:val="A5A5684C187B4900B7ADED8406953A36"/>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7492BB2F" w14:textId="77777777" w:rsidR="003A4CE9" w:rsidRPr="00884895" w:rsidRDefault="003A4CE9" w:rsidP="00D2151D">
            <w:pPr>
              <w:spacing w:after="120" w:line="240" w:lineRule="auto"/>
              <w:rPr>
                <w:sz w:val="20"/>
                <w:szCs w:val="20"/>
                <w:lang w:eastAsia="en-US"/>
              </w:rPr>
            </w:pPr>
          </w:p>
        </w:tc>
      </w:tr>
      <w:tr w:rsidR="003A4CE9" w:rsidRPr="00884895" w14:paraId="29CEA16F" w14:textId="77777777" w:rsidTr="00D2151D">
        <w:tc>
          <w:tcPr>
            <w:tcW w:w="4673" w:type="dxa"/>
          </w:tcPr>
          <w:p w14:paraId="4AACEE78" w14:textId="77777777" w:rsidR="003A4CE9" w:rsidRDefault="003A4CE9" w:rsidP="00D2151D">
            <w:pPr>
              <w:spacing w:after="120" w:line="240" w:lineRule="auto"/>
              <w:rPr>
                <w:sz w:val="20"/>
                <w:szCs w:val="20"/>
                <w:lang w:eastAsia="en-US"/>
              </w:rPr>
            </w:pPr>
            <w:r w:rsidRPr="00884895">
              <w:rPr>
                <w:sz w:val="20"/>
                <w:szCs w:val="20"/>
                <w:lang w:eastAsia="en-US"/>
              </w:rPr>
              <w:t>Re-akkreditiert (</w:t>
            </w:r>
            <w:r>
              <w:rPr>
                <w:sz w:val="20"/>
                <w:szCs w:val="20"/>
                <w:lang w:eastAsia="en-US"/>
              </w:rPr>
              <w:t>n</w:t>
            </w:r>
            <w:r w:rsidRPr="00884895">
              <w:rPr>
                <w:sz w:val="20"/>
                <w:szCs w:val="20"/>
                <w:lang w:eastAsia="en-US"/>
              </w:rPr>
              <w:t>)</w:t>
            </w:r>
            <w:r>
              <w:rPr>
                <w:sz w:val="20"/>
                <w:szCs w:val="20"/>
                <w:lang w:eastAsia="en-US"/>
              </w:rPr>
              <w:t>:</w:t>
            </w:r>
          </w:p>
          <w:p w14:paraId="67454D27" w14:textId="77777777" w:rsidR="003A4CE9" w:rsidRPr="00884895" w:rsidRDefault="003A4CE9" w:rsidP="00D2151D">
            <w:pPr>
              <w:spacing w:after="120" w:line="240" w:lineRule="auto"/>
              <w:rPr>
                <w:sz w:val="20"/>
                <w:szCs w:val="20"/>
                <w:lang w:eastAsia="en-US"/>
              </w:rPr>
            </w:pPr>
            <w:r>
              <w:rPr>
                <w:sz w:val="20"/>
                <w:szCs w:val="20"/>
                <w:lang w:eastAsia="en-US"/>
              </w:rPr>
              <w:t>Begutachtung d</w:t>
            </w:r>
            <w:r w:rsidRPr="00884895">
              <w:rPr>
                <w:sz w:val="20"/>
                <w:szCs w:val="20"/>
                <w:lang w:eastAsia="en-US"/>
              </w:rPr>
              <w:t>urch Agentur</w:t>
            </w:r>
            <w:r>
              <w:rPr>
                <w:sz w:val="20"/>
                <w:szCs w:val="20"/>
                <w:lang w:eastAsia="en-US"/>
              </w:rPr>
              <w:t>:</w:t>
            </w:r>
          </w:p>
        </w:tc>
        <w:tc>
          <w:tcPr>
            <w:tcW w:w="4387" w:type="dxa"/>
          </w:tcPr>
          <w:p w14:paraId="68ADD005" w14:textId="77777777" w:rsidR="003A4CE9" w:rsidRDefault="003A4CE9" w:rsidP="00D2151D">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314026431"/>
                <w:placeholder>
                  <w:docPart w:val="6665FBA2DDDD46EDBE697F546E0AC2D9"/>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359670299"/>
                <w:placeholder>
                  <w:docPart w:val="6665FBA2DDDD46EDBE697F546E0AC2D9"/>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6F123D82" w14:textId="77777777" w:rsidR="003A4CE9" w:rsidRPr="00884895" w:rsidRDefault="003A4CE9" w:rsidP="00D2151D">
            <w:pPr>
              <w:spacing w:after="120" w:line="240" w:lineRule="auto"/>
              <w:rPr>
                <w:sz w:val="20"/>
                <w:szCs w:val="20"/>
                <w:lang w:eastAsia="en-US"/>
              </w:rPr>
            </w:pPr>
          </w:p>
        </w:tc>
      </w:tr>
      <w:tr w:rsidR="003A4CE9" w:rsidRPr="00884895" w14:paraId="752137AF" w14:textId="77777777" w:rsidTr="00D2151D">
        <w:tc>
          <w:tcPr>
            <w:tcW w:w="4673" w:type="dxa"/>
          </w:tcPr>
          <w:p w14:paraId="7713E6E1" w14:textId="77777777" w:rsidR="003A4CE9" w:rsidRPr="00884895" w:rsidRDefault="003A4CE9" w:rsidP="00D2151D">
            <w:pPr>
              <w:spacing w:after="120" w:line="240" w:lineRule="auto"/>
              <w:rPr>
                <w:sz w:val="20"/>
                <w:szCs w:val="20"/>
                <w:lang w:eastAsia="en-US"/>
              </w:rPr>
            </w:pPr>
            <w:r>
              <w:rPr>
                <w:sz w:val="20"/>
                <w:szCs w:val="20"/>
                <w:lang w:eastAsia="en-US"/>
              </w:rPr>
              <w:t>Ggf. Fristverlängerung</w:t>
            </w:r>
          </w:p>
        </w:tc>
        <w:tc>
          <w:tcPr>
            <w:tcW w:w="4387" w:type="dxa"/>
          </w:tcPr>
          <w:p w14:paraId="518D317C" w14:textId="77777777" w:rsidR="003A4CE9" w:rsidRDefault="003A4CE9" w:rsidP="00D2151D">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206113479"/>
                <w:placeholder>
                  <w:docPart w:val="7594F906EAA14E7FB17588D15BB8D146"/>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64528410"/>
                <w:placeholder>
                  <w:docPart w:val="7594F906EAA14E7FB17588D15BB8D146"/>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30B043AE" w14:textId="77777777" w:rsidR="003A4CE9" w:rsidRDefault="003A4CE9" w:rsidP="00D2151D">
            <w:pPr>
              <w:spacing w:after="120" w:line="240" w:lineRule="auto"/>
              <w:rPr>
                <w:sz w:val="20"/>
                <w:szCs w:val="20"/>
                <w:lang w:eastAsia="en-US"/>
              </w:rPr>
            </w:pPr>
          </w:p>
        </w:tc>
      </w:tr>
    </w:tbl>
    <w:p w14:paraId="090BE494" w14:textId="284CBD56" w:rsidR="003A4CE9" w:rsidRDefault="003A4CE9" w:rsidP="000E2963">
      <w:pPr>
        <w:spacing w:before="0" w:after="120"/>
        <w:rPr>
          <w:lang w:eastAsia="en-US"/>
        </w:rPr>
      </w:pPr>
    </w:p>
    <w:p w14:paraId="23084F3B" w14:textId="77777777" w:rsidR="003A4CE9" w:rsidRPr="00884895" w:rsidRDefault="003A4CE9" w:rsidP="000E2963">
      <w:pPr>
        <w:spacing w:before="0" w:after="120"/>
        <w:rPr>
          <w:lang w:eastAsia="en-US"/>
        </w:rPr>
      </w:pPr>
    </w:p>
    <w:p w14:paraId="75341D82" w14:textId="77777777" w:rsidR="00091E5E" w:rsidRPr="00884895" w:rsidRDefault="00091E5E">
      <w:pPr>
        <w:spacing w:before="0" w:after="200" w:line="276" w:lineRule="auto"/>
        <w:jc w:val="left"/>
        <w:rPr>
          <w:b/>
          <w:bCs/>
          <w:szCs w:val="28"/>
          <w:lang w:eastAsia="en-US"/>
        </w:rPr>
      </w:pPr>
      <w:r w:rsidRPr="00884895">
        <w:br w:type="page"/>
      </w:r>
    </w:p>
    <w:p w14:paraId="6B5CECE6" w14:textId="4A521E2B" w:rsidR="00091E5E" w:rsidRPr="00884895" w:rsidRDefault="00091E5E" w:rsidP="000E2963">
      <w:pPr>
        <w:pStyle w:val="berschrift1"/>
        <w:spacing w:before="0" w:after="120"/>
      </w:pPr>
      <w:bookmarkStart w:id="92" w:name="_Toc35423805"/>
      <w:r w:rsidRPr="00884895">
        <w:lastRenderedPageBreak/>
        <w:t>Glossar</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5689"/>
      </w:tblGrid>
      <w:tr w:rsidR="00091E5E" w:rsidRPr="00884895" w14:paraId="4BCD2BD7" w14:textId="77777777" w:rsidTr="006216B9">
        <w:tc>
          <w:tcPr>
            <w:tcW w:w="3655" w:type="dxa"/>
          </w:tcPr>
          <w:p w14:paraId="66F92A50" w14:textId="77777777" w:rsidR="00091E5E" w:rsidRPr="00884895" w:rsidRDefault="00091E5E" w:rsidP="00513CD3">
            <w:pPr>
              <w:rPr>
                <w:sz w:val="20"/>
                <w:szCs w:val="20"/>
                <w:lang w:eastAsia="en-US"/>
              </w:rPr>
            </w:pPr>
            <w:bookmarkStart w:id="93" w:name="_Hlk504556697"/>
            <w:r w:rsidRPr="00884895">
              <w:rPr>
                <w:sz w:val="20"/>
                <w:szCs w:val="20"/>
                <w:lang w:eastAsia="en-US"/>
              </w:rPr>
              <w:t>Akkreditierungsbericht</w:t>
            </w:r>
          </w:p>
        </w:tc>
        <w:tc>
          <w:tcPr>
            <w:tcW w:w="5689" w:type="dxa"/>
          </w:tcPr>
          <w:p w14:paraId="7FD93B84" w14:textId="77777777" w:rsidR="00091E5E" w:rsidRPr="00884895" w:rsidRDefault="00091E5E" w:rsidP="00513CD3">
            <w:pPr>
              <w:rPr>
                <w:sz w:val="20"/>
                <w:szCs w:val="20"/>
                <w:lang w:eastAsia="en-US"/>
              </w:rPr>
            </w:pPr>
            <w:r w:rsidRPr="00884895">
              <w:rPr>
                <w:sz w:val="20"/>
                <w:szCs w:val="20"/>
                <w:lang w:eastAsia="en-US"/>
              </w:rPr>
              <w:t xml:space="preserve">Der Akkreditierungsbericht besteht aus dem </w:t>
            </w:r>
            <w:r w:rsidR="009B4EF5" w:rsidRPr="00884895">
              <w:rPr>
                <w:sz w:val="20"/>
                <w:szCs w:val="20"/>
                <w:lang w:eastAsia="en-US"/>
              </w:rPr>
              <w:t xml:space="preserve">von der Agentur erstellten </w:t>
            </w:r>
            <w:r w:rsidR="009B4EF5">
              <w:rPr>
                <w:sz w:val="20"/>
                <w:szCs w:val="20"/>
                <w:lang w:eastAsia="en-US"/>
              </w:rPr>
              <w:t>Prüfbericht</w:t>
            </w:r>
            <w:r w:rsidR="009B4EF5" w:rsidRPr="00884895">
              <w:rPr>
                <w:sz w:val="20"/>
                <w:szCs w:val="20"/>
                <w:lang w:eastAsia="en-US"/>
              </w:rPr>
              <w:t xml:space="preserve"> </w:t>
            </w:r>
            <w:r w:rsidR="009B4EF5">
              <w:rPr>
                <w:sz w:val="20"/>
                <w:szCs w:val="20"/>
                <w:lang w:eastAsia="en-US"/>
              </w:rPr>
              <w:t xml:space="preserve">(zur Erfüllung der formalen Kriterien) und dem </w:t>
            </w:r>
            <w:r w:rsidRPr="00884895">
              <w:rPr>
                <w:sz w:val="20"/>
                <w:szCs w:val="20"/>
                <w:lang w:eastAsia="en-US"/>
              </w:rPr>
              <w:t>von de</w:t>
            </w:r>
            <w:r w:rsidR="009B4EF5">
              <w:rPr>
                <w:sz w:val="20"/>
                <w:szCs w:val="20"/>
                <w:lang w:eastAsia="en-US"/>
              </w:rPr>
              <w:t>m Gutachtergremium</w:t>
            </w:r>
            <w:r w:rsidRPr="00884895">
              <w:rPr>
                <w:sz w:val="20"/>
                <w:szCs w:val="20"/>
                <w:lang w:eastAsia="en-US"/>
              </w:rPr>
              <w:t xml:space="preserve"> erstellten Gutachten </w:t>
            </w:r>
            <w:r w:rsidR="009B4EF5">
              <w:rPr>
                <w:sz w:val="20"/>
                <w:szCs w:val="20"/>
                <w:lang w:eastAsia="en-US"/>
              </w:rPr>
              <w:t>(zur Erfüllung der fachlich-inhaltlichen Kriterien).</w:t>
            </w:r>
          </w:p>
        </w:tc>
      </w:tr>
      <w:tr w:rsidR="00091E5E" w:rsidRPr="00974B05" w14:paraId="083B40C4" w14:textId="77777777" w:rsidTr="006216B9">
        <w:tc>
          <w:tcPr>
            <w:tcW w:w="3655" w:type="dxa"/>
          </w:tcPr>
          <w:p w14:paraId="1917BEBC" w14:textId="77777777" w:rsidR="00091E5E" w:rsidRPr="00974B05" w:rsidRDefault="00091E5E" w:rsidP="00513CD3">
            <w:pPr>
              <w:rPr>
                <w:sz w:val="20"/>
                <w:szCs w:val="20"/>
                <w:lang w:eastAsia="en-US"/>
              </w:rPr>
            </w:pPr>
            <w:r w:rsidRPr="00974B05">
              <w:rPr>
                <w:sz w:val="20"/>
                <w:szCs w:val="20"/>
                <w:lang w:eastAsia="en-US"/>
              </w:rPr>
              <w:t>Akkreditierungsverfahren</w:t>
            </w:r>
          </w:p>
        </w:tc>
        <w:tc>
          <w:tcPr>
            <w:tcW w:w="5689" w:type="dxa"/>
          </w:tcPr>
          <w:p w14:paraId="3EFCEDCA" w14:textId="77777777" w:rsidR="00091E5E" w:rsidRPr="00974B05" w:rsidRDefault="00091E5E" w:rsidP="00513CD3">
            <w:pPr>
              <w:rPr>
                <w:sz w:val="20"/>
                <w:szCs w:val="20"/>
                <w:lang w:eastAsia="en-US"/>
              </w:rPr>
            </w:pPr>
            <w:r w:rsidRPr="00974B05">
              <w:rPr>
                <w:sz w:val="20"/>
                <w:szCs w:val="20"/>
                <w:lang w:eastAsia="en-US"/>
              </w:rPr>
              <w:t>Das gesamte Verfahren von der Antragstellung der Hochschule bei der Agentur bis zur Entscheidung durch den Akkreditierungsrat (Begutachtungsverfahren + Antragsverfahren)</w:t>
            </w:r>
          </w:p>
        </w:tc>
      </w:tr>
      <w:tr w:rsidR="00091E5E" w:rsidRPr="00974B05" w14:paraId="1B8C0C4D" w14:textId="77777777" w:rsidTr="006216B9">
        <w:tc>
          <w:tcPr>
            <w:tcW w:w="3655" w:type="dxa"/>
          </w:tcPr>
          <w:p w14:paraId="643065A2" w14:textId="77777777" w:rsidR="00091E5E" w:rsidRPr="00974B05" w:rsidRDefault="00091E5E" w:rsidP="00744B21">
            <w:pPr>
              <w:rPr>
                <w:sz w:val="20"/>
                <w:szCs w:val="20"/>
                <w:lang w:eastAsia="en-US"/>
              </w:rPr>
            </w:pPr>
            <w:r w:rsidRPr="00974B05">
              <w:rPr>
                <w:sz w:val="20"/>
                <w:szCs w:val="20"/>
                <w:lang w:eastAsia="en-US"/>
              </w:rPr>
              <w:t>Antragsverfahren</w:t>
            </w:r>
          </w:p>
          <w:p w14:paraId="2FB7EE2A" w14:textId="77777777" w:rsidR="00091E5E" w:rsidRPr="00974B05" w:rsidRDefault="00091E5E" w:rsidP="00744B21">
            <w:pPr>
              <w:rPr>
                <w:sz w:val="20"/>
                <w:szCs w:val="20"/>
                <w:lang w:eastAsia="en-US"/>
              </w:rPr>
            </w:pPr>
          </w:p>
        </w:tc>
        <w:tc>
          <w:tcPr>
            <w:tcW w:w="5689" w:type="dxa"/>
          </w:tcPr>
          <w:p w14:paraId="3E3893D4" w14:textId="77777777" w:rsidR="00091E5E" w:rsidRPr="00974B05" w:rsidRDefault="006216B9" w:rsidP="00744B21">
            <w:pPr>
              <w:rPr>
                <w:sz w:val="20"/>
                <w:szCs w:val="20"/>
                <w:lang w:eastAsia="en-US"/>
              </w:rPr>
            </w:pPr>
            <w:r>
              <w:rPr>
                <w:sz w:val="20"/>
                <w:szCs w:val="20"/>
                <w:lang w:eastAsia="en-US"/>
              </w:rPr>
              <w:t>V</w:t>
            </w:r>
            <w:r w:rsidR="00091E5E" w:rsidRPr="00974B05">
              <w:rPr>
                <w:sz w:val="20"/>
                <w:szCs w:val="20"/>
                <w:lang w:eastAsia="en-US"/>
              </w:rPr>
              <w:t>erfahren von der Antragstellung der Hochschule beim Akkreditierungsrat bis zur Beschlussfassung durch den Akkreditierungsrat</w:t>
            </w:r>
          </w:p>
        </w:tc>
      </w:tr>
      <w:tr w:rsidR="00091E5E" w:rsidRPr="00884895" w14:paraId="77A06250" w14:textId="77777777" w:rsidTr="006216B9">
        <w:tc>
          <w:tcPr>
            <w:tcW w:w="3655" w:type="dxa"/>
          </w:tcPr>
          <w:p w14:paraId="66C0A91B" w14:textId="77777777" w:rsidR="00091E5E" w:rsidRPr="00974B05" w:rsidRDefault="00091E5E" w:rsidP="00744B21">
            <w:pPr>
              <w:rPr>
                <w:sz w:val="20"/>
                <w:szCs w:val="20"/>
                <w:lang w:eastAsia="en-US"/>
              </w:rPr>
            </w:pPr>
            <w:r w:rsidRPr="00974B05">
              <w:rPr>
                <w:sz w:val="20"/>
                <w:szCs w:val="20"/>
                <w:lang w:eastAsia="en-US"/>
              </w:rPr>
              <w:t>Begutachtungsverfahren</w:t>
            </w:r>
          </w:p>
        </w:tc>
        <w:tc>
          <w:tcPr>
            <w:tcW w:w="5689" w:type="dxa"/>
          </w:tcPr>
          <w:p w14:paraId="0824676C" w14:textId="77777777" w:rsidR="00091E5E" w:rsidRPr="00884895" w:rsidRDefault="00091E5E" w:rsidP="00744B21">
            <w:pPr>
              <w:rPr>
                <w:sz w:val="20"/>
                <w:szCs w:val="20"/>
                <w:lang w:eastAsia="en-US"/>
              </w:rPr>
            </w:pPr>
            <w:r w:rsidRPr="00974B05">
              <w:rPr>
                <w:sz w:val="20"/>
                <w:szCs w:val="20"/>
                <w:lang w:eastAsia="en-US"/>
              </w:rPr>
              <w:t>Verfahren von der Antragstellung der Hochschule bei einer Agentur bis zur Erstellung des fertigen Akkreditierungsberichts</w:t>
            </w:r>
          </w:p>
        </w:tc>
      </w:tr>
      <w:tr w:rsidR="00091E5E" w:rsidRPr="00884895" w14:paraId="0903F7CA" w14:textId="77777777" w:rsidTr="006216B9">
        <w:tc>
          <w:tcPr>
            <w:tcW w:w="3655" w:type="dxa"/>
          </w:tcPr>
          <w:p w14:paraId="5EE88D39" w14:textId="77777777" w:rsidR="00091E5E" w:rsidRPr="00884895" w:rsidRDefault="00091E5E" w:rsidP="00513CD3">
            <w:pPr>
              <w:rPr>
                <w:sz w:val="20"/>
                <w:szCs w:val="20"/>
                <w:lang w:eastAsia="en-US"/>
              </w:rPr>
            </w:pPr>
            <w:r w:rsidRPr="00884895">
              <w:rPr>
                <w:sz w:val="20"/>
                <w:szCs w:val="20"/>
                <w:lang w:eastAsia="en-US"/>
              </w:rPr>
              <w:t>Gutachten</w:t>
            </w:r>
          </w:p>
        </w:tc>
        <w:tc>
          <w:tcPr>
            <w:tcW w:w="5689" w:type="dxa"/>
          </w:tcPr>
          <w:p w14:paraId="1A7EAEC8" w14:textId="77777777" w:rsidR="00091E5E" w:rsidRPr="00884895" w:rsidRDefault="00091E5E" w:rsidP="00513CD3">
            <w:pPr>
              <w:rPr>
                <w:sz w:val="20"/>
                <w:szCs w:val="20"/>
                <w:lang w:eastAsia="en-US"/>
              </w:rPr>
            </w:pPr>
            <w:r w:rsidRPr="00884895">
              <w:rPr>
                <w:sz w:val="20"/>
                <w:szCs w:val="20"/>
                <w:lang w:eastAsia="en-US"/>
              </w:rPr>
              <w:t>Das Gutachten wird von der Gutachtergruppe erstellt und bewertet die Erfüllung der fachlich-inhaltlichen Kriterien</w:t>
            </w:r>
          </w:p>
        </w:tc>
      </w:tr>
      <w:tr w:rsidR="00091E5E" w:rsidRPr="00884895" w14:paraId="3F17C104" w14:textId="77777777" w:rsidTr="006216B9">
        <w:tc>
          <w:tcPr>
            <w:tcW w:w="3655" w:type="dxa"/>
          </w:tcPr>
          <w:p w14:paraId="7845BEA5" w14:textId="77777777" w:rsidR="00091E5E" w:rsidRPr="00884895" w:rsidRDefault="00091E5E" w:rsidP="00513CD3">
            <w:pPr>
              <w:rPr>
                <w:sz w:val="20"/>
                <w:szCs w:val="20"/>
                <w:lang w:eastAsia="en-US"/>
              </w:rPr>
            </w:pPr>
            <w:r w:rsidRPr="00884895">
              <w:rPr>
                <w:sz w:val="20"/>
                <w:szCs w:val="20"/>
                <w:lang w:eastAsia="en-US"/>
              </w:rPr>
              <w:t>Internes Akkreditierungsverfahren</w:t>
            </w:r>
          </w:p>
        </w:tc>
        <w:tc>
          <w:tcPr>
            <w:tcW w:w="5689" w:type="dxa"/>
          </w:tcPr>
          <w:p w14:paraId="26AFBDF9" w14:textId="77777777" w:rsidR="00091E5E" w:rsidRPr="00884895" w:rsidRDefault="00091E5E" w:rsidP="00513CD3">
            <w:pPr>
              <w:rPr>
                <w:sz w:val="20"/>
                <w:szCs w:val="20"/>
                <w:lang w:eastAsia="en-US"/>
              </w:rPr>
            </w:pPr>
            <w:r w:rsidRPr="00884895">
              <w:rPr>
                <w:sz w:val="20"/>
                <w:szCs w:val="20"/>
                <w:lang w:eastAsia="en-US"/>
              </w:rPr>
              <w:t>Hochschulinternes Verfahren, in dem die Erfüllung der formalen und fachlich-inhaltlichen Kriterien auf Studiengangsebene durch eine systemakkreditierte Hochschule überprüft wird.</w:t>
            </w:r>
          </w:p>
        </w:tc>
      </w:tr>
      <w:tr w:rsidR="001370A9" w:rsidRPr="00884895" w14:paraId="419F4A9C" w14:textId="77777777" w:rsidTr="006216B9">
        <w:tc>
          <w:tcPr>
            <w:tcW w:w="3655" w:type="dxa"/>
          </w:tcPr>
          <w:p w14:paraId="0D547BD7" w14:textId="77777777" w:rsidR="001370A9" w:rsidRPr="00884895" w:rsidRDefault="001370A9" w:rsidP="00513CD3">
            <w:pPr>
              <w:rPr>
                <w:sz w:val="20"/>
                <w:szCs w:val="20"/>
                <w:lang w:eastAsia="en-US"/>
              </w:rPr>
            </w:pPr>
            <w:r>
              <w:rPr>
                <w:sz w:val="20"/>
                <w:szCs w:val="20"/>
                <w:lang w:eastAsia="en-US"/>
              </w:rPr>
              <w:t>MRVO</w:t>
            </w:r>
          </w:p>
        </w:tc>
        <w:tc>
          <w:tcPr>
            <w:tcW w:w="5689" w:type="dxa"/>
          </w:tcPr>
          <w:p w14:paraId="7D1FA238" w14:textId="77777777" w:rsidR="001370A9" w:rsidRPr="00884895" w:rsidRDefault="001370A9" w:rsidP="00513CD3">
            <w:pPr>
              <w:rPr>
                <w:sz w:val="20"/>
                <w:szCs w:val="20"/>
                <w:lang w:eastAsia="en-US"/>
              </w:rPr>
            </w:pPr>
            <w:r>
              <w:rPr>
                <w:sz w:val="20"/>
                <w:szCs w:val="20"/>
                <w:lang w:eastAsia="en-US"/>
              </w:rPr>
              <w:t>Musterrechtsverordnung</w:t>
            </w:r>
          </w:p>
        </w:tc>
      </w:tr>
      <w:tr w:rsidR="00091E5E" w14:paraId="378944FB" w14:textId="77777777" w:rsidTr="006216B9">
        <w:tc>
          <w:tcPr>
            <w:tcW w:w="3655" w:type="dxa"/>
          </w:tcPr>
          <w:p w14:paraId="16FE1DB6" w14:textId="77777777" w:rsidR="00091E5E" w:rsidRPr="00884895" w:rsidRDefault="00091E5E" w:rsidP="00513CD3">
            <w:pPr>
              <w:rPr>
                <w:sz w:val="20"/>
                <w:szCs w:val="20"/>
                <w:lang w:eastAsia="en-US"/>
              </w:rPr>
            </w:pPr>
            <w:r w:rsidRPr="00884895">
              <w:rPr>
                <w:sz w:val="20"/>
                <w:szCs w:val="20"/>
                <w:lang w:eastAsia="en-US"/>
              </w:rPr>
              <w:t>Prüfbericht</w:t>
            </w:r>
          </w:p>
        </w:tc>
        <w:tc>
          <w:tcPr>
            <w:tcW w:w="5689" w:type="dxa"/>
          </w:tcPr>
          <w:p w14:paraId="2DC69D32" w14:textId="77777777" w:rsidR="00091E5E" w:rsidRPr="000D5AB9" w:rsidRDefault="00091E5E" w:rsidP="00513CD3">
            <w:pPr>
              <w:rPr>
                <w:sz w:val="20"/>
                <w:szCs w:val="20"/>
                <w:lang w:eastAsia="en-US"/>
              </w:rPr>
            </w:pPr>
            <w:r w:rsidRPr="00884895">
              <w:rPr>
                <w:sz w:val="20"/>
                <w:szCs w:val="20"/>
                <w:lang w:eastAsia="en-US"/>
              </w:rPr>
              <w:t>Der Prüfbericht wird von der Agentur erstellt und bewertet die Erfüllung der formalen Kriterien</w:t>
            </w:r>
          </w:p>
        </w:tc>
      </w:tr>
      <w:tr w:rsidR="008D3686" w14:paraId="6DFABCC8" w14:textId="77777777" w:rsidTr="006216B9">
        <w:tc>
          <w:tcPr>
            <w:tcW w:w="3655" w:type="dxa"/>
          </w:tcPr>
          <w:p w14:paraId="28282568" w14:textId="77777777" w:rsidR="008D3686" w:rsidRPr="00884895" w:rsidRDefault="008D3686" w:rsidP="00513CD3">
            <w:pPr>
              <w:rPr>
                <w:sz w:val="20"/>
                <w:szCs w:val="20"/>
                <w:lang w:eastAsia="en-US"/>
              </w:rPr>
            </w:pPr>
            <w:r>
              <w:rPr>
                <w:sz w:val="20"/>
                <w:szCs w:val="20"/>
                <w:lang w:eastAsia="en-US"/>
              </w:rPr>
              <w:t>Reakkreditierung</w:t>
            </w:r>
          </w:p>
        </w:tc>
        <w:tc>
          <w:tcPr>
            <w:tcW w:w="5689" w:type="dxa"/>
          </w:tcPr>
          <w:p w14:paraId="272FC08E" w14:textId="77777777" w:rsidR="008D3686" w:rsidRPr="00884895" w:rsidRDefault="008D3686" w:rsidP="00513CD3">
            <w:pPr>
              <w:rPr>
                <w:sz w:val="20"/>
                <w:szCs w:val="20"/>
                <w:lang w:eastAsia="en-US"/>
              </w:rPr>
            </w:pPr>
            <w:r>
              <w:rPr>
                <w:sz w:val="20"/>
                <w:szCs w:val="20"/>
                <w:lang w:eastAsia="en-US"/>
              </w:rPr>
              <w:t>Erneute Akkreditierung, die auf eine vorangegangene Erst- oder Reakkreditierung folgt.</w:t>
            </w:r>
          </w:p>
        </w:tc>
      </w:tr>
      <w:tr w:rsidR="00091E5E" w14:paraId="18457773" w14:textId="77777777" w:rsidTr="006216B9">
        <w:tc>
          <w:tcPr>
            <w:tcW w:w="3655" w:type="dxa"/>
          </w:tcPr>
          <w:p w14:paraId="47294382" w14:textId="1664DF4D" w:rsidR="00091E5E" w:rsidRPr="000D5AB9" w:rsidRDefault="00182C92" w:rsidP="00513CD3">
            <w:pPr>
              <w:rPr>
                <w:sz w:val="20"/>
                <w:szCs w:val="20"/>
                <w:lang w:eastAsia="en-US"/>
              </w:rPr>
            </w:pPr>
            <w:r w:rsidRPr="00182C92">
              <w:rPr>
                <w:sz w:val="20"/>
                <w:szCs w:val="20"/>
                <w:lang w:eastAsia="en-US"/>
              </w:rPr>
              <w:t>StAkkrStV</w:t>
            </w:r>
          </w:p>
        </w:tc>
        <w:tc>
          <w:tcPr>
            <w:tcW w:w="5689" w:type="dxa"/>
          </w:tcPr>
          <w:p w14:paraId="150FC000" w14:textId="77777777" w:rsidR="00091E5E" w:rsidRPr="000D5AB9" w:rsidRDefault="001370A9" w:rsidP="00513CD3">
            <w:pPr>
              <w:rPr>
                <w:sz w:val="20"/>
                <w:szCs w:val="20"/>
                <w:lang w:eastAsia="en-US"/>
              </w:rPr>
            </w:pPr>
            <w:r>
              <w:rPr>
                <w:sz w:val="20"/>
                <w:szCs w:val="20"/>
                <w:lang w:eastAsia="en-US"/>
              </w:rPr>
              <w:t>Studienakkreditierungsstaatsvertrag</w:t>
            </w:r>
          </w:p>
        </w:tc>
      </w:tr>
      <w:tr w:rsidR="00091E5E" w14:paraId="261A67BB" w14:textId="77777777" w:rsidTr="006216B9">
        <w:tc>
          <w:tcPr>
            <w:tcW w:w="3655" w:type="dxa"/>
          </w:tcPr>
          <w:p w14:paraId="3C043A23" w14:textId="77777777" w:rsidR="00091E5E" w:rsidRPr="000D5AB9" w:rsidRDefault="00091E5E" w:rsidP="00513CD3">
            <w:pPr>
              <w:rPr>
                <w:sz w:val="20"/>
                <w:szCs w:val="20"/>
                <w:lang w:eastAsia="en-US"/>
              </w:rPr>
            </w:pPr>
          </w:p>
        </w:tc>
        <w:tc>
          <w:tcPr>
            <w:tcW w:w="5689" w:type="dxa"/>
          </w:tcPr>
          <w:p w14:paraId="093735DF" w14:textId="77777777" w:rsidR="00091E5E" w:rsidRPr="000D5AB9" w:rsidRDefault="00091E5E" w:rsidP="00513CD3">
            <w:pPr>
              <w:rPr>
                <w:sz w:val="20"/>
                <w:szCs w:val="20"/>
                <w:lang w:eastAsia="en-US"/>
              </w:rPr>
            </w:pPr>
          </w:p>
        </w:tc>
      </w:tr>
      <w:bookmarkEnd w:id="93"/>
    </w:tbl>
    <w:p w14:paraId="5E0A41DB" w14:textId="77777777" w:rsidR="00091E5E" w:rsidRDefault="00091E5E" w:rsidP="00513CD3">
      <w:pPr>
        <w:rPr>
          <w:lang w:eastAsia="en-US"/>
        </w:rPr>
      </w:pPr>
    </w:p>
    <w:p w14:paraId="4A8D4EFE" w14:textId="5DFCC6F0" w:rsidR="00884895" w:rsidRDefault="00884895" w:rsidP="00513CD3">
      <w:pPr>
        <w:rPr>
          <w:lang w:eastAsia="en-US"/>
        </w:rPr>
      </w:pPr>
    </w:p>
    <w:p w14:paraId="69FCF518" w14:textId="77777777" w:rsidR="000D3F65" w:rsidRDefault="000D3F65">
      <w:pPr>
        <w:spacing w:before="0" w:line="240" w:lineRule="auto"/>
        <w:jc w:val="left"/>
        <w:rPr>
          <w:lang w:eastAsia="en-US"/>
        </w:rPr>
        <w:sectPr w:rsidR="000D3F65" w:rsidSect="00904F8C">
          <w:headerReference w:type="default" r:id="rId11"/>
          <w:footerReference w:type="default" r:id="rId12"/>
          <w:headerReference w:type="first" r:id="rId13"/>
          <w:footerReference w:type="first" r:id="rId14"/>
          <w:pgSz w:w="11906" w:h="16838" w:code="9"/>
          <w:pgMar w:top="1701" w:right="1134" w:bottom="1134" w:left="1418" w:header="709" w:footer="709" w:gutter="0"/>
          <w:cols w:space="708"/>
          <w:titlePg/>
          <w:docGrid w:linePitch="360"/>
        </w:sectPr>
      </w:pPr>
    </w:p>
    <w:p w14:paraId="6353E48B" w14:textId="24DE579B" w:rsidR="000D3F65" w:rsidRPr="00052C1A" w:rsidRDefault="000D3F65" w:rsidP="00A67ABF">
      <w:pPr>
        <w:pStyle w:val="Kommentartext"/>
        <w:rPr>
          <w:u w:val="single"/>
        </w:rPr>
      </w:pPr>
      <w:r w:rsidRPr="00052C1A">
        <w:rPr>
          <w:u w:val="single"/>
        </w:rPr>
        <w:lastRenderedPageBreak/>
        <w:t>Anhang</w:t>
      </w:r>
    </w:p>
    <w:p w14:paraId="2A1C3759" w14:textId="1414B072" w:rsidR="00884895" w:rsidRDefault="00884895" w:rsidP="00B60870">
      <w:pPr>
        <w:spacing w:before="0" w:after="120"/>
        <w:rPr>
          <w:lang w:eastAsia="en-US"/>
        </w:rPr>
      </w:pPr>
    </w:p>
    <w:p w14:paraId="7F29BA20" w14:textId="7F64E748" w:rsidR="000D3F65" w:rsidRPr="000D3F65" w:rsidRDefault="000D3F65" w:rsidP="00B60870">
      <w:pPr>
        <w:spacing w:before="0" w:after="120"/>
        <w:rPr>
          <w:b/>
          <w:lang w:eastAsia="en-US"/>
        </w:rPr>
      </w:pPr>
      <w:bookmarkStart w:id="94" w:name="Studienstruktur"/>
      <w:r w:rsidRPr="000D3F65">
        <w:rPr>
          <w:b/>
          <w:lang w:eastAsia="en-US"/>
        </w:rPr>
        <w:t>§ 3 Studienstruktur und Studiendauer</w:t>
      </w:r>
    </w:p>
    <w:bookmarkEnd w:id="94"/>
    <w:p w14:paraId="7ED6634B"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Im System gestufter Studiengänge ist der Bachelorabschluss der erste berufsqualifizierende Regelabschluss eines Hochschulstudiums; der Masterabschluss stellt einen weiteren berufsqualifizierenden Hochschulabschluss dar. </w:t>
      </w:r>
      <w:r w:rsidRPr="000D3F65">
        <w:rPr>
          <w:vertAlign w:val="superscript"/>
          <w:lang w:eastAsia="en-US"/>
        </w:rPr>
        <w:t>2</w:t>
      </w:r>
      <w:r w:rsidRPr="000D3F65">
        <w:rPr>
          <w:lang w:eastAsia="en-US"/>
        </w:rPr>
        <w:t xml:space="preserve">Grundständige Studiengänge, die unmittelbar zu einem Masterabschluss führen, sind mit Ausnahme der in Absatz 3 genannten Studiengänge ausgeschlossen. </w:t>
      </w:r>
    </w:p>
    <w:p w14:paraId="01AC3640"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Die Regelstudienzeiten für ein Vollzeitstudium betragen sechs, sieben oder acht Semester bei den Bachelorstudiengängen und vier, drei oder zwei Semester bei den Masterstudiengängen. </w:t>
      </w:r>
      <w:r w:rsidRPr="000D3F65">
        <w:rPr>
          <w:vertAlign w:val="superscript"/>
          <w:lang w:eastAsia="en-US"/>
        </w:rPr>
        <w:t>2</w:t>
      </w:r>
      <w:r w:rsidRPr="000D3F65">
        <w:rPr>
          <w:lang w:eastAsia="en-US"/>
        </w:rPr>
        <w:t xml:space="preserve">Im Bachelorstudium beträgt die Regelstudienzeit im Vollzeitstudium mindestens drei Jahre. </w:t>
      </w:r>
      <w:r w:rsidRPr="000D3F65">
        <w:rPr>
          <w:vertAlign w:val="superscript"/>
          <w:lang w:eastAsia="en-US"/>
        </w:rPr>
        <w:t>3</w:t>
      </w:r>
      <w:r w:rsidRPr="000D3F65">
        <w:rPr>
          <w:lang w:eastAsia="en-US"/>
        </w:rPr>
        <w:t xml:space="preserve">Bei konsekutiven Studiengängen beträgt die Gesamtregelstudienzeit im Vollzeitstudium fünf Jahre (zehn Semester). </w:t>
      </w:r>
      <w:r w:rsidRPr="000D3F65">
        <w:rPr>
          <w:vertAlign w:val="superscript"/>
          <w:lang w:eastAsia="en-US"/>
        </w:rPr>
        <w:t>4</w:t>
      </w:r>
      <w:r w:rsidRPr="000D3F65">
        <w:rPr>
          <w:lang w:eastAsia="en-US"/>
        </w:rPr>
        <w:t xml:space="preserve">Wenn das Landesrecht dies vorsieht, sind kürzere und längere Regelstudienzeiten bei entsprechender studienorganisatorischer Gestaltung ausnahmsweise möglich, um den Studierenden eine individuelle Lernbiografie, insbesondere durch Teilzeit-, Fern-, berufsbegleitendes oder duales Studium sowie berufspraktische Semester, zu ermöglichen. </w:t>
      </w:r>
      <w:r w:rsidRPr="000D3F65">
        <w:rPr>
          <w:vertAlign w:val="superscript"/>
          <w:lang w:eastAsia="en-US"/>
        </w:rPr>
        <w:t>5</w:t>
      </w:r>
      <w:r w:rsidRPr="000D3F65">
        <w:rPr>
          <w:lang w:eastAsia="en-US"/>
        </w:rPr>
        <w:t xml:space="preserve">Abweichend von Satz 3 können in den künstlerischen Kernfächern an Kunst- und Musikhochschulen nach näherer Bestimmung des Landesrechts konsekutive Bachelor- und Masterstudiengänge auch mit einer Gesamtregelstudienzeit von sechs Jahren eingerichtet werden. </w:t>
      </w:r>
    </w:p>
    <w:p w14:paraId="46A9EE6C" w14:textId="76CE5538" w:rsidR="000D3F65" w:rsidRDefault="000D3F65" w:rsidP="00B60870">
      <w:pPr>
        <w:spacing w:before="0" w:after="120"/>
        <w:rPr>
          <w:lang w:eastAsia="en-US"/>
        </w:rPr>
      </w:pPr>
      <w:r w:rsidRPr="000D3F65">
        <w:rPr>
          <w:lang w:eastAsia="en-US"/>
        </w:rPr>
        <w:t xml:space="preserve">(3) Theologische Studiengänge, die für das Pfarramt, das Priesteramt und den Beruf der Pastoralreferentin oder des Pastoralreferenten qualifizieren („Theologisches Vollstudium“), müssen nicht gestuft sein und können eine Regelstudienzeit von zehn Semestern aufweisen. </w:t>
      </w:r>
    </w:p>
    <w:p w14:paraId="64A840AC" w14:textId="72E7E927" w:rsidR="00C94827" w:rsidRPr="000F742B" w:rsidRDefault="000F742B" w:rsidP="00B60870">
      <w:pPr>
        <w:spacing w:before="0" w:after="120"/>
        <w:rPr>
          <w:rStyle w:val="Hyperlink"/>
          <w:lang w:eastAsia="en-US"/>
        </w:rPr>
      </w:pPr>
      <w:r>
        <w:rPr>
          <w:lang w:eastAsia="en-US"/>
        </w:rPr>
        <w:fldChar w:fldCharType="begin"/>
      </w:r>
      <w:r>
        <w:rPr>
          <w:lang w:eastAsia="en-US"/>
        </w:rPr>
        <w:instrText xml:space="preserve"> HYPERLINK  \l "_Studienstruktur_und_Studiendauer_1" </w:instrText>
      </w:r>
      <w:r>
        <w:rPr>
          <w:lang w:eastAsia="en-US"/>
        </w:rPr>
        <w:fldChar w:fldCharType="separate"/>
      </w:r>
      <w:r w:rsidR="00C94827" w:rsidRPr="000F742B">
        <w:rPr>
          <w:rStyle w:val="Hyperlink"/>
          <w:lang w:eastAsia="en-US"/>
        </w:rPr>
        <w:t>Zurück zum</w:t>
      </w:r>
      <w:r w:rsidR="00A86124" w:rsidRPr="000F742B">
        <w:rPr>
          <w:rStyle w:val="Hyperlink"/>
          <w:lang w:eastAsia="en-US"/>
        </w:rPr>
        <w:t xml:space="preserve"> Prüfbericht</w:t>
      </w:r>
    </w:p>
    <w:p w14:paraId="499BD367" w14:textId="01577081" w:rsidR="00B60870" w:rsidRDefault="000F742B" w:rsidP="00B60870">
      <w:pPr>
        <w:spacing w:before="0" w:after="120"/>
        <w:jc w:val="left"/>
        <w:rPr>
          <w:b/>
          <w:lang w:eastAsia="en-US"/>
        </w:rPr>
      </w:pPr>
      <w:r>
        <w:rPr>
          <w:lang w:eastAsia="en-US"/>
        </w:rPr>
        <w:fldChar w:fldCharType="end"/>
      </w:r>
    </w:p>
    <w:p w14:paraId="002C6F6C" w14:textId="00AF4458" w:rsidR="000D3F65" w:rsidRPr="000D3F65" w:rsidRDefault="000D3F65" w:rsidP="00B60870">
      <w:pPr>
        <w:spacing w:before="0" w:after="120"/>
        <w:rPr>
          <w:b/>
          <w:lang w:eastAsia="en-US"/>
        </w:rPr>
      </w:pPr>
      <w:bookmarkStart w:id="95" w:name="Studiengangsprofile"/>
      <w:r w:rsidRPr="000D3F65">
        <w:rPr>
          <w:b/>
          <w:lang w:eastAsia="en-US"/>
        </w:rPr>
        <w:t>§ 4 Studiengangsprofile</w:t>
      </w:r>
      <w:bookmarkEnd w:id="95"/>
      <w:r w:rsidRPr="000D3F65">
        <w:rPr>
          <w:b/>
          <w:lang w:eastAsia="en-US"/>
        </w:rPr>
        <w:t xml:space="preserve"> </w:t>
      </w:r>
    </w:p>
    <w:p w14:paraId="43BB1F9B"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Masterstudiengänge können in „anwendungsorientierte“ und „forschungsorientierte“ unterschieden werden. </w:t>
      </w:r>
      <w:r w:rsidRPr="000D3F65">
        <w:rPr>
          <w:vertAlign w:val="superscript"/>
          <w:lang w:eastAsia="en-US"/>
        </w:rPr>
        <w:t>2</w:t>
      </w:r>
      <w:r w:rsidRPr="000D3F65">
        <w:rPr>
          <w:lang w:eastAsia="en-US"/>
        </w:rPr>
        <w:t xml:space="preserve">Masterstudiengänge an Kunst- und Musikhochschulen können ein besonderes künstlerisches Profil haben. </w:t>
      </w:r>
      <w:r w:rsidRPr="000D3F65">
        <w:rPr>
          <w:vertAlign w:val="superscript"/>
          <w:lang w:eastAsia="en-US"/>
        </w:rPr>
        <w:t>3</w:t>
      </w:r>
      <w:r w:rsidRPr="000D3F65">
        <w:rPr>
          <w:lang w:eastAsia="en-US"/>
        </w:rPr>
        <w:t xml:space="preserve">Masterstudiengänge, in denen die Bildungsvoraussetzungen für ein Lehramt vermittelt werden, haben ein besonderes lehramtsbezogenes Profil. </w:t>
      </w:r>
      <w:r w:rsidRPr="000D3F65">
        <w:rPr>
          <w:vertAlign w:val="superscript"/>
          <w:lang w:eastAsia="en-US"/>
        </w:rPr>
        <w:t>4</w:t>
      </w:r>
      <w:r w:rsidRPr="000D3F65">
        <w:rPr>
          <w:lang w:eastAsia="en-US"/>
        </w:rPr>
        <w:t xml:space="preserve">Das jeweilige Profil ist in der Akkreditierung festzustellen. </w:t>
      </w:r>
    </w:p>
    <w:p w14:paraId="7CB85EF0"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Bei der Einrichtung eines Masterstudiengangs ist festzulegen, ob er konsekutiv oder weiterbildend ist. </w:t>
      </w:r>
      <w:r w:rsidRPr="000D3F65">
        <w:rPr>
          <w:vertAlign w:val="superscript"/>
          <w:lang w:eastAsia="en-US"/>
        </w:rPr>
        <w:t>2</w:t>
      </w:r>
      <w:r w:rsidRPr="000D3F65">
        <w:rPr>
          <w:lang w:eastAsia="en-US"/>
        </w:rPr>
        <w:t xml:space="preserve">Weiterbildende Masterstudiengänge entsprechen in den Vorgaben zur Regelstudienzeit und zur Abschlussarbeit den konsekutiven Masterstudiengängen und führen zu dem gleichen Qualifikationsniveau und zu denselben Berechtigungen. </w:t>
      </w:r>
    </w:p>
    <w:p w14:paraId="481F1F6A" w14:textId="77777777" w:rsidR="000D3F65" w:rsidRPr="000D3F65" w:rsidRDefault="000D3F65" w:rsidP="00B60870">
      <w:pPr>
        <w:spacing w:before="0" w:after="120"/>
        <w:rPr>
          <w:lang w:eastAsia="en-US"/>
        </w:rPr>
      </w:pPr>
      <w:r w:rsidRPr="000D3F65">
        <w:rPr>
          <w:lang w:eastAsia="en-US"/>
        </w:rPr>
        <w:lastRenderedPageBreak/>
        <w:t xml:space="preserve">(3) Bachelor- und Masterstudiengänge sehen eine Abschlussarbeit vor, mit der die Fähigkeit nachgewiesen wird, innerhalb einer vorgegebenen Frist ein Problem aus dem jeweiligen Fach selbständig nach wissenschaftlichen bzw. künstlerischen Methoden zu bearbeiten. </w:t>
      </w:r>
    </w:p>
    <w:p w14:paraId="6D04F3A8" w14:textId="48A6B4A5" w:rsidR="000D3F65" w:rsidRDefault="005629BB" w:rsidP="00B60870">
      <w:pPr>
        <w:spacing w:before="0" w:after="120"/>
        <w:rPr>
          <w:lang w:eastAsia="en-US"/>
        </w:rPr>
      </w:pPr>
      <w:hyperlink w:anchor="_Studiengangsprofil_(§_4" w:history="1">
        <w:r w:rsidR="00AD335B" w:rsidRPr="00AD335B">
          <w:rPr>
            <w:rStyle w:val="Hyperlink"/>
            <w:lang w:eastAsia="en-US"/>
          </w:rPr>
          <w:t xml:space="preserve">Zurück zum </w:t>
        </w:r>
        <w:r w:rsidR="00A86124">
          <w:rPr>
            <w:rStyle w:val="Hyperlink"/>
            <w:lang w:eastAsia="en-US"/>
          </w:rPr>
          <w:t>Prüfbericht</w:t>
        </w:r>
      </w:hyperlink>
    </w:p>
    <w:p w14:paraId="76E7D384" w14:textId="1D53E827" w:rsidR="00842BB1" w:rsidRDefault="00842BB1" w:rsidP="00B60870">
      <w:pPr>
        <w:spacing w:before="0" w:after="120"/>
        <w:jc w:val="left"/>
        <w:rPr>
          <w:b/>
          <w:lang w:eastAsia="en-US"/>
        </w:rPr>
      </w:pPr>
    </w:p>
    <w:p w14:paraId="72045F2D" w14:textId="0A9AFCFB" w:rsidR="000D3F65" w:rsidRPr="000D3F65" w:rsidRDefault="000D3F65" w:rsidP="00B60870">
      <w:pPr>
        <w:spacing w:before="0" w:after="120"/>
        <w:rPr>
          <w:b/>
          <w:lang w:eastAsia="en-US"/>
        </w:rPr>
      </w:pPr>
      <w:bookmarkStart w:id="96" w:name="Zugangsvoraussetzungen"/>
      <w:r w:rsidRPr="000D3F65">
        <w:rPr>
          <w:b/>
          <w:lang w:eastAsia="en-US"/>
        </w:rPr>
        <w:t>§ 5 Zugangsvoraussetzungen und Übergänge zwischen Studienangeboten</w:t>
      </w:r>
      <w:bookmarkEnd w:id="96"/>
      <w:r w:rsidRPr="000D3F65">
        <w:rPr>
          <w:b/>
          <w:lang w:eastAsia="en-US"/>
        </w:rPr>
        <w:t xml:space="preserve"> </w:t>
      </w:r>
    </w:p>
    <w:p w14:paraId="2CC437F6"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Zugangsvoraussetzung für einen Masterstudiengang ist ein erster berufsqualifizierender Hochschulabschluss. </w:t>
      </w:r>
      <w:r w:rsidRPr="000D3F65">
        <w:rPr>
          <w:vertAlign w:val="superscript"/>
          <w:lang w:eastAsia="en-US"/>
        </w:rPr>
        <w:t>2</w:t>
      </w:r>
      <w:r w:rsidRPr="000D3F65">
        <w:rPr>
          <w:lang w:eastAsia="en-US"/>
        </w:rPr>
        <w:t xml:space="preserve">Bei weiterbildenden und künstlerischen Masterstudiengängen kann der berufsqualifizierende Hochschulabschluss durch eine Eingangsprüfung ersetzt werden, sofern Landesrecht dies vorsieht. </w:t>
      </w:r>
      <w:r w:rsidRPr="000D3F65">
        <w:rPr>
          <w:vertAlign w:val="superscript"/>
          <w:lang w:eastAsia="en-US"/>
        </w:rPr>
        <w:t>3</w:t>
      </w:r>
      <w:r w:rsidRPr="000D3F65">
        <w:rPr>
          <w:lang w:eastAsia="en-US"/>
        </w:rPr>
        <w:t xml:space="preserve">Weiterbildende Masterstudiengänge setzen qualifizierte berufspraktische Erfahrung von in der Regel nicht unter einem Jahr voraus. </w:t>
      </w:r>
    </w:p>
    <w:p w14:paraId="7EA3A085"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Als Zugangsvoraussetzung für künstlerische Masterstudiengänge ist die hierfür erforderliche besondere künstlerische Eignung nachzuweisen. </w:t>
      </w:r>
      <w:r w:rsidRPr="000D3F65">
        <w:rPr>
          <w:vertAlign w:val="superscript"/>
          <w:lang w:eastAsia="en-US"/>
        </w:rPr>
        <w:t>2</w:t>
      </w:r>
      <w:r w:rsidRPr="000D3F65">
        <w:rPr>
          <w:lang w:eastAsia="en-US"/>
        </w:rPr>
        <w:t xml:space="preserve">Beim Zugang zu weiterbildenden künstlerischen Masterstudiengängen können auch berufspraktische Tätigkeiten, die während des Studiums abgeleistet werden, berücksichtigt werden, sofern Landesrecht dies ermöglicht. Das Erfordernis berufspraktischer Erfahrung gilt nicht an Kunsthochschulen für solche Studien, die einer Vertiefung freikünstlerischer Fähigkeiten dienen, sofern landesrechtliche Regelungen dies vorsehen. </w:t>
      </w:r>
    </w:p>
    <w:p w14:paraId="66520B72" w14:textId="36AA60D8" w:rsidR="000D3F65" w:rsidRDefault="000D3F65" w:rsidP="00B60870">
      <w:pPr>
        <w:spacing w:before="0" w:after="120"/>
        <w:rPr>
          <w:lang w:eastAsia="en-US"/>
        </w:rPr>
      </w:pPr>
      <w:r w:rsidRPr="000D3F65">
        <w:rPr>
          <w:lang w:eastAsia="en-US"/>
        </w:rPr>
        <w:t xml:space="preserve">(3) Für den Zugang zu Masterstudiengängen können weitere Voraussetzungen entsprechend Landesrecht vorgesehen werden. </w:t>
      </w:r>
    </w:p>
    <w:p w14:paraId="41521BE8" w14:textId="62302FE0" w:rsidR="00842BB1" w:rsidRDefault="005629BB" w:rsidP="00B60870">
      <w:pPr>
        <w:spacing w:before="0" w:after="120"/>
        <w:rPr>
          <w:lang w:eastAsia="en-US"/>
        </w:rPr>
      </w:pPr>
      <w:hyperlink w:anchor="_Zugangsvoraussetzungen_und_Übergäng" w:history="1">
        <w:r w:rsidR="00842BB1" w:rsidRPr="00842BB1">
          <w:rPr>
            <w:rStyle w:val="Hyperlink"/>
            <w:lang w:eastAsia="en-US"/>
          </w:rPr>
          <w:t xml:space="preserve">Zurück zum </w:t>
        </w:r>
        <w:r w:rsidR="00A86124">
          <w:rPr>
            <w:rStyle w:val="Hyperlink"/>
            <w:lang w:eastAsia="en-US"/>
          </w:rPr>
          <w:t>Prüfbericht</w:t>
        </w:r>
      </w:hyperlink>
    </w:p>
    <w:p w14:paraId="76729AD9" w14:textId="36FDE674" w:rsidR="00842BB1" w:rsidRDefault="00842BB1" w:rsidP="00B60870">
      <w:pPr>
        <w:spacing w:before="0" w:after="120"/>
        <w:jc w:val="left"/>
        <w:rPr>
          <w:b/>
          <w:lang w:eastAsia="en-US"/>
        </w:rPr>
      </w:pPr>
    </w:p>
    <w:p w14:paraId="748DFB70" w14:textId="0498D6BC" w:rsidR="000D3F65" w:rsidRPr="000D3F65" w:rsidRDefault="000D3F65" w:rsidP="00B60870">
      <w:pPr>
        <w:spacing w:before="0" w:after="120"/>
        <w:rPr>
          <w:b/>
          <w:lang w:eastAsia="en-US"/>
        </w:rPr>
      </w:pPr>
      <w:bookmarkStart w:id="97" w:name="Abschlüsse"/>
      <w:r w:rsidRPr="000D3F65">
        <w:rPr>
          <w:b/>
          <w:lang w:eastAsia="en-US"/>
        </w:rPr>
        <w:t>§ 6 Abschlüsse und Abschlussbezeichnungen</w:t>
      </w:r>
      <w:bookmarkEnd w:id="97"/>
      <w:r w:rsidRPr="000D3F65">
        <w:rPr>
          <w:b/>
          <w:lang w:eastAsia="en-US"/>
        </w:rPr>
        <w:t xml:space="preserve"> </w:t>
      </w:r>
    </w:p>
    <w:p w14:paraId="05F3EE87"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Nach einem erfolgreich abgeschlossenen Bachelor- oder Masterstudiengang wird jeweils nur ein Grad, der Bachelor- oder Mastergrad, verliehen, es sei denn, es handelt sich um einen Multiple-Degree-Abschluss. </w:t>
      </w:r>
      <w:r w:rsidRPr="000D3F65">
        <w:rPr>
          <w:vertAlign w:val="superscript"/>
          <w:lang w:eastAsia="en-US"/>
        </w:rPr>
        <w:t>2</w:t>
      </w:r>
      <w:r w:rsidRPr="000D3F65">
        <w:rPr>
          <w:lang w:eastAsia="en-US"/>
        </w:rPr>
        <w:t xml:space="preserve">Dabei findet keine Differenzierung der Abschlussgrade nach der Dauer der Regelstudienzeit statt. </w:t>
      </w:r>
    </w:p>
    <w:p w14:paraId="7A1267D0"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Für Bachelor- und konsekutive Mastergrade sind folgende Bezeichnungen zu verwenden: </w:t>
      </w:r>
    </w:p>
    <w:p w14:paraId="2F258E4D" w14:textId="77777777" w:rsidR="000D3F65" w:rsidRPr="000D3F65" w:rsidRDefault="000D3F65" w:rsidP="00B60870">
      <w:pPr>
        <w:spacing w:before="0" w:after="120"/>
        <w:rPr>
          <w:lang w:eastAsia="en-US"/>
        </w:rPr>
      </w:pPr>
      <w:r w:rsidRPr="000D3F65">
        <w:rPr>
          <w:lang w:eastAsia="en-US"/>
        </w:rPr>
        <w:t xml:space="preserve">1. Bachelor of Arts (B.A.) und Master of Arts (M.A.) in den Fächergruppen Sprach- und Kulturwissenschaften, Sport, Sportwissenschaft, Sozialwissenschaften, Kunstwissenschaft, Darstellende Kunst und bei entsprechender inhaltlicher Ausrichtung in der Fächergruppe Wirtschaftswissenschaften sowie in künstlerisch angewandten Studiengängen, </w:t>
      </w:r>
    </w:p>
    <w:p w14:paraId="4ED0DDA3" w14:textId="77777777" w:rsidR="000D3F65" w:rsidRPr="000D3F65" w:rsidRDefault="000D3F65" w:rsidP="00B60870">
      <w:pPr>
        <w:spacing w:before="0" w:after="120"/>
        <w:rPr>
          <w:lang w:eastAsia="en-US"/>
        </w:rPr>
      </w:pPr>
      <w:r w:rsidRPr="000D3F65">
        <w:rPr>
          <w:lang w:eastAsia="en-US"/>
        </w:rPr>
        <w:lastRenderedPageBreak/>
        <w:t xml:space="preserve">2. Bachelor of Science (B.Sc.) und Master of Science (M.Sc.) in den Fächergruppen Mathematik, Naturwissenschaften, Medizin, Agrar-, Forst- und Ernährungswissenschaften, in den Fächergruppen Ingenieurwissenschaften und Wirtschaftswissenschaften bei entsprechender inhaltlicher Ausrichtung, </w:t>
      </w:r>
    </w:p>
    <w:p w14:paraId="3DD3A2DC" w14:textId="77777777" w:rsidR="000D3F65" w:rsidRPr="000D3F65" w:rsidRDefault="000D3F65" w:rsidP="00B60870">
      <w:pPr>
        <w:spacing w:before="0" w:after="120"/>
        <w:rPr>
          <w:lang w:eastAsia="en-US"/>
        </w:rPr>
      </w:pPr>
      <w:r w:rsidRPr="000D3F65">
        <w:rPr>
          <w:lang w:eastAsia="en-US"/>
        </w:rPr>
        <w:t xml:space="preserve">3. Bachelor of Engineering (B.Eng.) und Master of Engineering (M.Eng.) in der Fächergruppe Ingenieurwissenschaften bei entsprechender inhaltlicher Ausrichtung, </w:t>
      </w:r>
    </w:p>
    <w:p w14:paraId="7B1BBA4B" w14:textId="77777777" w:rsidR="000D3F65" w:rsidRPr="000D3F65" w:rsidRDefault="000D3F65" w:rsidP="00B60870">
      <w:pPr>
        <w:spacing w:before="0" w:after="120"/>
        <w:rPr>
          <w:lang w:eastAsia="en-US"/>
        </w:rPr>
      </w:pPr>
      <w:r w:rsidRPr="000D3F65">
        <w:rPr>
          <w:lang w:eastAsia="en-US"/>
        </w:rPr>
        <w:t xml:space="preserve">4. Bachelor of Laws (LL.B.) und Master of Laws (LL.M.) in der Fächergruppe Rechtswissenschaften, </w:t>
      </w:r>
    </w:p>
    <w:p w14:paraId="71C6D06B" w14:textId="77777777" w:rsidR="000D3F65" w:rsidRPr="000D3F65" w:rsidRDefault="000D3F65" w:rsidP="00B60870">
      <w:pPr>
        <w:spacing w:before="0" w:after="120"/>
        <w:rPr>
          <w:lang w:eastAsia="en-US"/>
        </w:rPr>
      </w:pPr>
      <w:r w:rsidRPr="000D3F65">
        <w:rPr>
          <w:lang w:eastAsia="en-US"/>
        </w:rPr>
        <w:t xml:space="preserve">5. Bachelor of Fine Arts (B.F.A.) und Master of Fine Arts (M.F.A.) in der Fächergruppe Freie Kunst, </w:t>
      </w:r>
    </w:p>
    <w:p w14:paraId="73369EC4" w14:textId="77777777" w:rsidR="000D3F65" w:rsidRPr="000D3F65" w:rsidRDefault="000D3F65" w:rsidP="00B60870">
      <w:pPr>
        <w:spacing w:before="0" w:after="120"/>
        <w:rPr>
          <w:lang w:eastAsia="en-US"/>
        </w:rPr>
      </w:pPr>
      <w:r w:rsidRPr="000D3F65">
        <w:rPr>
          <w:lang w:eastAsia="en-US"/>
        </w:rPr>
        <w:t xml:space="preserve">6. Bachelor of Music (B.Mus.) und Master of Music (M.Mus.) in der Fächergruppe Musik, </w:t>
      </w:r>
    </w:p>
    <w:p w14:paraId="1175B5D3" w14:textId="77777777" w:rsidR="000D3F65" w:rsidRPr="000D3F65" w:rsidRDefault="000D3F65" w:rsidP="00B60870">
      <w:pPr>
        <w:spacing w:before="0" w:after="120"/>
        <w:rPr>
          <w:lang w:eastAsia="en-US"/>
        </w:rPr>
      </w:pPr>
      <w:r w:rsidRPr="000D3F65">
        <w:rPr>
          <w:lang w:eastAsia="en-US"/>
        </w:rPr>
        <w:t xml:space="preserve">7. </w:t>
      </w:r>
      <w:r w:rsidRPr="000D3F65">
        <w:rPr>
          <w:vertAlign w:val="superscript"/>
          <w:lang w:eastAsia="en-US"/>
        </w:rPr>
        <w:t>1</w:t>
      </w:r>
      <w:r w:rsidRPr="000D3F65">
        <w:rPr>
          <w:lang w:eastAsia="en-US"/>
        </w:rPr>
        <w:t xml:space="preserve">Bachelor of Education (B.Ed.) und Master of Education (M.Ed.) für Studiengänge, in denen die Bildungsvoraussetzungen für ein Lehramt vermittelt werden. </w:t>
      </w:r>
      <w:r w:rsidRPr="000D3F65">
        <w:rPr>
          <w:vertAlign w:val="superscript"/>
          <w:lang w:eastAsia="en-US"/>
        </w:rPr>
        <w:t>2</w:t>
      </w:r>
      <w:r w:rsidRPr="000D3F65">
        <w:rPr>
          <w:lang w:eastAsia="en-US"/>
        </w:rPr>
        <w:t xml:space="preserve">Für einen polyvalenten Studiengang kann entsprechend dem inhaltlichen Schwerpunkt des Studiengangs eine Bezeichnung nach den Nummern 1 bis 7 vorgesehen werden. </w:t>
      </w:r>
    </w:p>
    <w:p w14:paraId="6BCD136D" w14:textId="77777777" w:rsidR="000D3F65" w:rsidRPr="000D3F65" w:rsidRDefault="000D3F65" w:rsidP="00B60870">
      <w:pPr>
        <w:spacing w:before="0" w:after="120"/>
        <w:rPr>
          <w:lang w:eastAsia="en-US"/>
        </w:rPr>
      </w:pPr>
      <w:r w:rsidRPr="000D3F65">
        <w:rPr>
          <w:vertAlign w:val="superscript"/>
          <w:lang w:eastAsia="en-US"/>
        </w:rPr>
        <w:t>2</w:t>
      </w:r>
      <w:r w:rsidRPr="000D3F65">
        <w:rPr>
          <w:lang w:eastAsia="en-US"/>
        </w:rPr>
        <w:t xml:space="preserve">Fachliche Zusätze zu den Abschlussbezeichnungen und gemischtsprachige Abschlussbezeichnungen sind ausgeschlossen. </w:t>
      </w:r>
      <w:r w:rsidRPr="000D3F65">
        <w:rPr>
          <w:vertAlign w:val="superscript"/>
          <w:lang w:eastAsia="en-US"/>
        </w:rPr>
        <w:t>3</w:t>
      </w:r>
      <w:r w:rsidRPr="000D3F65">
        <w:rPr>
          <w:lang w:eastAsia="en-US"/>
        </w:rPr>
        <w:t xml:space="preserve">Bachelorgrade mit dem Zusatz „honours“ („B.A. hon.“) sind ausgeschlossen. </w:t>
      </w:r>
      <w:r w:rsidRPr="000D3F65">
        <w:rPr>
          <w:vertAlign w:val="superscript"/>
          <w:lang w:eastAsia="en-US"/>
        </w:rPr>
        <w:t>4</w:t>
      </w:r>
      <w:r w:rsidRPr="000D3F65">
        <w:rPr>
          <w:lang w:eastAsia="en-US"/>
        </w:rPr>
        <w:t xml:space="preserve">Bei interdisziplinären und Kombinationsstudiengängen richtet sich die Abschlussbezeichnung nach demjenigen Fachgebiet, dessen Bedeutung im Studiengang überwiegt. </w:t>
      </w:r>
      <w:r w:rsidRPr="000D3F65">
        <w:rPr>
          <w:vertAlign w:val="superscript"/>
          <w:lang w:eastAsia="en-US"/>
        </w:rPr>
        <w:t>5</w:t>
      </w:r>
      <w:r w:rsidRPr="000D3F65">
        <w:rPr>
          <w:lang w:eastAsia="en-US"/>
        </w:rPr>
        <w:t xml:space="preserve">Für Weiterbildungsstudiengänge dürfen auch Mastergrade verwendet werden, die von den vorgenannten Bezeichnungen abweichen. </w:t>
      </w:r>
      <w:r w:rsidRPr="000D3F65">
        <w:rPr>
          <w:vertAlign w:val="superscript"/>
          <w:lang w:eastAsia="en-US"/>
        </w:rPr>
        <w:t>6</w:t>
      </w:r>
      <w:r w:rsidRPr="000D3F65">
        <w:rPr>
          <w:lang w:eastAsia="en-US"/>
        </w:rPr>
        <w:t xml:space="preserve">Für theologische Studiengänge, die für das Pfarramt, das Priesteramt und den Beruf der Pastoralreferentin oder des Pastoralreferenten qualifizieren („Theologisches Vollstudium“), können auch abweichende Bezeichnungen verwendet werden. </w:t>
      </w:r>
    </w:p>
    <w:p w14:paraId="356F2A25" w14:textId="77777777" w:rsidR="000D3F65" w:rsidRPr="000D3F65" w:rsidRDefault="000D3F65" w:rsidP="00B60870">
      <w:pPr>
        <w:spacing w:before="0" w:after="120"/>
        <w:rPr>
          <w:lang w:eastAsia="en-US"/>
        </w:rPr>
      </w:pPr>
      <w:r w:rsidRPr="000D3F65">
        <w:rPr>
          <w:lang w:eastAsia="en-US"/>
        </w:rPr>
        <w:t xml:space="preserve">(3) In den Abschlussdokumenten darf an geeigneter Stelle verdeutlicht werden, dass das Qualifikationsniveau des Bachelorabschlusses einem Diplomabschluss an Fachhochulen bzw. das Qualifikationsniveau eines Masterabschlusses einem Diplomabschluss an Universitäten oder gleichgestellten Hochschulen entspricht. </w:t>
      </w:r>
    </w:p>
    <w:p w14:paraId="04B09680" w14:textId="0D770226" w:rsidR="000D3F65" w:rsidRDefault="000D3F65" w:rsidP="00B60870">
      <w:pPr>
        <w:spacing w:before="0" w:after="120"/>
        <w:rPr>
          <w:lang w:eastAsia="en-US"/>
        </w:rPr>
      </w:pPr>
      <w:r w:rsidRPr="000D3F65">
        <w:rPr>
          <w:lang w:eastAsia="en-US"/>
        </w:rPr>
        <w:t xml:space="preserve">(4) Auskunft über das dem Abschluss zugrundeliegende Studium im Einzelnen erteilt das Diploma Supplement, das Bestandteil jedes Abschlusszeugnisses ist. </w:t>
      </w:r>
    </w:p>
    <w:p w14:paraId="08E761DA" w14:textId="6545F5AC" w:rsidR="00842BB1" w:rsidRDefault="005629BB" w:rsidP="00A86124">
      <w:pPr>
        <w:spacing w:before="0" w:after="120"/>
        <w:rPr>
          <w:lang w:eastAsia="en-US"/>
        </w:rPr>
      </w:pPr>
      <w:hyperlink w:anchor="_Abschlüsse_und_Abschlussbezeichnung" w:history="1">
        <w:r w:rsidR="001269FF" w:rsidRPr="001269FF">
          <w:rPr>
            <w:rStyle w:val="Hyperlink"/>
            <w:lang w:eastAsia="en-US"/>
          </w:rPr>
          <w:t xml:space="preserve">Zurück zum </w:t>
        </w:r>
        <w:r w:rsidR="00A86124">
          <w:rPr>
            <w:rStyle w:val="Hyperlink"/>
            <w:lang w:eastAsia="en-US"/>
          </w:rPr>
          <w:t>Prüfbericht</w:t>
        </w:r>
      </w:hyperlink>
    </w:p>
    <w:p w14:paraId="692FAA46" w14:textId="77777777" w:rsidR="00B60870" w:rsidRDefault="00B60870" w:rsidP="00B60870">
      <w:pPr>
        <w:spacing w:before="0" w:after="120"/>
        <w:jc w:val="left"/>
        <w:rPr>
          <w:b/>
          <w:lang w:eastAsia="en-US"/>
        </w:rPr>
      </w:pPr>
    </w:p>
    <w:p w14:paraId="12ACC184" w14:textId="77777777" w:rsidR="00A86124" w:rsidRDefault="00A86124">
      <w:pPr>
        <w:spacing w:before="0" w:line="240" w:lineRule="auto"/>
        <w:jc w:val="left"/>
        <w:rPr>
          <w:b/>
          <w:lang w:eastAsia="en-US"/>
        </w:rPr>
      </w:pPr>
      <w:r>
        <w:rPr>
          <w:b/>
          <w:lang w:eastAsia="en-US"/>
        </w:rPr>
        <w:br w:type="page"/>
      </w:r>
    </w:p>
    <w:p w14:paraId="058A63CD" w14:textId="75C0D734" w:rsidR="000D3F65" w:rsidRPr="000D3F65" w:rsidRDefault="000D3F65" w:rsidP="00B60870">
      <w:pPr>
        <w:spacing w:before="0" w:after="120"/>
        <w:rPr>
          <w:b/>
          <w:lang w:eastAsia="en-US"/>
        </w:rPr>
      </w:pPr>
      <w:bookmarkStart w:id="98" w:name="Modularisierung"/>
      <w:r w:rsidRPr="000D3F65">
        <w:rPr>
          <w:b/>
          <w:lang w:eastAsia="en-US"/>
        </w:rPr>
        <w:lastRenderedPageBreak/>
        <w:t>§ 7 Modularisierung</w:t>
      </w:r>
    </w:p>
    <w:bookmarkEnd w:id="98"/>
    <w:p w14:paraId="292364E6"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Die Studiengänge sind in Studieneinheiten (Module) zu gliedern, die durch die Zusammenfassung von Studieninhalten thematisch und zeitlich abgegrenzt sind. </w:t>
      </w:r>
      <w:r w:rsidRPr="000D3F65">
        <w:rPr>
          <w:vertAlign w:val="superscript"/>
          <w:lang w:eastAsia="en-US"/>
        </w:rPr>
        <w:t>2</w:t>
      </w:r>
      <w:r w:rsidRPr="000D3F65">
        <w:rPr>
          <w:lang w:eastAsia="en-US"/>
        </w:rPr>
        <w:t xml:space="preserve">Die Inhalte eines Moduls sind so zu bemessen, dass sie in der Regel innerhalb von maximal zwei aufeinander folgenden Semestern vermittelt werden können; in besonders begründeten Ausnahmefällen kann sich ein Modul auch über mehr als zwei Semester erstrecken. </w:t>
      </w:r>
      <w:r w:rsidRPr="000D3F65">
        <w:rPr>
          <w:vertAlign w:val="superscript"/>
          <w:lang w:eastAsia="en-US"/>
        </w:rPr>
        <w:t>3</w:t>
      </w:r>
      <w:r w:rsidRPr="000D3F65">
        <w:rPr>
          <w:lang w:eastAsia="en-US"/>
        </w:rPr>
        <w:t xml:space="preserve">Für das künstlerische Kernfach im Bachelorstudium sind mindestens zwei Module verpflichtend, die etwa zwei Drittel der Arbeitszeit in Anspruch nehmen können. </w:t>
      </w:r>
    </w:p>
    <w:p w14:paraId="4DE29296"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Die Beschreibung eines Moduls soll mindestens enthalten: </w:t>
      </w:r>
    </w:p>
    <w:p w14:paraId="081E65D4" w14:textId="77777777" w:rsidR="000D3F65" w:rsidRPr="000D3F65" w:rsidRDefault="000D3F65" w:rsidP="00B60870">
      <w:pPr>
        <w:spacing w:before="0" w:after="120"/>
        <w:rPr>
          <w:lang w:eastAsia="en-US"/>
        </w:rPr>
      </w:pPr>
      <w:r w:rsidRPr="000D3F65">
        <w:rPr>
          <w:lang w:eastAsia="en-US"/>
        </w:rPr>
        <w:t xml:space="preserve">1. Inhalte und Qualifikationsziele des Moduls, </w:t>
      </w:r>
    </w:p>
    <w:p w14:paraId="1135279F" w14:textId="77777777" w:rsidR="000D3F65" w:rsidRPr="000D3F65" w:rsidRDefault="000D3F65" w:rsidP="00B60870">
      <w:pPr>
        <w:spacing w:before="0" w:after="120"/>
        <w:rPr>
          <w:lang w:eastAsia="en-US"/>
        </w:rPr>
      </w:pPr>
      <w:r w:rsidRPr="000D3F65">
        <w:rPr>
          <w:lang w:eastAsia="en-US"/>
        </w:rPr>
        <w:t xml:space="preserve">2. Lehr- und Lernformen, </w:t>
      </w:r>
    </w:p>
    <w:p w14:paraId="3F3DBBAE" w14:textId="77777777" w:rsidR="000D3F65" w:rsidRPr="000D3F65" w:rsidRDefault="000D3F65" w:rsidP="00B60870">
      <w:pPr>
        <w:spacing w:before="0" w:after="120"/>
        <w:rPr>
          <w:lang w:eastAsia="en-US"/>
        </w:rPr>
      </w:pPr>
      <w:r w:rsidRPr="000D3F65">
        <w:rPr>
          <w:lang w:eastAsia="en-US"/>
        </w:rPr>
        <w:t xml:space="preserve">3. Voraussetzungen für die Teilnahme, </w:t>
      </w:r>
    </w:p>
    <w:p w14:paraId="3E55CF8A" w14:textId="77777777" w:rsidR="000D3F65" w:rsidRPr="000D3F65" w:rsidRDefault="000D3F65" w:rsidP="00B60870">
      <w:pPr>
        <w:spacing w:before="0" w:after="120"/>
        <w:rPr>
          <w:lang w:eastAsia="en-US"/>
        </w:rPr>
      </w:pPr>
      <w:r w:rsidRPr="000D3F65">
        <w:rPr>
          <w:lang w:eastAsia="en-US"/>
        </w:rPr>
        <w:t xml:space="preserve">4. Verwendbarkeit des Moduls, </w:t>
      </w:r>
    </w:p>
    <w:p w14:paraId="7D07A5FD" w14:textId="77777777" w:rsidR="000D3F65" w:rsidRPr="000D3F65" w:rsidRDefault="000D3F65" w:rsidP="00B60870">
      <w:pPr>
        <w:spacing w:before="0" w:after="120"/>
        <w:rPr>
          <w:lang w:eastAsia="en-US"/>
        </w:rPr>
      </w:pPr>
      <w:r w:rsidRPr="000D3F65">
        <w:rPr>
          <w:lang w:eastAsia="en-US"/>
        </w:rPr>
        <w:t xml:space="preserve">5. Voraussetzungen für die Vergabe von ECTS-Leistungspunkten entsprechend dem European Credit Transfer System (ECTS-Leistungspunkte), </w:t>
      </w:r>
    </w:p>
    <w:p w14:paraId="2977D858" w14:textId="77777777" w:rsidR="000D3F65" w:rsidRPr="000D3F65" w:rsidRDefault="000D3F65" w:rsidP="00B60870">
      <w:pPr>
        <w:spacing w:before="0" w:after="120"/>
        <w:rPr>
          <w:lang w:eastAsia="en-US"/>
        </w:rPr>
      </w:pPr>
      <w:r w:rsidRPr="000D3F65">
        <w:rPr>
          <w:lang w:eastAsia="en-US"/>
        </w:rPr>
        <w:t xml:space="preserve">6. ECTS-Leistungspunkte und Benotung, </w:t>
      </w:r>
    </w:p>
    <w:p w14:paraId="75B35E24" w14:textId="77777777" w:rsidR="000D3F65" w:rsidRPr="000D3F65" w:rsidRDefault="000D3F65" w:rsidP="00B60870">
      <w:pPr>
        <w:spacing w:before="0" w:after="120"/>
        <w:rPr>
          <w:lang w:eastAsia="en-US"/>
        </w:rPr>
      </w:pPr>
      <w:r w:rsidRPr="000D3F65">
        <w:rPr>
          <w:lang w:eastAsia="en-US"/>
        </w:rPr>
        <w:t xml:space="preserve">7. Häufigkeit des Angebots des Moduls, </w:t>
      </w:r>
    </w:p>
    <w:p w14:paraId="7D2F716D" w14:textId="77777777" w:rsidR="000D3F65" w:rsidRPr="000D3F65" w:rsidRDefault="000D3F65" w:rsidP="00B60870">
      <w:pPr>
        <w:spacing w:before="0" w:after="120"/>
        <w:rPr>
          <w:lang w:eastAsia="en-US"/>
        </w:rPr>
      </w:pPr>
      <w:r w:rsidRPr="000D3F65">
        <w:rPr>
          <w:lang w:eastAsia="en-US"/>
        </w:rPr>
        <w:t xml:space="preserve">8. Arbeitsaufwand und </w:t>
      </w:r>
    </w:p>
    <w:p w14:paraId="201F6799" w14:textId="77777777" w:rsidR="000D3F65" w:rsidRPr="000D3F65" w:rsidRDefault="000D3F65" w:rsidP="00B60870">
      <w:pPr>
        <w:spacing w:before="0" w:after="120"/>
        <w:rPr>
          <w:lang w:eastAsia="en-US"/>
        </w:rPr>
      </w:pPr>
      <w:r w:rsidRPr="000D3F65">
        <w:rPr>
          <w:lang w:eastAsia="en-US"/>
        </w:rPr>
        <w:t xml:space="preserve">9. Dauer des Moduls. </w:t>
      </w:r>
    </w:p>
    <w:p w14:paraId="6FD61BF1" w14:textId="14C1379D" w:rsidR="000D3F65" w:rsidRDefault="000D3F65" w:rsidP="00B60870">
      <w:pPr>
        <w:spacing w:before="0" w:after="120"/>
        <w:rPr>
          <w:lang w:eastAsia="en-US"/>
        </w:rPr>
      </w:pPr>
      <w:r w:rsidRPr="000D3F65">
        <w:rPr>
          <w:lang w:eastAsia="en-US"/>
        </w:rPr>
        <w:t xml:space="preserve">(3) </w:t>
      </w:r>
      <w:r w:rsidRPr="000D3F65">
        <w:rPr>
          <w:vertAlign w:val="superscript"/>
          <w:lang w:eastAsia="en-US"/>
        </w:rPr>
        <w:t>1</w:t>
      </w:r>
      <w:r w:rsidRPr="000D3F65">
        <w:rPr>
          <w:lang w:eastAsia="en-US"/>
        </w:rPr>
        <w:t xml:space="preserve">Unter den Voraussetzungen für die Teilnahme sind die Kenntnisse, Fähigkeiten und Fertigkeiten für eine erfolgreiche Teilnahme und Hinweise für die geeignete Vorbereitung durch die Studierenden zu benennen. </w:t>
      </w:r>
      <w:r w:rsidRPr="000D3F65">
        <w:rPr>
          <w:vertAlign w:val="superscript"/>
          <w:lang w:eastAsia="en-US"/>
        </w:rPr>
        <w:t>2</w:t>
      </w:r>
      <w:r w:rsidRPr="000D3F65">
        <w:rPr>
          <w:lang w:eastAsia="en-US"/>
        </w:rPr>
        <w:t xml:space="preserve">Im Rahmen der Verwendbarkeit des Moduls ist darzustellen, welcher Zusammenhang mit anderen Modulen desselben Studiengangs besteht und inwieweit es zum Einsatz in anderen Studiengängen geeignet ist. </w:t>
      </w:r>
      <w:r w:rsidRPr="000D3F65">
        <w:rPr>
          <w:vertAlign w:val="superscript"/>
          <w:lang w:eastAsia="en-US"/>
        </w:rPr>
        <w:t>3</w:t>
      </w:r>
      <w:r w:rsidRPr="000D3F65">
        <w:rPr>
          <w:lang w:eastAsia="en-US"/>
        </w:rPr>
        <w:t xml:space="preserve">Bei den Voraussetzungen für die Vergabe von ECTS-Leistungspunkten ist anzugeben, wie ein Modul erfolgreich absolviert werden kann (Prüfungsart, -umfang, -dauer). </w:t>
      </w:r>
    </w:p>
    <w:p w14:paraId="537F4C37" w14:textId="1E38A1A0" w:rsidR="001269FF" w:rsidRPr="000D3F65" w:rsidRDefault="005629BB" w:rsidP="00B60870">
      <w:pPr>
        <w:spacing w:before="0" w:after="120"/>
        <w:rPr>
          <w:lang w:eastAsia="en-US"/>
        </w:rPr>
      </w:pPr>
      <w:hyperlink w:anchor="_Modularisierung_(§_7" w:history="1">
        <w:r w:rsidR="001269FF" w:rsidRPr="001269FF">
          <w:rPr>
            <w:rStyle w:val="Hyperlink"/>
            <w:lang w:eastAsia="en-US"/>
          </w:rPr>
          <w:t xml:space="preserve">Zurück zum </w:t>
        </w:r>
        <w:r w:rsidR="00A86124">
          <w:rPr>
            <w:rStyle w:val="Hyperlink"/>
            <w:lang w:eastAsia="en-US"/>
          </w:rPr>
          <w:t>Prüfbericht</w:t>
        </w:r>
      </w:hyperlink>
    </w:p>
    <w:p w14:paraId="638AF8EB" w14:textId="20B26673" w:rsidR="00842BB1" w:rsidRDefault="00842BB1" w:rsidP="00B60870">
      <w:pPr>
        <w:spacing w:before="0" w:after="120"/>
        <w:jc w:val="left"/>
        <w:rPr>
          <w:b/>
          <w:lang w:eastAsia="en-US"/>
        </w:rPr>
      </w:pPr>
    </w:p>
    <w:p w14:paraId="11418A14" w14:textId="77777777" w:rsidR="00A86124" w:rsidRDefault="00A86124">
      <w:pPr>
        <w:spacing w:before="0" w:line="240" w:lineRule="auto"/>
        <w:jc w:val="left"/>
        <w:rPr>
          <w:b/>
          <w:lang w:eastAsia="en-US"/>
        </w:rPr>
      </w:pPr>
      <w:r>
        <w:rPr>
          <w:b/>
          <w:lang w:eastAsia="en-US"/>
        </w:rPr>
        <w:br w:type="page"/>
      </w:r>
    </w:p>
    <w:p w14:paraId="03FAD1B5" w14:textId="673DDFA8" w:rsidR="000D3F65" w:rsidRPr="000D3F65" w:rsidRDefault="000D3F65" w:rsidP="00B60870">
      <w:pPr>
        <w:spacing w:before="0" w:after="120"/>
        <w:rPr>
          <w:b/>
          <w:lang w:eastAsia="en-US"/>
        </w:rPr>
      </w:pPr>
      <w:bookmarkStart w:id="99" w:name="Leistungspunktesystem"/>
      <w:r w:rsidRPr="000D3F65">
        <w:rPr>
          <w:b/>
          <w:lang w:eastAsia="en-US"/>
        </w:rPr>
        <w:lastRenderedPageBreak/>
        <w:t>§ 8 Leistungspunktesystem</w:t>
      </w:r>
    </w:p>
    <w:bookmarkEnd w:id="99"/>
    <w:p w14:paraId="484BC89F"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Jedem Modul ist in Abhängigkeit vom Arbeitsaufwand für die Studierenden eine bestimmte Anzahl von ECTS-Leistungspunkten zuzuordnen. </w:t>
      </w:r>
      <w:r w:rsidRPr="000D3F65">
        <w:rPr>
          <w:vertAlign w:val="superscript"/>
          <w:lang w:eastAsia="en-US"/>
        </w:rPr>
        <w:t>2</w:t>
      </w:r>
      <w:r w:rsidRPr="000D3F65">
        <w:rPr>
          <w:lang w:eastAsia="en-US"/>
        </w:rPr>
        <w:t xml:space="preserve">Je Semester sind in der Regel 30 Leistungspunkte zu Grunde zu legen. </w:t>
      </w:r>
      <w:r w:rsidRPr="000D3F65">
        <w:rPr>
          <w:vertAlign w:val="superscript"/>
          <w:lang w:eastAsia="en-US"/>
        </w:rPr>
        <w:t>3</w:t>
      </w:r>
      <w:r w:rsidRPr="000D3F65">
        <w:rPr>
          <w:lang w:eastAsia="en-US"/>
        </w:rPr>
        <w:t xml:space="preserve">Ein Leistungspunkt entspricht einer Gesamtarbeitsleistung der Studierenden im Präsenz- und Selbststudium von 25 bis höchstens 30 Zeitstunden. </w:t>
      </w:r>
      <w:r w:rsidRPr="000D3F65">
        <w:rPr>
          <w:vertAlign w:val="superscript"/>
          <w:lang w:eastAsia="en-US"/>
        </w:rPr>
        <w:t>4</w:t>
      </w:r>
      <w:r w:rsidRPr="000D3F65">
        <w:rPr>
          <w:lang w:eastAsia="en-US"/>
        </w:rPr>
        <w:t xml:space="preserve">Für ein Modul werden ECTS-Leistungspunkte gewährt, wenn die in der Prüfungsordnung vorgesehenen Leistungen nachgewiesen werden. </w:t>
      </w:r>
      <w:r w:rsidRPr="000D3F65">
        <w:rPr>
          <w:vertAlign w:val="superscript"/>
          <w:lang w:eastAsia="en-US"/>
        </w:rPr>
        <w:t>5</w:t>
      </w:r>
      <w:r w:rsidRPr="000D3F65">
        <w:rPr>
          <w:lang w:eastAsia="en-US"/>
        </w:rPr>
        <w:t xml:space="preserve">Die Vergabe von ECTS-Leistungspunkten setzt nicht zwingend eine Prüfung, sondern den erfolgreichen Abschluss des jeweiligen Moduls voraus. </w:t>
      </w:r>
    </w:p>
    <w:p w14:paraId="1E5C5AA0"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Für den Bachelorabschluss sind nicht weniger als 180 ECTS-Leistungspunkte nachzuweisen. </w:t>
      </w:r>
      <w:r w:rsidRPr="000D3F65">
        <w:rPr>
          <w:vertAlign w:val="superscript"/>
          <w:lang w:eastAsia="en-US"/>
        </w:rPr>
        <w:t>2</w:t>
      </w:r>
      <w:r w:rsidRPr="000D3F65">
        <w:rPr>
          <w:lang w:eastAsia="en-US"/>
        </w:rPr>
        <w:t xml:space="preserve">Für den Masterabschluss werden unter Einbeziehung des vorangehenden Studiums bis zum ersten berufsqualifizierenden Abschluss 300 ECTS-Leistungspunkte benötigt. </w:t>
      </w:r>
      <w:r w:rsidRPr="000D3F65">
        <w:rPr>
          <w:vertAlign w:val="superscript"/>
          <w:lang w:eastAsia="en-US"/>
        </w:rPr>
        <w:t>3</w:t>
      </w:r>
      <w:r w:rsidRPr="000D3F65">
        <w:rPr>
          <w:lang w:eastAsia="en-US"/>
        </w:rPr>
        <w:t xml:space="preserve">Davon kann bei entsprechender Qualifikation der Studierenden im Einzelfall abgewichen werden, auch wenn nach Abschluss eines Masterstudiengangs 300 ECTS-Leistungspunkte nicht erreicht werden. </w:t>
      </w:r>
      <w:r w:rsidRPr="000D3F65">
        <w:rPr>
          <w:vertAlign w:val="superscript"/>
          <w:lang w:eastAsia="en-US"/>
        </w:rPr>
        <w:t>4</w:t>
      </w:r>
      <w:r w:rsidRPr="000D3F65">
        <w:rPr>
          <w:lang w:eastAsia="en-US"/>
        </w:rPr>
        <w:t xml:space="preserve">Bei konsekutiven Bachelor- und Masterstudiengängen in den künstlerischen Kernfächern an Kunst- und Musikhochschulen mit einer Gesamtregelstudienzeit von sechs Jahren wird das Masterniveau mit 360 ECTS-Leistungspunkten erreicht. </w:t>
      </w:r>
    </w:p>
    <w:p w14:paraId="580D5DF4" w14:textId="77777777" w:rsidR="000D3F65" w:rsidRPr="000D3F65" w:rsidRDefault="000D3F65" w:rsidP="00B60870">
      <w:pPr>
        <w:spacing w:before="0" w:after="120"/>
        <w:rPr>
          <w:lang w:eastAsia="en-US"/>
        </w:rPr>
      </w:pPr>
      <w:r w:rsidRPr="000D3F65">
        <w:rPr>
          <w:lang w:eastAsia="en-US"/>
        </w:rPr>
        <w:t xml:space="preserve">(3) </w:t>
      </w:r>
      <w:r w:rsidRPr="000D3F65">
        <w:rPr>
          <w:vertAlign w:val="superscript"/>
          <w:lang w:eastAsia="en-US"/>
        </w:rPr>
        <w:t>1</w:t>
      </w:r>
      <w:r w:rsidRPr="000D3F65">
        <w:rPr>
          <w:lang w:eastAsia="en-US"/>
        </w:rPr>
        <w:t xml:space="preserve">Der Bearbeitungsumfang beträgt für die Bachelorarbeit 6 bis 12 ECTS-Leistungspunkte und für die Masterarbeit 15 bis 30 ECTS-Leistungspunkte. </w:t>
      </w:r>
      <w:r w:rsidRPr="000D3F65">
        <w:rPr>
          <w:vertAlign w:val="superscript"/>
          <w:lang w:eastAsia="en-US"/>
        </w:rPr>
        <w:t>2</w:t>
      </w:r>
      <w:r w:rsidRPr="000D3F65">
        <w:rPr>
          <w:lang w:eastAsia="en-US"/>
        </w:rPr>
        <w:t xml:space="preserve">In Studiengängen der Freien Kunst kann in begründeten Ausnahmefällen der Bearbeitungsumfang für die Bachelorarbeit bis zu 20 ECTS-Leistungspunkte und für die Masterarbeit bis zu 40 ECTS-Leistungspunkte betragen. </w:t>
      </w:r>
    </w:p>
    <w:p w14:paraId="13DA2B77" w14:textId="77777777" w:rsidR="000D3F65" w:rsidRPr="000D3F65" w:rsidRDefault="000D3F65" w:rsidP="00B60870">
      <w:pPr>
        <w:spacing w:before="0" w:after="120"/>
        <w:rPr>
          <w:lang w:eastAsia="en-US"/>
        </w:rPr>
      </w:pPr>
      <w:r w:rsidRPr="000D3F65">
        <w:rPr>
          <w:lang w:eastAsia="en-US"/>
        </w:rPr>
        <w:t xml:space="preserve">(4) </w:t>
      </w:r>
      <w:r w:rsidRPr="000D3F65">
        <w:rPr>
          <w:vertAlign w:val="superscript"/>
          <w:lang w:eastAsia="en-US"/>
        </w:rPr>
        <w:t>1</w:t>
      </w:r>
      <w:r w:rsidRPr="000D3F65">
        <w:rPr>
          <w:lang w:eastAsia="en-US"/>
        </w:rPr>
        <w:t xml:space="preserve">In begründeten Ausnahmefällen können für Studiengänge mit besonderen studienorganisatorischen Maßnahmen bis zu 75 ECTS-Leistungspunkte pro Studienjahr zugrunde gelegt werden. </w:t>
      </w:r>
      <w:r w:rsidRPr="000D3F65">
        <w:rPr>
          <w:vertAlign w:val="superscript"/>
          <w:lang w:eastAsia="en-US"/>
        </w:rPr>
        <w:t>2</w:t>
      </w:r>
      <w:r w:rsidRPr="000D3F65">
        <w:rPr>
          <w:lang w:eastAsia="en-US"/>
        </w:rPr>
        <w:t xml:space="preserve">Dabei ist die Arbeitsbelastung eines ECTS-Leistungspunktes mit 30 Stunden bemessen. </w:t>
      </w:r>
      <w:r w:rsidRPr="000D3F65">
        <w:rPr>
          <w:vertAlign w:val="superscript"/>
          <w:lang w:eastAsia="en-US"/>
        </w:rPr>
        <w:t>3</w:t>
      </w:r>
      <w:r w:rsidRPr="000D3F65">
        <w:rPr>
          <w:lang w:eastAsia="en-US"/>
        </w:rPr>
        <w:t xml:space="preserve">Besondere studienorganisatorische Maßnahmen können insbesondere Lernumfeld und Betreuung, Studienstruktur, Studienplanung und Maßnahmen zur Sicherung des Lebensunterhalts betreffen. </w:t>
      </w:r>
    </w:p>
    <w:p w14:paraId="33C23532" w14:textId="0F1FB0DF" w:rsidR="000D3F65" w:rsidRDefault="000D3F65" w:rsidP="00B60870">
      <w:pPr>
        <w:spacing w:before="0" w:after="120"/>
        <w:rPr>
          <w:lang w:eastAsia="en-US"/>
        </w:rPr>
      </w:pPr>
      <w:r w:rsidRPr="000D3F65">
        <w:rPr>
          <w:lang w:eastAsia="en-US"/>
        </w:rPr>
        <w:t xml:space="preserve">(5) </w:t>
      </w:r>
      <w:r w:rsidRPr="000D3F65">
        <w:rPr>
          <w:vertAlign w:val="superscript"/>
          <w:lang w:eastAsia="en-US"/>
        </w:rPr>
        <w:t>1</w:t>
      </w:r>
      <w:r w:rsidRPr="000D3F65">
        <w:rPr>
          <w:lang w:eastAsia="en-US"/>
        </w:rPr>
        <w:t>Bei Lehramtsstudiengängen für Lehrämter der Grundschule oder Primarstufe, für übergreifende Lehrämter der Primarstufe und aller oder einzelner Schularten der Sekundarstufe, für Lehrämter für alle oder einzelne Schularten der Sekundarstufe I sowie für Sonderpädagogische Lehrämter I kann ein Masterabschluss vergeben werden, wenn nach mindestens 240 an der Hochschule erworbenen ECTS-Leistungspunkten unter Einbeziehung des Vorbereitungsdienstes insgesamt 300 ECTS-Leistungspunkte erreicht sind.</w:t>
      </w:r>
    </w:p>
    <w:p w14:paraId="29CE4CA1" w14:textId="77777777" w:rsidR="00A86124" w:rsidRDefault="00A86124" w:rsidP="00B60870">
      <w:pPr>
        <w:spacing w:before="0" w:after="120"/>
        <w:rPr>
          <w:lang w:eastAsia="en-US"/>
        </w:rPr>
      </w:pPr>
    </w:p>
    <w:p w14:paraId="3C7F8526" w14:textId="1A5AD5F1" w:rsidR="000D3F65" w:rsidRDefault="000D3F65" w:rsidP="00B60870">
      <w:pPr>
        <w:spacing w:before="0" w:after="120"/>
        <w:rPr>
          <w:lang w:eastAsia="en-US"/>
        </w:rPr>
      </w:pPr>
      <w:r w:rsidRPr="000D3F65">
        <w:rPr>
          <w:lang w:eastAsia="en-US"/>
        </w:rPr>
        <w:lastRenderedPageBreak/>
        <w:t xml:space="preserve">(6) </w:t>
      </w:r>
      <w:r w:rsidRPr="000D3F65">
        <w:rPr>
          <w:vertAlign w:val="superscript"/>
          <w:lang w:eastAsia="en-US"/>
        </w:rPr>
        <w:t>1</w:t>
      </w:r>
      <w:r w:rsidRPr="000D3F65">
        <w:rPr>
          <w:lang w:eastAsia="en-US"/>
        </w:rPr>
        <w:t>An Berufsakademien sind bei einer dreijährigen Ausbildungsdauer für den Bachelorabschluss in der Regel 180 ECTS-Leistungspunkte nachzuweisen. 2Der Umfang der theoriebasierten Ausbildungsanteile darf 120 ECTS-Leistungspunkte, der Umfang der praxisbasierten Ausbildungsanteile 30 ECTS-Leistungspunkte nicht unterschreiten.</w:t>
      </w:r>
    </w:p>
    <w:p w14:paraId="2E18541F" w14:textId="5D8DE1AD" w:rsidR="001269FF" w:rsidRDefault="005629BB" w:rsidP="00B60870">
      <w:pPr>
        <w:spacing w:before="0" w:after="120"/>
        <w:rPr>
          <w:lang w:eastAsia="en-US"/>
        </w:rPr>
      </w:pPr>
      <w:hyperlink w:anchor="_Leistungspunktesystem_(§_8" w:history="1">
        <w:r w:rsidR="001269FF" w:rsidRPr="001269FF">
          <w:rPr>
            <w:rStyle w:val="Hyperlink"/>
            <w:lang w:eastAsia="en-US"/>
          </w:rPr>
          <w:t xml:space="preserve">Zurück zum </w:t>
        </w:r>
        <w:r w:rsidR="00A86124">
          <w:rPr>
            <w:rStyle w:val="Hyperlink"/>
            <w:lang w:eastAsia="en-US"/>
          </w:rPr>
          <w:t>Prüfbericht</w:t>
        </w:r>
      </w:hyperlink>
    </w:p>
    <w:p w14:paraId="27179419" w14:textId="752040BF" w:rsidR="00085C12" w:rsidRDefault="00085C12" w:rsidP="00B60870">
      <w:pPr>
        <w:spacing w:before="0" w:after="120"/>
        <w:rPr>
          <w:lang w:eastAsia="en-US"/>
        </w:rPr>
      </w:pPr>
    </w:p>
    <w:p w14:paraId="7160C450" w14:textId="3B27F115" w:rsidR="00C82C9B" w:rsidRPr="00C82C9B" w:rsidRDefault="00C82C9B" w:rsidP="00B60870">
      <w:pPr>
        <w:spacing w:before="0" w:after="120"/>
        <w:rPr>
          <w:b/>
          <w:bCs/>
          <w:lang w:eastAsia="en-US"/>
        </w:rPr>
      </w:pPr>
      <w:bookmarkStart w:id="100" w:name="AnerkennungAnrechnung"/>
      <w:r w:rsidRPr="00C82C9B">
        <w:rPr>
          <w:b/>
          <w:bCs/>
        </w:rPr>
        <w:t>Art. 2 Abs. 2 StAkkrStV</w:t>
      </w:r>
      <w:r w:rsidR="001C31ED">
        <w:rPr>
          <w:b/>
          <w:bCs/>
        </w:rPr>
        <w:t xml:space="preserve"> Anerkennung und Anrechnung</w:t>
      </w:r>
      <w:bookmarkEnd w:id="100"/>
      <w:r w:rsidR="000762E2">
        <w:rPr>
          <w:b/>
          <w:bCs/>
        </w:rPr>
        <w:t>*</w:t>
      </w:r>
    </w:p>
    <w:p w14:paraId="0E8A63D6" w14:textId="1AF9AF0A" w:rsidR="000762E2" w:rsidRDefault="00C82C9B" w:rsidP="000762E2">
      <w:pPr>
        <w:spacing w:before="0" w:after="120"/>
        <w:rPr>
          <w:lang w:eastAsia="en-US"/>
        </w:rPr>
      </w:pPr>
      <w:r>
        <w:rPr>
          <w:lang w:eastAsia="en-US"/>
        </w:rPr>
        <w:t>Formale Kriterien sind […] Maßnahmen zur Anerkennung von Leistungen bei einem Hochschul- oder Studiengangswechsel und von außerhochschulisch erbrachten Leistungen.</w:t>
      </w:r>
    </w:p>
    <w:p w14:paraId="23AB5BDA" w14:textId="7DA50555" w:rsidR="001C31ED" w:rsidRDefault="005629BB" w:rsidP="00C82C9B">
      <w:pPr>
        <w:spacing w:before="0" w:after="120"/>
        <w:rPr>
          <w:lang w:eastAsia="en-US"/>
        </w:rPr>
      </w:pPr>
      <w:hyperlink w:anchor="_Anerkennung_und_Anrechnung" w:history="1">
        <w:r w:rsidR="001C31ED" w:rsidRPr="001C31ED">
          <w:rPr>
            <w:rStyle w:val="Hyperlink"/>
            <w:lang w:eastAsia="en-US"/>
          </w:rPr>
          <w:t>Zurück zum Prüfbericht</w:t>
        </w:r>
      </w:hyperlink>
    </w:p>
    <w:p w14:paraId="56C132CB" w14:textId="77777777" w:rsidR="00C82C9B" w:rsidRDefault="00C82C9B" w:rsidP="00B60870">
      <w:pPr>
        <w:spacing w:before="0" w:after="120"/>
        <w:rPr>
          <w:lang w:eastAsia="en-US"/>
        </w:rPr>
      </w:pPr>
    </w:p>
    <w:p w14:paraId="0323CF4F" w14:textId="66905551" w:rsidR="000D3F65" w:rsidRPr="000D3F65" w:rsidRDefault="000D3F65" w:rsidP="00B60870">
      <w:pPr>
        <w:spacing w:before="0" w:after="120"/>
        <w:rPr>
          <w:b/>
          <w:lang w:eastAsia="en-US"/>
        </w:rPr>
      </w:pPr>
      <w:bookmarkStart w:id="101" w:name="Kooperationen"/>
      <w:r w:rsidRPr="000D3F65">
        <w:rPr>
          <w:b/>
          <w:lang w:eastAsia="en-US"/>
        </w:rPr>
        <w:t>§ 9 Besondere Kriterien für Kooperationen mit nichthochschulischen Einrichtungen</w:t>
      </w:r>
      <w:bookmarkEnd w:id="101"/>
      <w:r w:rsidRPr="000D3F65">
        <w:rPr>
          <w:b/>
          <w:lang w:eastAsia="en-US"/>
        </w:rPr>
        <w:t xml:space="preserve"> </w:t>
      </w:r>
    </w:p>
    <w:p w14:paraId="0FD4CEA3"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Umfang und Art bestehender Kooperationen mit Unternehmen und sonstigen Einrichtungen sind unter Einbezug nichthochschulischer Lernorte und Studienanteile sowie der Unterrichtssprache(n) vertraglich geregelt und auf der Internetseite der Hochschule beschrieben. </w:t>
      </w:r>
      <w:r w:rsidRPr="000D3F65">
        <w:rPr>
          <w:vertAlign w:val="superscript"/>
          <w:lang w:eastAsia="en-US"/>
        </w:rPr>
        <w:t>2</w:t>
      </w:r>
      <w:r w:rsidRPr="000D3F65">
        <w:rPr>
          <w:lang w:eastAsia="en-US"/>
        </w:rPr>
        <w:t xml:space="preserve">Bei der Anwendung von Anrechnungsmodellen im Rahmen von studiengangsbezogenen Kooperationen ist die inhaltliche Gleichwertigkeit anzurechnender nichthochschulischer Qualifikationen und deren Äquivalenz gemäß dem angestrebten Qualifikationsniveau nachvollziehbar dargelegt. </w:t>
      </w:r>
    </w:p>
    <w:p w14:paraId="7207FAE3" w14:textId="5DED2340" w:rsidR="000D3F65" w:rsidRDefault="000D3F65" w:rsidP="00B60870">
      <w:pPr>
        <w:spacing w:before="0" w:after="120"/>
        <w:rPr>
          <w:lang w:eastAsia="en-US"/>
        </w:rPr>
      </w:pPr>
      <w:r w:rsidRPr="000D3F65">
        <w:rPr>
          <w:lang w:eastAsia="en-US"/>
        </w:rPr>
        <w:t xml:space="preserve">(2) Im Fall von studiengangsbezogenen Kooperationen mit nichthochschulischen Einrichtungen ist der Mehrwert für die künftigen Studierenden und die gradverleihende Hochschule nachvollziehbar dargelegt. </w:t>
      </w:r>
    </w:p>
    <w:p w14:paraId="6D6E441C" w14:textId="751076F1" w:rsidR="00B60870" w:rsidRPr="00B60870" w:rsidRDefault="00B60870" w:rsidP="00B60870">
      <w:pPr>
        <w:spacing w:before="0" w:after="120"/>
        <w:rPr>
          <w:rStyle w:val="Hyperlink"/>
          <w:lang w:eastAsia="en-US"/>
        </w:rPr>
      </w:pPr>
      <w:r>
        <w:rPr>
          <w:lang w:eastAsia="en-US"/>
        </w:rPr>
        <w:fldChar w:fldCharType="begin"/>
      </w:r>
      <w:r>
        <w:rPr>
          <w:lang w:eastAsia="en-US"/>
        </w:rPr>
        <w:instrText xml:space="preserve"> HYPERLINK  \l "_Besondere_Kriterien_für" </w:instrText>
      </w:r>
      <w:r>
        <w:rPr>
          <w:lang w:eastAsia="en-US"/>
        </w:rPr>
        <w:fldChar w:fldCharType="separate"/>
      </w:r>
      <w:r w:rsidRPr="00B60870">
        <w:rPr>
          <w:rStyle w:val="Hyperlink"/>
          <w:lang w:eastAsia="en-US"/>
        </w:rPr>
        <w:t xml:space="preserve">Zurück zum </w:t>
      </w:r>
      <w:r w:rsidR="00A86124">
        <w:rPr>
          <w:rStyle w:val="Hyperlink"/>
          <w:lang w:eastAsia="en-US"/>
        </w:rPr>
        <w:t>Prüfbericht</w:t>
      </w:r>
    </w:p>
    <w:p w14:paraId="3BD8F68B" w14:textId="66F4FD0D" w:rsidR="001269FF" w:rsidRDefault="00B60870" w:rsidP="00B60870">
      <w:pPr>
        <w:spacing w:before="0" w:after="120"/>
        <w:jc w:val="left"/>
        <w:rPr>
          <w:b/>
          <w:lang w:eastAsia="en-US"/>
        </w:rPr>
      </w:pPr>
      <w:r>
        <w:rPr>
          <w:lang w:eastAsia="en-US"/>
        </w:rPr>
        <w:fldChar w:fldCharType="end"/>
      </w:r>
    </w:p>
    <w:p w14:paraId="3730C5BC" w14:textId="78E6730F" w:rsidR="000D3F65" w:rsidRPr="000D3F65" w:rsidRDefault="000D3F65" w:rsidP="00B60870">
      <w:pPr>
        <w:spacing w:before="0" w:after="120"/>
        <w:rPr>
          <w:b/>
          <w:lang w:eastAsia="en-US"/>
        </w:rPr>
      </w:pPr>
      <w:bookmarkStart w:id="102" w:name="JointDegree"/>
      <w:r w:rsidRPr="000D3F65">
        <w:rPr>
          <w:b/>
          <w:lang w:eastAsia="en-US"/>
        </w:rPr>
        <w:t xml:space="preserve">§ 10 Sonderregelungen für Joint-Degree-Programme </w:t>
      </w:r>
      <w:bookmarkEnd w:id="102"/>
    </w:p>
    <w:p w14:paraId="651E8D18" w14:textId="77777777" w:rsidR="000D3F65" w:rsidRPr="000D3F65" w:rsidRDefault="000D3F65" w:rsidP="00B60870">
      <w:pPr>
        <w:spacing w:before="0" w:after="120"/>
        <w:rPr>
          <w:lang w:eastAsia="en-US"/>
        </w:rPr>
      </w:pPr>
      <w:r w:rsidRPr="000D3F65">
        <w:rPr>
          <w:lang w:eastAsia="en-US"/>
        </w:rPr>
        <w:t xml:space="preserve">(1) Ein Joint-Degree-Programm ist ein gestufter Studiengang, der von einer inländischen Hochschule gemeinsam mit einer oder mehreren Hochschulen ausländischer Staaten aus dem Europäischen Hochschulraum koordiniert und angeboten wird, zu einem gemeinsamen Abschluss führt und folgende weitere Merkmale aufweist: </w:t>
      </w:r>
    </w:p>
    <w:p w14:paraId="6017BCB7" w14:textId="77777777" w:rsidR="000D3F65" w:rsidRPr="000D3F65" w:rsidRDefault="000D3F65" w:rsidP="00B60870">
      <w:pPr>
        <w:spacing w:before="0" w:after="120"/>
        <w:rPr>
          <w:lang w:eastAsia="en-US"/>
        </w:rPr>
      </w:pPr>
      <w:r w:rsidRPr="000D3F65">
        <w:rPr>
          <w:lang w:eastAsia="en-US"/>
        </w:rPr>
        <w:t xml:space="preserve">1. Integriertes Curriculum, </w:t>
      </w:r>
    </w:p>
    <w:p w14:paraId="09AFA102" w14:textId="77777777" w:rsidR="000D3F65" w:rsidRPr="000D3F65" w:rsidRDefault="000D3F65" w:rsidP="00B60870">
      <w:pPr>
        <w:spacing w:before="0" w:after="120"/>
        <w:rPr>
          <w:lang w:eastAsia="en-US"/>
        </w:rPr>
      </w:pPr>
      <w:r w:rsidRPr="000D3F65">
        <w:rPr>
          <w:lang w:eastAsia="en-US"/>
        </w:rPr>
        <w:t xml:space="preserve">2. Studienanteil an einer oder mehreren ausländischen Hochschulen von in der Regel mindestens 25 Prozent, </w:t>
      </w:r>
    </w:p>
    <w:p w14:paraId="31C08C1D" w14:textId="77777777" w:rsidR="000D3F65" w:rsidRPr="000D3F65" w:rsidRDefault="000D3F65" w:rsidP="00B60870">
      <w:pPr>
        <w:spacing w:before="0" w:after="120"/>
        <w:rPr>
          <w:lang w:eastAsia="en-US"/>
        </w:rPr>
      </w:pPr>
      <w:r w:rsidRPr="000D3F65">
        <w:rPr>
          <w:lang w:eastAsia="en-US"/>
        </w:rPr>
        <w:t xml:space="preserve">3. vertraglich geregelte Zusammenarbeit, </w:t>
      </w:r>
    </w:p>
    <w:p w14:paraId="42CC0BD4" w14:textId="77777777" w:rsidR="000D3F65" w:rsidRPr="000D3F65" w:rsidRDefault="000D3F65" w:rsidP="00B60870">
      <w:pPr>
        <w:spacing w:before="0" w:after="120"/>
        <w:rPr>
          <w:lang w:eastAsia="en-US"/>
        </w:rPr>
      </w:pPr>
      <w:r w:rsidRPr="000D3F65">
        <w:rPr>
          <w:lang w:eastAsia="en-US"/>
        </w:rPr>
        <w:lastRenderedPageBreak/>
        <w:t xml:space="preserve">4. abgestimmtes Zugangs- und Prüfungswesen und </w:t>
      </w:r>
    </w:p>
    <w:p w14:paraId="28EE8EF2" w14:textId="77777777" w:rsidR="000D3F65" w:rsidRPr="000D3F65" w:rsidRDefault="000D3F65" w:rsidP="00B60870">
      <w:pPr>
        <w:spacing w:before="0" w:after="120"/>
        <w:rPr>
          <w:lang w:eastAsia="en-US"/>
        </w:rPr>
      </w:pPr>
      <w:r w:rsidRPr="000D3F65">
        <w:rPr>
          <w:lang w:eastAsia="en-US"/>
        </w:rPr>
        <w:t xml:space="preserve">5. eine gemeinsame Qualitätssicherung. </w:t>
      </w:r>
    </w:p>
    <w:p w14:paraId="62EEA5F7"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Qualifikationen und Studienzeiten werden in Übereinstimmung mit dem Gesetz zu dem Übereinkommen vom 11. April 1997 über die Anerkennung von Qualifikationen im Hochschulbereich in der europäischen Region vom 16. Mai 2007 (BGBl. 2007 II S. 712, 713) (Lissabon-Konvention) anerkannt. </w:t>
      </w:r>
      <w:r w:rsidRPr="000D3F65">
        <w:rPr>
          <w:vertAlign w:val="superscript"/>
          <w:lang w:eastAsia="en-US"/>
        </w:rPr>
        <w:t>2</w:t>
      </w:r>
      <w:r w:rsidRPr="000D3F65">
        <w:rPr>
          <w:lang w:eastAsia="en-US"/>
        </w:rPr>
        <w:t xml:space="preserve">Das ECTS wird entsprechend §§ 7 und 8 Absatz 1 angewendet und die Verteilung der Leistungspunkte ist geregelt. </w:t>
      </w:r>
      <w:r w:rsidRPr="000D3F65">
        <w:rPr>
          <w:vertAlign w:val="superscript"/>
          <w:lang w:eastAsia="en-US"/>
        </w:rPr>
        <w:t>3</w:t>
      </w:r>
      <w:r w:rsidRPr="000D3F65">
        <w:rPr>
          <w:lang w:eastAsia="en-US"/>
        </w:rPr>
        <w:t xml:space="preserve">Für den Bachelorabschluss sind 180 bis 240 Leistungspunkte nachzuweisen und für den Masterabschluss nicht weniger als 60 Leistungspunkte. </w:t>
      </w:r>
      <w:r w:rsidRPr="000D3F65">
        <w:rPr>
          <w:vertAlign w:val="superscript"/>
          <w:lang w:eastAsia="en-US"/>
        </w:rPr>
        <w:t>4</w:t>
      </w:r>
      <w:r w:rsidRPr="000D3F65">
        <w:rPr>
          <w:lang w:eastAsia="en-US"/>
        </w:rPr>
        <w:t xml:space="preserve">Die wesentlichen Studieninformationen sind veröffentlicht und für die Studierenden jederzeit zugänglich. </w:t>
      </w:r>
    </w:p>
    <w:p w14:paraId="7861DC94" w14:textId="3409D86A" w:rsidR="000D3F65" w:rsidRDefault="000D3F65" w:rsidP="00B60870">
      <w:pPr>
        <w:spacing w:before="0" w:after="120"/>
        <w:rPr>
          <w:lang w:eastAsia="en-US"/>
        </w:rPr>
      </w:pPr>
      <w:r w:rsidRPr="000D3F65">
        <w:rPr>
          <w:lang w:eastAsia="en-US"/>
        </w:rPr>
        <w:t xml:space="preserve">(3) Wird ein Joint Degree-Programm von einer inländischen Hochschule gemeinsam mit einer oder mehreren Hochschulen ausländischer Staaten koordiniert und angeboten, die nicht dem Europäischen Hochschulraum angehören (außereuropäische Kooperationspartner), so finden auf Antrag der inländischen Hochschule die Absätze 1 und 2 entsprechende Anwendung, wenn sich die außereuropäischen Kooperationspartner in der Kooperationsvereinbarung mit der inländischen Hochschule zu einer Akkreditierung unter Anwendung der in den Absätzen 1 und 2 sowie in den §§ 16 Absatz 1 und 33 Absatz 1 geregelten Kriterien und Verfahrensregeln verpflichtet. </w:t>
      </w:r>
    </w:p>
    <w:p w14:paraId="78C03372" w14:textId="4767F08A" w:rsidR="00B60870" w:rsidRPr="000D3F65" w:rsidRDefault="005629BB" w:rsidP="00B60870">
      <w:pPr>
        <w:spacing w:before="0" w:after="120"/>
        <w:rPr>
          <w:lang w:eastAsia="en-US"/>
        </w:rPr>
      </w:pPr>
      <w:hyperlink w:anchor="_Sonderregelungen_für_Joint-Degree-P" w:history="1">
        <w:r w:rsidR="00B60870" w:rsidRPr="00B60870">
          <w:rPr>
            <w:rStyle w:val="Hyperlink"/>
            <w:lang w:eastAsia="en-US"/>
          </w:rPr>
          <w:t xml:space="preserve">Zurück zum </w:t>
        </w:r>
        <w:r w:rsidR="00A86124">
          <w:rPr>
            <w:rStyle w:val="Hyperlink"/>
            <w:lang w:eastAsia="en-US"/>
          </w:rPr>
          <w:t>Prüfbericht</w:t>
        </w:r>
      </w:hyperlink>
    </w:p>
    <w:p w14:paraId="5D581087" w14:textId="5F9CD3D5" w:rsidR="000D3F65" w:rsidRPr="000D3F65" w:rsidRDefault="000D3F65" w:rsidP="00B60870">
      <w:pPr>
        <w:spacing w:before="0" w:after="120"/>
        <w:rPr>
          <w:b/>
          <w:lang w:eastAsia="en-US"/>
        </w:rPr>
      </w:pPr>
    </w:p>
    <w:p w14:paraId="1C8FCA3E" w14:textId="77777777" w:rsidR="000D3F65" w:rsidRPr="000D3F65" w:rsidRDefault="000D3F65" w:rsidP="00B60870">
      <w:pPr>
        <w:spacing w:before="0" w:after="120"/>
        <w:rPr>
          <w:b/>
          <w:lang w:eastAsia="en-US"/>
        </w:rPr>
      </w:pPr>
      <w:bookmarkStart w:id="103" w:name="Qualifikationsziele"/>
      <w:r w:rsidRPr="000D3F65">
        <w:rPr>
          <w:b/>
          <w:lang w:eastAsia="en-US"/>
        </w:rPr>
        <w:t xml:space="preserve">§ 11 Qualifikationsziele und Abschlussniveau </w:t>
      </w:r>
      <w:bookmarkEnd w:id="103"/>
    </w:p>
    <w:p w14:paraId="4DB7814B" w14:textId="77777777" w:rsidR="00D47DA9"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Die Qualifikationsziele und die angestrebten Lernergebnisse sind klar formuliert und tragen den in </w:t>
      </w:r>
      <w:hyperlink w:anchor="SVQualifikationsziele" w:history="1">
        <w:r w:rsidRPr="00056754">
          <w:rPr>
            <w:rStyle w:val="Hyperlink"/>
            <w:lang w:eastAsia="en-US"/>
          </w:rPr>
          <w:t>Artikel 2 Absatz 3 Nummer 1 Studienakkreditierungsstaatsvertrag</w:t>
        </w:r>
      </w:hyperlink>
      <w:r w:rsidRPr="000D3F65">
        <w:rPr>
          <w:lang w:eastAsia="en-US"/>
        </w:rPr>
        <w:t xml:space="preserve"> genannten Zielen von Hochschulbildung</w:t>
      </w:r>
    </w:p>
    <w:p w14:paraId="1EFB649A" w14:textId="77777777" w:rsidR="00D47DA9" w:rsidRPr="00F57D74" w:rsidRDefault="00D47DA9" w:rsidP="00D47DA9">
      <w:pPr>
        <w:pStyle w:val="Listenabsatz"/>
        <w:numPr>
          <w:ilvl w:val="0"/>
          <w:numId w:val="33"/>
        </w:numPr>
        <w:spacing w:before="0" w:after="120"/>
      </w:pPr>
      <w:bookmarkStart w:id="104" w:name="_Hlk32572824"/>
      <w:r w:rsidRPr="00F57D74">
        <w:rPr>
          <w:rFonts w:cs="Arial"/>
        </w:rPr>
        <w:t>wissenschaftliche oder künstlerische Befähigung sowie</w:t>
      </w:r>
    </w:p>
    <w:p w14:paraId="2D4F3A4B" w14:textId="77C0962C" w:rsidR="00D47DA9" w:rsidRPr="00F57D74" w:rsidRDefault="00D47DA9" w:rsidP="00D47DA9">
      <w:pPr>
        <w:pStyle w:val="Listenabsatz"/>
        <w:numPr>
          <w:ilvl w:val="0"/>
          <w:numId w:val="33"/>
        </w:numPr>
        <w:spacing w:before="0" w:after="120"/>
      </w:pPr>
      <w:r w:rsidRPr="00F57D74">
        <w:rPr>
          <w:rFonts w:cs="Arial"/>
        </w:rPr>
        <w:t>Befähigung zu einer qualifizierten Erwerbstätigkeit und</w:t>
      </w:r>
    </w:p>
    <w:p w14:paraId="537C1AA0" w14:textId="324E1E48" w:rsidR="00D47DA9" w:rsidRPr="00F57D74" w:rsidRDefault="00D47DA9" w:rsidP="00D47DA9">
      <w:pPr>
        <w:pStyle w:val="Listenabsatz"/>
        <w:numPr>
          <w:ilvl w:val="0"/>
          <w:numId w:val="33"/>
        </w:numPr>
        <w:spacing w:before="0" w:after="120"/>
      </w:pPr>
      <w:r w:rsidRPr="00F57D74">
        <w:rPr>
          <w:rFonts w:cs="Arial"/>
        </w:rPr>
        <w:t>Persönlichkeitsentwicklung</w:t>
      </w:r>
      <w:bookmarkEnd w:id="104"/>
    </w:p>
    <w:p w14:paraId="534E6DC9" w14:textId="061F45DC" w:rsidR="000D3F65" w:rsidRPr="000D3F65" w:rsidRDefault="000D3F65" w:rsidP="00B60870">
      <w:pPr>
        <w:spacing w:before="0" w:after="120"/>
        <w:rPr>
          <w:lang w:eastAsia="en-US"/>
        </w:rPr>
      </w:pPr>
      <w:r w:rsidRPr="000D3F65">
        <w:rPr>
          <w:lang w:eastAsia="en-US"/>
        </w:rPr>
        <w:t xml:space="preserve">nachvollziehbar Rechnung. </w:t>
      </w:r>
      <w:r w:rsidRPr="000D3F65">
        <w:rPr>
          <w:vertAlign w:val="superscript"/>
          <w:lang w:eastAsia="en-US"/>
        </w:rPr>
        <w:t>2</w:t>
      </w:r>
      <w:r w:rsidRPr="000D3F65">
        <w:rPr>
          <w:lang w:eastAsia="en-US"/>
        </w:rPr>
        <w:t xml:space="preserve">Die Dimension Persönlichkeitsbildung umfasst auch die künftige zivilgesellschaftliche, politische und kulturelle Rolle der Absolventinnen und Absolventen. Die Studierenden sollen nach ihrem Abschluss in der Lage sein, gesellschaftliche Prozesse kritisch, reflektiert sowie mit Verantwortungsbewusstsein und in demokratischem Gemeinsinn maßgeblich mitzugestalten. </w:t>
      </w:r>
    </w:p>
    <w:p w14:paraId="02D699E1" w14:textId="77777777" w:rsidR="000D3F65" w:rsidRPr="000D3F65" w:rsidRDefault="000D3F65" w:rsidP="00B60870">
      <w:pPr>
        <w:spacing w:before="0" w:after="120"/>
        <w:rPr>
          <w:lang w:eastAsia="en-US"/>
        </w:rPr>
      </w:pPr>
      <w:r w:rsidRPr="000D3F65">
        <w:rPr>
          <w:lang w:eastAsia="en-US"/>
        </w:rPr>
        <w:t xml:space="preserve">(2) Die fachlichen und wissenschaftlichen/künstlerischen Anforderungen umfassen die Aspekte Wissen und Verstehen (Wissensverbreiterung, Wissensvertiefung und Wissensverständnis), Einsatz, Anwendung und Erzeugung von Wissen/Kunst (Nutzung und Transfer, wissenschaftliche </w:t>
      </w:r>
      <w:r w:rsidRPr="000D3F65">
        <w:rPr>
          <w:lang w:eastAsia="en-US"/>
        </w:rPr>
        <w:lastRenderedPageBreak/>
        <w:t xml:space="preserve">Innovation), Kommunikation und Kooperation sowie wissenschaftliches/künstlerisches Selbstverständnis / Professionalität und sind stimmig im Hinblick auf das vermittelte Abschlussniveau. </w:t>
      </w:r>
    </w:p>
    <w:p w14:paraId="7DDA08C1" w14:textId="06BFFA8E" w:rsidR="000D3F65" w:rsidRDefault="000D3F65" w:rsidP="00B60870">
      <w:pPr>
        <w:spacing w:before="0" w:after="120"/>
        <w:rPr>
          <w:lang w:eastAsia="en-US"/>
        </w:rPr>
      </w:pPr>
      <w:r w:rsidRPr="000D3F65">
        <w:rPr>
          <w:lang w:eastAsia="en-US"/>
        </w:rPr>
        <w:t xml:space="preserve">(3) </w:t>
      </w:r>
      <w:r w:rsidRPr="000D3F65">
        <w:rPr>
          <w:vertAlign w:val="superscript"/>
          <w:lang w:eastAsia="en-US"/>
        </w:rPr>
        <w:t>1</w:t>
      </w:r>
      <w:r w:rsidRPr="000D3F65">
        <w:rPr>
          <w:lang w:eastAsia="en-US"/>
        </w:rPr>
        <w:t xml:space="preserve">Bachelorstudiengänge dienen der Vermittlung wissenschaftlicher Grundlagen, Methodenkompetenz und berufsfeldbezogener Qualifikationen und stellen eine breite wissenschaftliche Qualifizierung sicher. </w:t>
      </w:r>
      <w:r w:rsidRPr="000D3F65">
        <w:rPr>
          <w:vertAlign w:val="superscript"/>
          <w:lang w:eastAsia="en-US"/>
        </w:rPr>
        <w:t>2</w:t>
      </w:r>
      <w:r w:rsidRPr="000D3F65">
        <w:rPr>
          <w:lang w:eastAsia="en-US"/>
        </w:rPr>
        <w:t xml:space="preserve">Konsekutive Masterstudiengänge sind als vertiefende, verbreiternde, fachübergreifende oder fachlich andere Studiengänge ausgestaltet. </w:t>
      </w:r>
      <w:r w:rsidRPr="000D3F65">
        <w:rPr>
          <w:vertAlign w:val="superscript"/>
          <w:lang w:eastAsia="en-US"/>
        </w:rPr>
        <w:t>3</w:t>
      </w:r>
      <w:r w:rsidRPr="000D3F65">
        <w:rPr>
          <w:lang w:eastAsia="en-US"/>
        </w:rPr>
        <w:t xml:space="preserve">Weiterbildende Masterstudiengänge setzen qualifizierte berufspraktische Erfahrung von in der Regel nicht unter einem Jahr voraus. </w:t>
      </w:r>
      <w:r w:rsidRPr="000D3F65">
        <w:rPr>
          <w:vertAlign w:val="superscript"/>
          <w:lang w:eastAsia="en-US"/>
        </w:rPr>
        <w:t>4</w:t>
      </w:r>
      <w:r w:rsidRPr="000D3F65">
        <w:rPr>
          <w:lang w:eastAsia="en-US"/>
        </w:rPr>
        <w:t xml:space="preserve">Das Studiengangskonzept weiterbildender Masterstudiengänge berücksichtigt die beruflichen Erfahrungen und knüpft zur Erreichung der Qualifikationsziele an diese an. </w:t>
      </w:r>
      <w:r w:rsidRPr="000D3F65">
        <w:rPr>
          <w:vertAlign w:val="superscript"/>
          <w:lang w:eastAsia="en-US"/>
        </w:rPr>
        <w:t>5</w:t>
      </w:r>
      <w:r w:rsidRPr="000D3F65">
        <w:rPr>
          <w:lang w:eastAsia="en-US"/>
        </w:rPr>
        <w:t xml:space="preserve">Bei der Konzeption legt die Hochschule den Zusammenhang von beruflicher Qualifikation und Studienangebot sowie die Gleichwertigkeit der Anforderungen zu konsekutiven Masterstudiengängen dar. </w:t>
      </w:r>
      <w:r w:rsidRPr="000D3F65">
        <w:rPr>
          <w:vertAlign w:val="superscript"/>
          <w:lang w:eastAsia="en-US"/>
        </w:rPr>
        <w:t>6</w:t>
      </w:r>
      <w:r w:rsidRPr="000D3F65">
        <w:rPr>
          <w:lang w:eastAsia="en-US"/>
        </w:rPr>
        <w:t xml:space="preserve">Künstlerische Studiengänge fördern die Fähigkeit zur künstlerischen Gestaltung und entwickeln diese fort. </w:t>
      </w:r>
    </w:p>
    <w:p w14:paraId="0DFBC280" w14:textId="1447CC68" w:rsidR="00B60870" w:rsidRPr="005E1915" w:rsidRDefault="005E1915" w:rsidP="00B60870">
      <w:pPr>
        <w:spacing w:before="0" w:after="120"/>
        <w:rPr>
          <w:rStyle w:val="Hyperlink"/>
          <w:lang w:eastAsia="en-US"/>
        </w:rPr>
      </w:pPr>
      <w:r>
        <w:rPr>
          <w:lang w:eastAsia="en-US"/>
        </w:rPr>
        <w:fldChar w:fldCharType="begin"/>
      </w:r>
      <w:r>
        <w:rPr>
          <w:lang w:eastAsia="en-US"/>
        </w:rPr>
        <w:instrText xml:space="preserve"> HYPERLINK  \l "_Qualifikationsziele_und_Abschlussni" </w:instrText>
      </w:r>
      <w:r>
        <w:rPr>
          <w:lang w:eastAsia="en-US"/>
        </w:rPr>
        <w:fldChar w:fldCharType="separate"/>
      </w:r>
      <w:r w:rsidR="006F4919" w:rsidRPr="005E1915">
        <w:rPr>
          <w:rStyle w:val="Hyperlink"/>
          <w:lang w:eastAsia="en-US"/>
        </w:rPr>
        <w:t xml:space="preserve">Zurück </w:t>
      </w:r>
      <w:r w:rsidR="00A86124" w:rsidRPr="005E1915">
        <w:rPr>
          <w:rStyle w:val="Hyperlink"/>
          <w:lang w:eastAsia="en-US"/>
        </w:rPr>
        <w:t>zum Gutachten</w:t>
      </w:r>
    </w:p>
    <w:p w14:paraId="4A751A4F" w14:textId="0508EB9C" w:rsidR="00B60870" w:rsidRPr="000D3F65" w:rsidRDefault="005E1915" w:rsidP="00B60870">
      <w:pPr>
        <w:spacing w:before="0" w:after="120"/>
        <w:rPr>
          <w:lang w:eastAsia="en-US"/>
        </w:rPr>
      </w:pPr>
      <w:r>
        <w:rPr>
          <w:lang w:eastAsia="en-US"/>
        </w:rPr>
        <w:fldChar w:fldCharType="end"/>
      </w:r>
    </w:p>
    <w:p w14:paraId="525C3D62" w14:textId="77777777" w:rsidR="00E50D2A" w:rsidRDefault="000D3F65" w:rsidP="00B60870">
      <w:pPr>
        <w:spacing w:before="0" w:after="120"/>
        <w:rPr>
          <w:b/>
          <w:lang w:eastAsia="en-US"/>
        </w:rPr>
      </w:pPr>
      <w:bookmarkStart w:id="105" w:name="_Hlk510100411"/>
      <w:r w:rsidRPr="000D3F65">
        <w:rPr>
          <w:b/>
          <w:lang w:eastAsia="en-US"/>
        </w:rPr>
        <w:t>§ 12 Schlüssiges Studiengangskonzept und adäquate Umsetzung</w:t>
      </w:r>
    </w:p>
    <w:p w14:paraId="49150BDA" w14:textId="71936FB6" w:rsidR="00B60870" w:rsidRPr="000D3F65" w:rsidRDefault="00663705" w:rsidP="00B60870">
      <w:pPr>
        <w:spacing w:before="0" w:after="120"/>
        <w:rPr>
          <w:b/>
          <w:lang w:eastAsia="en-US"/>
        </w:rPr>
      </w:pPr>
      <w:bookmarkStart w:id="106" w:name="StudiengangskonzeptAbs1_1"/>
      <w:r>
        <w:rPr>
          <w:b/>
          <w:lang w:eastAsia="en-US"/>
        </w:rPr>
        <w:t>§</w:t>
      </w:r>
      <w:r w:rsidR="00E50D2A">
        <w:rPr>
          <w:b/>
          <w:lang w:eastAsia="en-US"/>
        </w:rPr>
        <w:t xml:space="preserve"> 12 </w:t>
      </w:r>
      <w:r w:rsidR="00B60870">
        <w:rPr>
          <w:b/>
          <w:lang w:eastAsia="en-US"/>
        </w:rPr>
        <w:t>Abs. 1 Sätze 1 bis 3</w:t>
      </w:r>
      <w:r w:rsidR="00E50D2A">
        <w:rPr>
          <w:b/>
          <w:lang w:eastAsia="en-US"/>
        </w:rPr>
        <w:t xml:space="preserve"> und Satz</w:t>
      </w:r>
      <w:r w:rsidR="00B60870">
        <w:rPr>
          <w:b/>
          <w:lang w:eastAsia="en-US"/>
        </w:rPr>
        <w:t xml:space="preserve"> 5</w:t>
      </w:r>
      <w:bookmarkEnd w:id="106"/>
    </w:p>
    <w:bookmarkEnd w:id="105"/>
    <w:p w14:paraId="7C85F48B" w14:textId="2E683F4A" w:rsidR="00B60870"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Das Curriculum ist unter Berücksichtigung der festgelegten Eingangsqualifikation und im Hinblick auf die Erreichbarkeit der Qualifikationsziele adäquat aufgebaut. </w:t>
      </w:r>
      <w:r w:rsidRPr="000D3F65">
        <w:rPr>
          <w:vertAlign w:val="superscript"/>
          <w:lang w:eastAsia="en-US"/>
        </w:rPr>
        <w:t>2</w:t>
      </w:r>
      <w:r w:rsidRPr="000D3F65">
        <w:rPr>
          <w:lang w:eastAsia="en-US"/>
        </w:rPr>
        <w:t xml:space="preserve">Die Qualifikationsziele, die Studiengangsbezeichnung, Abschlussgrad und -bezeichnung und das Modulkonzept sind stimmig aufeinander bezogen. </w:t>
      </w:r>
      <w:r w:rsidRPr="000D3F65">
        <w:rPr>
          <w:vertAlign w:val="superscript"/>
          <w:lang w:eastAsia="en-US"/>
        </w:rPr>
        <w:t>3</w:t>
      </w:r>
      <w:r w:rsidRPr="000D3F65">
        <w:rPr>
          <w:lang w:eastAsia="en-US"/>
        </w:rPr>
        <w:t xml:space="preserve">Das Studiengangskonzept umfasst vielfältige, an die jeweilige Fachkultur und das Studienformat angepasste Lehr- und Lernformen sowie gegebenenfalls Praxisanteile. </w:t>
      </w:r>
      <w:r w:rsidRPr="000D3F65">
        <w:rPr>
          <w:vertAlign w:val="superscript"/>
          <w:lang w:eastAsia="en-US"/>
        </w:rPr>
        <w:t>5</w:t>
      </w:r>
      <w:r w:rsidRPr="000D3F65">
        <w:rPr>
          <w:lang w:eastAsia="en-US"/>
        </w:rPr>
        <w:t xml:space="preserve">Es bezieht die Studierenden aktiv in die Gestaltung von Lehr- und Lernprozessen ein (studierendenzentriertes Lehren und Lernen) und eröffnet Freiräume für ein selbstgestaltetes Studium. </w:t>
      </w:r>
    </w:p>
    <w:p w14:paraId="7050C0D6" w14:textId="362E3407" w:rsidR="00E50D2A" w:rsidRDefault="005629BB" w:rsidP="00B60870">
      <w:pPr>
        <w:spacing w:before="0" w:after="120"/>
        <w:rPr>
          <w:lang w:eastAsia="en-US"/>
        </w:rPr>
      </w:pPr>
      <w:hyperlink w:anchor="_Schlüssiges_Studiengangskonzept_und" w:history="1">
        <w:r w:rsidR="00E50D2A" w:rsidRPr="00CE06A0">
          <w:rPr>
            <w:rStyle w:val="Hyperlink"/>
            <w:lang w:eastAsia="en-US"/>
          </w:rPr>
          <w:t>Zurück zum Gutachten</w:t>
        </w:r>
      </w:hyperlink>
    </w:p>
    <w:p w14:paraId="0927E0D2" w14:textId="77777777" w:rsidR="00B60870" w:rsidRDefault="00B60870" w:rsidP="00B60870">
      <w:pPr>
        <w:spacing w:before="0" w:after="120"/>
        <w:rPr>
          <w:lang w:eastAsia="en-US"/>
        </w:rPr>
      </w:pPr>
    </w:p>
    <w:p w14:paraId="5D924B19" w14:textId="7A5D9B5F" w:rsidR="00B60870" w:rsidRPr="00B60870" w:rsidRDefault="00B60870" w:rsidP="00B60870">
      <w:pPr>
        <w:spacing w:before="0" w:after="120"/>
        <w:rPr>
          <w:b/>
          <w:lang w:eastAsia="en-US"/>
        </w:rPr>
      </w:pPr>
      <w:bookmarkStart w:id="107" w:name="StudiengangskonzeptAbs1_2"/>
      <w:r w:rsidRPr="00B60870">
        <w:rPr>
          <w:b/>
          <w:lang w:eastAsia="en-US"/>
        </w:rPr>
        <w:t>§ 12</w:t>
      </w:r>
      <w:r w:rsidR="006F4919">
        <w:rPr>
          <w:b/>
          <w:lang w:eastAsia="en-US"/>
        </w:rPr>
        <w:t xml:space="preserve"> </w:t>
      </w:r>
      <w:r w:rsidRPr="00B60870">
        <w:rPr>
          <w:b/>
          <w:lang w:eastAsia="en-US"/>
        </w:rPr>
        <w:t>Abs. 1 S</w:t>
      </w:r>
      <w:r>
        <w:rPr>
          <w:b/>
          <w:lang w:eastAsia="en-US"/>
        </w:rPr>
        <w:t>atz 4</w:t>
      </w:r>
      <w:bookmarkEnd w:id="107"/>
    </w:p>
    <w:p w14:paraId="6F8B91AB" w14:textId="225947FB" w:rsidR="000D3F65" w:rsidRDefault="00B60870" w:rsidP="00B60870">
      <w:pPr>
        <w:spacing w:before="0" w:after="120"/>
        <w:rPr>
          <w:lang w:eastAsia="en-US"/>
        </w:rPr>
      </w:pPr>
      <w:r w:rsidRPr="000D3F65">
        <w:rPr>
          <w:vertAlign w:val="superscript"/>
          <w:lang w:eastAsia="en-US"/>
        </w:rPr>
        <w:t>4</w:t>
      </w:r>
      <w:r w:rsidRPr="000D3F65">
        <w:rPr>
          <w:lang w:eastAsia="en-US"/>
        </w:rPr>
        <w:t xml:space="preserve">Es </w:t>
      </w:r>
      <w:r w:rsidR="006F4919">
        <w:rPr>
          <w:lang w:eastAsia="en-US"/>
        </w:rPr>
        <w:t xml:space="preserve">[das Studiengangskonzept] </w:t>
      </w:r>
      <w:r w:rsidRPr="000D3F65">
        <w:rPr>
          <w:lang w:eastAsia="en-US"/>
        </w:rPr>
        <w:t>schafft geeignete Rahmenbedingungen zur Förderung der studentischen Mobilität, die den Studierenden einen Aufenthalt an anderen Hochschulen ohne Zeitverlust ermöglichen.</w:t>
      </w:r>
    </w:p>
    <w:p w14:paraId="194C07AD" w14:textId="51269B66" w:rsidR="00B60870" w:rsidRDefault="005629BB" w:rsidP="00B60870">
      <w:pPr>
        <w:spacing w:before="0" w:after="120"/>
        <w:rPr>
          <w:lang w:eastAsia="en-US"/>
        </w:rPr>
      </w:pPr>
      <w:hyperlink w:anchor="_Mobilität_(§_12" w:history="1">
        <w:r w:rsidR="00CE06A0" w:rsidRPr="00C17FA1">
          <w:rPr>
            <w:rStyle w:val="Hyperlink"/>
            <w:lang w:eastAsia="en-US"/>
          </w:rPr>
          <w:t>Zurück zum Gutachten</w:t>
        </w:r>
      </w:hyperlink>
    </w:p>
    <w:p w14:paraId="41A73D0C" w14:textId="77777777" w:rsidR="00CE06A0" w:rsidRDefault="00CE06A0" w:rsidP="00B60870">
      <w:pPr>
        <w:spacing w:before="0" w:after="120"/>
        <w:rPr>
          <w:lang w:eastAsia="en-US"/>
        </w:rPr>
      </w:pPr>
    </w:p>
    <w:p w14:paraId="6F472C93" w14:textId="023FD7B2" w:rsidR="00B60870" w:rsidRPr="000D3F65" w:rsidRDefault="006F4919" w:rsidP="00B60870">
      <w:pPr>
        <w:spacing w:before="0" w:after="120"/>
        <w:rPr>
          <w:lang w:eastAsia="en-US"/>
        </w:rPr>
      </w:pPr>
      <w:bookmarkStart w:id="108" w:name="StudiengangskonzeptAbs2"/>
      <w:r w:rsidRPr="00B60870">
        <w:rPr>
          <w:b/>
          <w:lang w:eastAsia="en-US"/>
        </w:rPr>
        <w:lastRenderedPageBreak/>
        <w:t>§ 12</w:t>
      </w:r>
      <w:r w:rsidR="00E50D2A">
        <w:rPr>
          <w:b/>
          <w:lang w:eastAsia="en-US"/>
        </w:rPr>
        <w:t xml:space="preserve"> Abs. 2</w:t>
      </w:r>
      <w:bookmarkEnd w:id="108"/>
    </w:p>
    <w:p w14:paraId="586043F5" w14:textId="58625C80" w:rsid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Das Curriculum wird durch ausreichendes fachlich und methodisch-didaktisch qualifiziertes Lehrpersonal umgesetzt. </w:t>
      </w:r>
      <w:r w:rsidRPr="000D3F65">
        <w:rPr>
          <w:vertAlign w:val="superscript"/>
          <w:lang w:eastAsia="en-US"/>
        </w:rPr>
        <w:t>2</w:t>
      </w:r>
      <w:r w:rsidRPr="000D3F65">
        <w:rPr>
          <w:lang w:eastAsia="en-US"/>
        </w:rPr>
        <w:t xml:space="preserve">Die Verbindung von Forschung und Lehre wird entsprechend dem Profil der Hochschulart insbesondere durch hauptberuflich tätige Professorinnen und Professoren sowohl in grundständigen als auch weiterführenden Studiengängen gewährleistet. </w:t>
      </w:r>
      <w:r w:rsidRPr="000D3F65">
        <w:rPr>
          <w:vertAlign w:val="superscript"/>
          <w:lang w:eastAsia="en-US"/>
        </w:rPr>
        <w:t>3</w:t>
      </w:r>
      <w:r w:rsidRPr="000D3F65">
        <w:rPr>
          <w:lang w:eastAsia="en-US"/>
        </w:rPr>
        <w:t>Die Hochschule ergreift geeignete Maßnahmen der Personalauswahl und -qualifizierung.</w:t>
      </w:r>
    </w:p>
    <w:p w14:paraId="5083753D" w14:textId="1346976F" w:rsidR="00E50D2A" w:rsidRDefault="005629BB" w:rsidP="00B60870">
      <w:pPr>
        <w:spacing w:before="0" w:after="120"/>
        <w:rPr>
          <w:lang w:eastAsia="en-US"/>
        </w:rPr>
      </w:pPr>
      <w:hyperlink w:anchor="_Personelle_Ausstattung_(§" w:history="1">
        <w:r w:rsidR="00CE06A0" w:rsidRPr="00C17FA1">
          <w:rPr>
            <w:rStyle w:val="Hyperlink"/>
            <w:lang w:eastAsia="en-US"/>
          </w:rPr>
          <w:t>Zurück zum Gutachten</w:t>
        </w:r>
      </w:hyperlink>
    </w:p>
    <w:p w14:paraId="604CC1E5" w14:textId="77777777" w:rsidR="00D47DA9" w:rsidRPr="00D47DA9" w:rsidRDefault="00D47DA9" w:rsidP="00E50D2A">
      <w:pPr>
        <w:spacing w:before="0" w:after="120"/>
        <w:rPr>
          <w:lang w:eastAsia="en-US"/>
        </w:rPr>
      </w:pPr>
    </w:p>
    <w:p w14:paraId="088E9309" w14:textId="7EFA383F" w:rsidR="00E50D2A" w:rsidRPr="000D3F65" w:rsidRDefault="00E50D2A" w:rsidP="00E50D2A">
      <w:pPr>
        <w:spacing w:before="0" w:after="120"/>
        <w:rPr>
          <w:lang w:eastAsia="en-US"/>
        </w:rPr>
      </w:pPr>
      <w:bookmarkStart w:id="109" w:name="StudiengangskonzeptAbs3"/>
      <w:r w:rsidRPr="00B60870">
        <w:rPr>
          <w:b/>
          <w:lang w:eastAsia="en-US"/>
        </w:rPr>
        <w:t>§ 12</w:t>
      </w:r>
      <w:r>
        <w:rPr>
          <w:b/>
          <w:lang w:eastAsia="en-US"/>
        </w:rPr>
        <w:t xml:space="preserve"> Abs. 3</w:t>
      </w:r>
    </w:p>
    <w:bookmarkEnd w:id="109"/>
    <w:p w14:paraId="001BEB25" w14:textId="452516DF" w:rsidR="000D3F65" w:rsidRDefault="000D3F65" w:rsidP="00B60870">
      <w:pPr>
        <w:spacing w:before="0" w:after="120"/>
        <w:rPr>
          <w:lang w:eastAsia="en-US"/>
        </w:rPr>
      </w:pPr>
      <w:r w:rsidRPr="000D3F65">
        <w:rPr>
          <w:lang w:eastAsia="en-US"/>
        </w:rPr>
        <w:t>(3) Der Studiengang verfügt darüber hinaus über eine angemessene Ressourcenausstattung (insbesondere nichtwissenschaftliches Personal, Raum- und Sachausstattung, einschließlich IT-Infrastruktur, Lehr- und Lernmittel).</w:t>
      </w:r>
    </w:p>
    <w:p w14:paraId="3AEB3BBC" w14:textId="336A9B45" w:rsidR="00E50D2A" w:rsidRDefault="005629BB" w:rsidP="00B60870">
      <w:pPr>
        <w:spacing w:before="0" w:after="120"/>
        <w:rPr>
          <w:lang w:eastAsia="en-US"/>
        </w:rPr>
      </w:pPr>
      <w:hyperlink w:anchor="_Ressourcenausstattung_(§_12" w:history="1">
        <w:r w:rsidR="00CE06A0" w:rsidRPr="00C17FA1">
          <w:rPr>
            <w:rStyle w:val="Hyperlink"/>
            <w:lang w:eastAsia="en-US"/>
          </w:rPr>
          <w:t>Zurück zum Gutachten</w:t>
        </w:r>
      </w:hyperlink>
    </w:p>
    <w:p w14:paraId="398D2C7E" w14:textId="77F0B270" w:rsidR="00E50D2A" w:rsidRDefault="00E50D2A" w:rsidP="00B60870">
      <w:pPr>
        <w:spacing w:before="0" w:after="120"/>
        <w:rPr>
          <w:lang w:eastAsia="en-US"/>
        </w:rPr>
      </w:pPr>
    </w:p>
    <w:p w14:paraId="67FA7CA1" w14:textId="762633CA" w:rsidR="00E50D2A" w:rsidRPr="000D3F65" w:rsidRDefault="00E50D2A" w:rsidP="00B60870">
      <w:pPr>
        <w:spacing w:before="0" w:after="120"/>
        <w:rPr>
          <w:lang w:eastAsia="en-US"/>
        </w:rPr>
      </w:pPr>
      <w:bookmarkStart w:id="110" w:name="StudiengangskonzeptAbs4"/>
      <w:r w:rsidRPr="00B60870">
        <w:rPr>
          <w:b/>
          <w:lang w:eastAsia="en-US"/>
        </w:rPr>
        <w:t>§ 12</w:t>
      </w:r>
      <w:r>
        <w:rPr>
          <w:b/>
          <w:lang w:eastAsia="en-US"/>
        </w:rPr>
        <w:t xml:space="preserve"> Abs. 4</w:t>
      </w:r>
      <w:bookmarkEnd w:id="110"/>
    </w:p>
    <w:p w14:paraId="4A189573" w14:textId="615C16BE" w:rsidR="000D3F65" w:rsidRDefault="000D3F65" w:rsidP="00B60870">
      <w:pPr>
        <w:spacing w:before="0" w:after="120"/>
        <w:rPr>
          <w:lang w:eastAsia="en-US"/>
        </w:rPr>
      </w:pPr>
      <w:r w:rsidRPr="000D3F65">
        <w:rPr>
          <w:lang w:eastAsia="en-US"/>
        </w:rPr>
        <w:t xml:space="preserve">(4) </w:t>
      </w:r>
      <w:r w:rsidRPr="000D3F65">
        <w:rPr>
          <w:vertAlign w:val="superscript"/>
          <w:lang w:eastAsia="en-US"/>
        </w:rPr>
        <w:t>1</w:t>
      </w:r>
      <w:r w:rsidRPr="000D3F65">
        <w:rPr>
          <w:lang w:eastAsia="en-US"/>
        </w:rPr>
        <w:t xml:space="preserve">Prüfungen und Prüfungsarten ermöglichen eine aussagekräftige Überprüfung der erreichten Lernergebnisse. </w:t>
      </w:r>
      <w:r w:rsidRPr="000D3F65">
        <w:rPr>
          <w:vertAlign w:val="superscript"/>
          <w:lang w:eastAsia="en-US"/>
        </w:rPr>
        <w:t>2</w:t>
      </w:r>
      <w:r w:rsidRPr="000D3F65">
        <w:rPr>
          <w:lang w:eastAsia="en-US"/>
        </w:rPr>
        <w:t>Sie sind modulbezogen und kompetenzorientiert.</w:t>
      </w:r>
    </w:p>
    <w:p w14:paraId="24E16C70" w14:textId="6DABAAAD" w:rsidR="00E50D2A"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"_Prüfungssystem_(§_12" </w:instrText>
      </w:r>
      <w:r>
        <w:rPr>
          <w:lang w:eastAsia="en-US"/>
        </w:rPr>
        <w:fldChar w:fldCharType="separate"/>
      </w:r>
      <w:r w:rsidR="00CE06A0" w:rsidRPr="00C17FA1">
        <w:rPr>
          <w:rStyle w:val="Hyperlink"/>
          <w:lang w:eastAsia="en-US"/>
        </w:rPr>
        <w:t>Zurück zum Gutachten</w:t>
      </w:r>
    </w:p>
    <w:p w14:paraId="6903BC27" w14:textId="327FAE4E" w:rsidR="00E50D2A" w:rsidRDefault="00C17FA1" w:rsidP="00B60870">
      <w:pPr>
        <w:spacing w:before="0" w:after="120"/>
        <w:rPr>
          <w:lang w:eastAsia="en-US"/>
        </w:rPr>
      </w:pPr>
      <w:r>
        <w:rPr>
          <w:lang w:eastAsia="en-US"/>
        </w:rPr>
        <w:fldChar w:fldCharType="end"/>
      </w:r>
    </w:p>
    <w:p w14:paraId="35179532" w14:textId="7FA1E3E3" w:rsidR="00E50D2A" w:rsidRPr="000D3F65" w:rsidRDefault="00E50D2A" w:rsidP="00B60870">
      <w:pPr>
        <w:spacing w:before="0" w:after="120"/>
        <w:rPr>
          <w:lang w:eastAsia="en-US"/>
        </w:rPr>
      </w:pPr>
      <w:bookmarkStart w:id="111" w:name="StudiengangskonzeptAbs5"/>
      <w:r w:rsidRPr="00B60870">
        <w:rPr>
          <w:b/>
          <w:lang w:eastAsia="en-US"/>
        </w:rPr>
        <w:t>§ 12</w:t>
      </w:r>
      <w:r>
        <w:rPr>
          <w:b/>
          <w:lang w:eastAsia="en-US"/>
        </w:rPr>
        <w:t xml:space="preserve"> Abs. 5</w:t>
      </w:r>
      <w:bookmarkEnd w:id="111"/>
    </w:p>
    <w:p w14:paraId="2C2A40A9" w14:textId="77777777" w:rsidR="000D3F65" w:rsidRPr="000D3F65" w:rsidRDefault="000D3F65" w:rsidP="00B60870">
      <w:pPr>
        <w:spacing w:before="0" w:after="120"/>
        <w:rPr>
          <w:lang w:eastAsia="en-US"/>
        </w:rPr>
      </w:pPr>
      <w:r w:rsidRPr="000D3F65">
        <w:rPr>
          <w:lang w:eastAsia="en-US"/>
        </w:rPr>
        <w:t xml:space="preserve">(5) </w:t>
      </w:r>
      <w:r w:rsidRPr="000D3F65">
        <w:rPr>
          <w:vertAlign w:val="superscript"/>
          <w:lang w:eastAsia="en-US"/>
        </w:rPr>
        <w:t>1</w:t>
      </w:r>
      <w:r w:rsidRPr="000D3F65">
        <w:rPr>
          <w:lang w:eastAsia="en-US"/>
        </w:rPr>
        <w:t xml:space="preserve">Die Studierbarkeit in der Regelstudienzeit ist gewährleistet. </w:t>
      </w:r>
      <w:r w:rsidRPr="000D3F65">
        <w:rPr>
          <w:vertAlign w:val="superscript"/>
          <w:lang w:eastAsia="en-US"/>
        </w:rPr>
        <w:t>2</w:t>
      </w:r>
      <w:r w:rsidRPr="000D3F65">
        <w:rPr>
          <w:lang w:eastAsia="en-US"/>
        </w:rPr>
        <w:t xml:space="preserve">Dies umfasst insbesondere </w:t>
      </w:r>
    </w:p>
    <w:p w14:paraId="6BFF5A20" w14:textId="77777777" w:rsidR="000D3F65" w:rsidRPr="000D3F65" w:rsidRDefault="000D3F65" w:rsidP="00B60870">
      <w:pPr>
        <w:spacing w:before="0" w:after="120"/>
        <w:rPr>
          <w:lang w:eastAsia="en-US"/>
        </w:rPr>
      </w:pPr>
      <w:r w:rsidRPr="000D3F65">
        <w:rPr>
          <w:lang w:eastAsia="en-US"/>
        </w:rPr>
        <w:t xml:space="preserve">1. einen planbaren und verlässlichen Studienbetrieb, </w:t>
      </w:r>
    </w:p>
    <w:p w14:paraId="3E316972" w14:textId="77777777" w:rsidR="000D3F65" w:rsidRPr="000D3F65" w:rsidRDefault="000D3F65" w:rsidP="00B60870">
      <w:pPr>
        <w:spacing w:before="0" w:after="120"/>
        <w:rPr>
          <w:lang w:eastAsia="en-US"/>
        </w:rPr>
      </w:pPr>
      <w:r w:rsidRPr="000D3F65">
        <w:rPr>
          <w:lang w:eastAsia="en-US"/>
        </w:rPr>
        <w:t xml:space="preserve">2. die weitgehende Überschneidungsfreiheit von Lehrveranstaltungen und Prüfungen, </w:t>
      </w:r>
    </w:p>
    <w:p w14:paraId="08A722F1" w14:textId="77777777" w:rsidR="000D3F65" w:rsidRPr="000D3F65" w:rsidRDefault="000D3F65" w:rsidP="00B60870">
      <w:pPr>
        <w:spacing w:before="0" w:after="120"/>
        <w:rPr>
          <w:lang w:eastAsia="en-US"/>
        </w:rPr>
      </w:pPr>
      <w:r w:rsidRPr="000D3F65">
        <w:rPr>
          <w:lang w:eastAsia="en-US"/>
        </w:rPr>
        <w:t xml:space="preserve">3. einen plausiblen und der Prüfungsbelastung angemessenen durchschnittlichen Arbeitsaufwand, wobei die Lernergebnisse eines Moduls so zu bemessen sind, dass sie in der Regel innerhalb eines Semesters oder eines Jahres erreicht werden können, was in regelmäßigen Erhebungen validiert wird, und </w:t>
      </w:r>
    </w:p>
    <w:p w14:paraId="0EF439F1" w14:textId="4E8B6B28" w:rsidR="000D3F65" w:rsidRDefault="000D3F65" w:rsidP="00B60870">
      <w:pPr>
        <w:spacing w:before="0" w:after="120"/>
        <w:rPr>
          <w:lang w:eastAsia="en-US"/>
        </w:rPr>
      </w:pPr>
      <w:r w:rsidRPr="000D3F65">
        <w:rPr>
          <w:lang w:eastAsia="en-US"/>
        </w:rPr>
        <w:t>4. eine adäquate und belastungsangemessene Prüfungsdichte und -organisation, wobei in der Regel für ein Modul nur eine Prüfung vorgesehen wird und Module mindestens einen Umfang von fünf ECTS-Leistungspunkten aufweisen sollen.</w:t>
      </w:r>
    </w:p>
    <w:p w14:paraId="559AC29C" w14:textId="2F3CF6D5" w:rsidR="00E50D2A"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"_Studierbarkeit_(§_12" </w:instrText>
      </w:r>
      <w:r>
        <w:rPr>
          <w:lang w:eastAsia="en-US"/>
        </w:rPr>
        <w:fldChar w:fldCharType="separate"/>
      </w:r>
      <w:r w:rsidR="00CE06A0" w:rsidRPr="00C17FA1">
        <w:rPr>
          <w:rStyle w:val="Hyperlink"/>
          <w:lang w:eastAsia="en-US"/>
        </w:rPr>
        <w:t>Zurück zum Gutachten</w:t>
      </w:r>
    </w:p>
    <w:p w14:paraId="014E0800" w14:textId="4342BB0A" w:rsidR="00D47DA9" w:rsidRDefault="00C17FA1" w:rsidP="00B60870">
      <w:pPr>
        <w:spacing w:before="0" w:after="120"/>
        <w:rPr>
          <w:lang w:eastAsia="en-US"/>
        </w:rPr>
      </w:pPr>
      <w:r>
        <w:rPr>
          <w:lang w:eastAsia="en-US"/>
        </w:rPr>
        <w:lastRenderedPageBreak/>
        <w:fldChar w:fldCharType="end"/>
      </w:r>
    </w:p>
    <w:p w14:paraId="0F81E9E8" w14:textId="73A08311" w:rsidR="00E50D2A" w:rsidRPr="000D3F65" w:rsidRDefault="00E50D2A" w:rsidP="00B60870">
      <w:pPr>
        <w:spacing w:before="0" w:after="120"/>
        <w:rPr>
          <w:lang w:eastAsia="en-US"/>
        </w:rPr>
      </w:pPr>
      <w:bookmarkStart w:id="112" w:name="StudiengangskonzeptAbs6"/>
      <w:r w:rsidRPr="00B60870">
        <w:rPr>
          <w:b/>
          <w:lang w:eastAsia="en-US"/>
        </w:rPr>
        <w:t>§ 12</w:t>
      </w:r>
      <w:r>
        <w:rPr>
          <w:b/>
          <w:lang w:eastAsia="en-US"/>
        </w:rPr>
        <w:t xml:space="preserve"> Abs. 6</w:t>
      </w:r>
      <w:bookmarkEnd w:id="112"/>
    </w:p>
    <w:p w14:paraId="4A5F837B" w14:textId="677906DE" w:rsidR="000D3F65" w:rsidRDefault="000D3F65" w:rsidP="00B60870">
      <w:pPr>
        <w:spacing w:before="0" w:after="120"/>
        <w:rPr>
          <w:lang w:eastAsia="en-US"/>
        </w:rPr>
      </w:pPr>
      <w:r w:rsidRPr="000D3F65">
        <w:rPr>
          <w:lang w:eastAsia="en-US"/>
        </w:rPr>
        <w:t>(6) Studiengänge mit besonderem Profilanspruch weisen ein in sich geschlossenes Studiengangskonzept aus, das die besonderen Charakteristika des Profils angemessen darstellt.</w:t>
      </w:r>
    </w:p>
    <w:p w14:paraId="29096D9C" w14:textId="58B726E5" w:rsidR="00E50D2A"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"_(Wenn_einschlägig)_Besonderer" </w:instrText>
      </w:r>
      <w:r>
        <w:rPr>
          <w:lang w:eastAsia="en-US"/>
        </w:rPr>
        <w:fldChar w:fldCharType="separate"/>
      </w:r>
      <w:r w:rsidR="00CE06A0" w:rsidRPr="00C17FA1">
        <w:rPr>
          <w:rStyle w:val="Hyperlink"/>
          <w:lang w:eastAsia="en-US"/>
        </w:rPr>
        <w:t>Zurück zum Gutachten</w:t>
      </w:r>
    </w:p>
    <w:p w14:paraId="12424EB6" w14:textId="44CC812F" w:rsidR="005E1915" w:rsidRDefault="00C17FA1">
      <w:pPr>
        <w:spacing w:before="0" w:line="240" w:lineRule="auto"/>
        <w:jc w:val="left"/>
        <w:rPr>
          <w:b/>
          <w:lang w:eastAsia="en-US"/>
        </w:rPr>
      </w:pPr>
      <w:r>
        <w:rPr>
          <w:lang w:eastAsia="en-US"/>
        </w:rPr>
        <w:fldChar w:fldCharType="end"/>
      </w:r>
    </w:p>
    <w:p w14:paraId="4D43D09D" w14:textId="76B35931" w:rsidR="000D3F65" w:rsidRDefault="000D3F65" w:rsidP="00B60870">
      <w:pPr>
        <w:spacing w:before="0" w:after="120"/>
        <w:rPr>
          <w:b/>
          <w:lang w:eastAsia="en-US"/>
        </w:rPr>
      </w:pPr>
      <w:r w:rsidRPr="000D3F65">
        <w:rPr>
          <w:b/>
          <w:lang w:eastAsia="en-US"/>
        </w:rPr>
        <w:t xml:space="preserve">§ 13 Fachlich-Inhaltliche Gestaltung der Studiengänge </w:t>
      </w:r>
    </w:p>
    <w:p w14:paraId="5971AAFB" w14:textId="093A956C" w:rsidR="00C425B3" w:rsidRPr="000D3F65" w:rsidRDefault="00C425B3" w:rsidP="00B60870">
      <w:pPr>
        <w:spacing w:before="0" w:after="120"/>
        <w:rPr>
          <w:b/>
          <w:lang w:eastAsia="en-US"/>
        </w:rPr>
      </w:pPr>
      <w:bookmarkStart w:id="113" w:name="Gestaltung13_1"/>
      <w:r>
        <w:rPr>
          <w:b/>
          <w:lang w:eastAsia="en-US"/>
        </w:rPr>
        <w:t>§ 13 Abs. 1</w:t>
      </w:r>
      <w:bookmarkEnd w:id="113"/>
    </w:p>
    <w:p w14:paraId="3DA6E316" w14:textId="3B804822" w:rsid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Die Aktualität und Adäquanz der fachlichen und wissenschaftlichen Anforderungen ist gewährleistet. </w:t>
      </w:r>
      <w:r w:rsidRPr="000D3F65">
        <w:rPr>
          <w:vertAlign w:val="superscript"/>
          <w:lang w:eastAsia="en-US"/>
        </w:rPr>
        <w:t>2</w:t>
      </w:r>
      <w:r w:rsidRPr="000D3F65">
        <w:rPr>
          <w:lang w:eastAsia="en-US"/>
        </w:rPr>
        <w:t xml:space="preserve">Die fachlich-inhaltliche Gestaltung und die methodisch-didaktischen Ansätze des Curriculums werden kontinuierlich überprüft und an fachliche und didaktische Weiterentwicklungen angepasst. </w:t>
      </w:r>
      <w:r w:rsidRPr="000D3F65">
        <w:rPr>
          <w:vertAlign w:val="superscript"/>
          <w:lang w:eastAsia="en-US"/>
        </w:rPr>
        <w:t>3</w:t>
      </w:r>
      <w:r w:rsidRPr="000D3F65">
        <w:rPr>
          <w:lang w:eastAsia="en-US"/>
        </w:rPr>
        <w:t xml:space="preserve">Dazu erfolgt eine systematische Berücksichtigung des fachlichen Diskurses auf nationaler und gegebenenfalls internationaler Ebene. </w:t>
      </w:r>
    </w:p>
    <w:p w14:paraId="435C07D5" w14:textId="7BEB8C00" w:rsidR="00C425B3"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"_Aktualität_der_fachlichen" </w:instrText>
      </w:r>
      <w:r>
        <w:rPr>
          <w:lang w:eastAsia="en-US"/>
        </w:rPr>
        <w:fldChar w:fldCharType="separate"/>
      </w:r>
      <w:r w:rsidR="00C425B3" w:rsidRPr="00C17FA1">
        <w:rPr>
          <w:rStyle w:val="Hyperlink"/>
          <w:lang w:eastAsia="en-US"/>
        </w:rPr>
        <w:t>Zurück zum Gutachten</w:t>
      </w:r>
    </w:p>
    <w:p w14:paraId="68716BF1" w14:textId="3020CD93" w:rsidR="00C425B3" w:rsidRDefault="00C17FA1" w:rsidP="00B60870">
      <w:pPr>
        <w:spacing w:before="0" w:after="120"/>
        <w:rPr>
          <w:lang w:eastAsia="en-US"/>
        </w:rPr>
      </w:pPr>
      <w:r>
        <w:rPr>
          <w:lang w:eastAsia="en-US"/>
        </w:rPr>
        <w:fldChar w:fldCharType="end"/>
      </w:r>
    </w:p>
    <w:p w14:paraId="5633629D" w14:textId="6663DE7B" w:rsidR="00C425B3" w:rsidRPr="00C425B3" w:rsidRDefault="00C425B3" w:rsidP="00B60870">
      <w:pPr>
        <w:spacing w:before="0" w:after="120"/>
        <w:rPr>
          <w:b/>
          <w:lang w:eastAsia="en-US"/>
        </w:rPr>
      </w:pPr>
      <w:bookmarkStart w:id="114" w:name="Gestaltung13_2"/>
      <w:r w:rsidRPr="00C425B3">
        <w:rPr>
          <w:b/>
          <w:lang w:eastAsia="en-US"/>
        </w:rPr>
        <w:t>§ 13 Abs. 2</w:t>
      </w:r>
      <w:bookmarkEnd w:id="114"/>
    </w:p>
    <w:p w14:paraId="4662AAD8" w14:textId="0AB17EBC" w:rsidR="000D3F65" w:rsidRDefault="000D3F65" w:rsidP="00B60870">
      <w:pPr>
        <w:spacing w:before="0" w:after="120"/>
        <w:rPr>
          <w:lang w:eastAsia="en-US"/>
        </w:rPr>
      </w:pPr>
      <w:r w:rsidRPr="000D3F65">
        <w:rPr>
          <w:lang w:eastAsia="en-US"/>
        </w:rPr>
        <w:t xml:space="preserve">(2) In Studiengängen, in denen die Bildungsvoraussetzungen für ein Lehramt vermittelt werden, sind Grundlage der Akkreditierung sowohl die Bewertung der Bildungswissenschaften und Fachwissenschaften sowie deren Didaktik nach ländergemeinsamen und länderspezifischen fachlichen Anforderungen als auch die ländergemeinsamen und länderspezifischen strukturellen Vorgaben für die Lehrerausbildung. </w:t>
      </w:r>
    </w:p>
    <w:p w14:paraId="12002E36" w14:textId="657D146D" w:rsidR="00C425B3" w:rsidRPr="00C425B3" w:rsidRDefault="00C425B3" w:rsidP="00B60870">
      <w:pPr>
        <w:spacing w:before="0" w:after="120"/>
        <w:rPr>
          <w:b/>
          <w:lang w:eastAsia="en-US"/>
        </w:rPr>
      </w:pPr>
      <w:bookmarkStart w:id="115" w:name="Gestaltung13_3"/>
      <w:r w:rsidRPr="00C425B3">
        <w:rPr>
          <w:b/>
          <w:lang w:eastAsia="en-US"/>
        </w:rPr>
        <w:t>§ 13 Abs. 3</w:t>
      </w:r>
      <w:bookmarkEnd w:id="115"/>
    </w:p>
    <w:p w14:paraId="5240F0DE" w14:textId="77777777" w:rsidR="000D3F65" w:rsidRPr="000D3F65" w:rsidRDefault="000D3F65" w:rsidP="00B60870">
      <w:pPr>
        <w:spacing w:before="0" w:after="120"/>
        <w:rPr>
          <w:lang w:eastAsia="en-US"/>
        </w:rPr>
      </w:pPr>
      <w:r w:rsidRPr="000D3F65">
        <w:rPr>
          <w:lang w:eastAsia="en-US"/>
        </w:rPr>
        <w:t xml:space="preserve">(3) </w:t>
      </w:r>
      <w:r w:rsidRPr="000D3F65">
        <w:rPr>
          <w:vertAlign w:val="superscript"/>
          <w:lang w:eastAsia="en-US"/>
        </w:rPr>
        <w:t>1</w:t>
      </w:r>
      <w:r w:rsidRPr="000D3F65">
        <w:rPr>
          <w:lang w:eastAsia="en-US"/>
        </w:rPr>
        <w:t xml:space="preserve">Im Rahmen der Akkreditierung von Lehramtsstudiengängen ist insbesondere zu prüfen, ob </w:t>
      </w:r>
    </w:p>
    <w:p w14:paraId="20654AAB" w14:textId="77777777" w:rsidR="000D3F65" w:rsidRPr="000D3F65" w:rsidRDefault="000D3F65" w:rsidP="00B60870">
      <w:pPr>
        <w:spacing w:before="0" w:after="120"/>
        <w:rPr>
          <w:lang w:eastAsia="en-US"/>
        </w:rPr>
      </w:pPr>
      <w:r w:rsidRPr="000D3F65">
        <w:rPr>
          <w:lang w:eastAsia="en-US"/>
        </w:rPr>
        <w:t xml:space="preserve">1. ein integratives Studium an Universitäten oder gleichgestellten Hochschulen von mindestens zwei Fachwissenschaften und von Bildungswissenschaften in der Bachelorphase sowie in der Masterphase (Ausnahmen sind bei den Fächern Kunst und Musik zulässig), </w:t>
      </w:r>
    </w:p>
    <w:p w14:paraId="68EE49AD" w14:textId="77777777" w:rsidR="000D3F65" w:rsidRPr="000D3F65" w:rsidRDefault="000D3F65" w:rsidP="00B60870">
      <w:pPr>
        <w:spacing w:before="0" w:after="120"/>
        <w:rPr>
          <w:lang w:eastAsia="en-US"/>
        </w:rPr>
      </w:pPr>
      <w:r w:rsidRPr="000D3F65">
        <w:rPr>
          <w:lang w:eastAsia="en-US"/>
        </w:rPr>
        <w:t xml:space="preserve">2. schulpraktische Studien bereits während des Bachelorstudiums und </w:t>
      </w:r>
    </w:p>
    <w:p w14:paraId="188D5D99" w14:textId="77777777" w:rsidR="000D3F65" w:rsidRPr="000D3F65" w:rsidRDefault="000D3F65" w:rsidP="00B60870">
      <w:pPr>
        <w:spacing w:before="0" w:after="120"/>
        <w:rPr>
          <w:lang w:eastAsia="en-US"/>
        </w:rPr>
      </w:pPr>
      <w:r w:rsidRPr="000D3F65">
        <w:rPr>
          <w:lang w:eastAsia="en-US"/>
        </w:rPr>
        <w:t xml:space="preserve">3 eine Differenzierung des Studiums und der Abschlüsse nach Lehrämtern </w:t>
      </w:r>
    </w:p>
    <w:p w14:paraId="024C71B4" w14:textId="67BB1B7D" w:rsidR="000D3F65" w:rsidRDefault="000D3F65" w:rsidP="00B60870">
      <w:pPr>
        <w:spacing w:before="0" w:after="120"/>
        <w:rPr>
          <w:lang w:eastAsia="en-US"/>
        </w:rPr>
      </w:pPr>
      <w:r w:rsidRPr="000D3F65">
        <w:rPr>
          <w:lang w:eastAsia="en-US"/>
        </w:rPr>
        <w:t xml:space="preserve">erfolgt sind. </w:t>
      </w:r>
      <w:r w:rsidRPr="000D3F65">
        <w:rPr>
          <w:vertAlign w:val="superscript"/>
          <w:lang w:eastAsia="en-US"/>
        </w:rPr>
        <w:t>2</w:t>
      </w:r>
      <w:r w:rsidRPr="000D3F65">
        <w:rPr>
          <w:lang w:eastAsia="en-US"/>
        </w:rPr>
        <w:t xml:space="preserve">Ausnahmen beim Lehramt für die beruflichen Schulen sind zulässig. </w:t>
      </w:r>
    </w:p>
    <w:p w14:paraId="101A79AF" w14:textId="6F9773B1" w:rsidR="00C425B3"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"_(Wenn_einschlägig)_Lehramt" </w:instrText>
      </w:r>
      <w:r>
        <w:rPr>
          <w:lang w:eastAsia="en-US"/>
        </w:rPr>
        <w:fldChar w:fldCharType="separate"/>
      </w:r>
      <w:r w:rsidR="00C425B3" w:rsidRPr="00C17FA1">
        <w:rPr>
          <w:rStyle w:val="Hyperlink"/>
          <w:lang w:eastAsia="en-US"/>
        </w:rPr>
        <w:t>Zurück zum Gutachten</w:t>
      </w:r>
    </w:p>
    <w:p w14:paraId="4E405843" w14:textId="6CC0EADD" w:rsidR="00C17FA1" w:rsidRDefault="00C17FA1" w:rsidP="00B60870">
      <w:pPr>
        <w:spacing w:before="0" w:after="120"/>
        <w:rPr>
          <w:lang w:eastAsia="en-US"/>
        </w:rPr>
      </w:pPr>
      <w:r>
        <w:rPr>
          <w:lang w:eastAsia="en-US"/>
        </w:rPr>
        <w:fldChar w:fldCharType="end"/>
      </w:r>
    </w:p>
    <w:p w14:paraId="49B2C5EE" w14:textId="74CD2EEB" w:rsidR="000D3F65" w:rsidRPr="000D3F65" w:rsidRDefault="000D3F65" w:rsidP="00B60870">
      <w:pPr>
        <w:spacing w:before="0" w:after="120"/>
        <w:rPr>
          <w:b/>
          <w:lang w:eastAsia="en-US"/>
        </w:rPr>
      </w:pPr>
      <w:bookmarkStart w:id="116" w:name="Studienerfolg"/>
      <w:r w:rsidRPr="000D3F65">
        <w:rPr>
          <w:b/>
          <w:lang w:eastAsia="en-US"/>
        </w:rPr>
        <w:lastRenderedPageBreak/>
        <w:t>§ 14 Studienerfolg</w:t>
      </w:r>
      <w:bookmarkEnd w:id="116"/>
      <w:r w:rsidRPr="000D3F65">
        <w:rPr>
          <w:b/>
          <w:lang w:eastAsia="en-US"/>
        </w:rPr>
        <w:t xml:space="preserve"> </w:t>
      </w:r>
    </w:p>
    <w:p w14:paraId="6A601680" w14:textId="26168FC5" w:rsidR="000D3F65" w:rsidRDefault="000D3F65" w:rsidP="00B60870">
      <w:pPr>
        <w:spacing w:before="0" w:after="120"/>
        <w:rPr>
          <w:lang w:eastAsia="en-US"/>
        </w:rPr>
      </w:pPr>
      <w:r w:rsidRPr="000D3F65">
        <w:rPr>
          <w:vertAlign w:val="superscript"/>
          <w:lang w:eastAsia="en-US"/>
        </w:rPr>
        <w:t>1</w:t>
      </w:r>
      <w:r w:rsidRPr="000D3F65">
        <w:rPr>
          <w:lang w:eastAsia="en-US"/>
        </w:rPr>
        <w:t xml:space="preserve">Der Studiengang unterliegt unter Beteiligung von Studierenden und Absolventinnen und Absolventen einem kontinuierlichen Monitoring. </w:t>
      </w:r>
      <w:r w:rsidRPr="000D3F65">
        <w:rPr>
          <w:vertAlign w:val="superscript"/>
          <w:lang w:eastAsia="en-US"/>
        </w:rPr>
        <w:t>2</w:t>
      </w:r>
      <w:r w:rsidRPr="000D3F65">
        <w:rPr>
          <w:lang w:eastAsia="en-US"/>
        </w:rPr>
        <w:t xml:space="preserve">Auf dieser Grundlage werden Maßnahmen zur Sicherung des Studienerfolgs abgeleitet. </w:t>
      </w:r>
      <w:r w:rsidRPr="000D3F65">
        <w:rPr>
          <w:vertAlign w:val="superscript"/>
          <w:lang w:eastAsia="en-US"/>
        </w:rPr>
        <w:t>3</w:t>
      </w:r>
      <w:r w:rsidRPr="000D3F65">
        <w:rPr>
          <w:lang w:eastAsia="en-US"/>
        </w:rPr>
        <w:t xml:space="preserve">Diese werden fortlaufend überprüft und die Ergebnisse für die Weiterentwicklung des Studiengangs genutzt. </w:t>
      </w:r>
      <w:r w:rsidRPr="000D3F65">
        <w:rPr>
          <w:vertAlign w:val="superscript"/>
          <w:lang w:eastAsia="en-US"/>
        </w:rPr>
        <w:t>4</w:t>
      </w:r>
      <w:r w:rsidRPr="000D3F65">
        <w:rPr>
          <w:lang w:eastAsia="en-US"/>
        </w:rPr>
        <w:t xml:space="preserve">Die Beteiligten werden über die Ergebnisse und die ergriffenen Maßnahmen unter Beachtung datenschutzrechtlicher Belange informiert. </w:t>
      </w:r>
    </w:p>
    <w:p w14:paraId="4A963808" w14:textId="1AE34E38" w:rsidR="007519F1"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"_Studienerfolg_(§_14" </w:instrText>
      </w:r>
      <w:r>
        <w:rPr>
          <w:lang w:eastAsia="en-US"/>
        </w:rPr>
        <w:fldChar w:fldCharType="separate"/>
      </w:r>
      <w:r w:rsidR="007519F1" w:rsidRPr="00C17FA1">
        <w:rPr>
          <w:rStyle w:val="Hyperlink"/>
          <w:lang w:eastAsia="en-US"/>
        </w:rPr>
        <w:t>Zurück zum Gutachten</w:t>
      </w:r>
    </w:p>
    <w:p w14:paraId="47524DD2" w14:textId="122F5279" w:rsidR="00C425B3" w:rsidRPr="000D3F65" w:rsidRDefault="00C17FA1" w:rsidP="00B60870">
      <w:pPr>
        <w:spacing w:before="0" w:after="120"/>
        <w:rPr>
          <w:lang w:eastAsia="en-US"/>
        </w:rPr>
      </w:pPr>
      <w:r>
        <w:rPr>
          <w:lang w:eastAsia="en-US"/>
        </w:rPr>
        <w:fldChar w:fldCharType="end"/>
      </w:r>
    </w:p>
    <w:p w14:paraId="034C1195" w14:textId="77777777" w:rsidR="000D3F65" w:rsidRPr="000D3F65" w:rsidRDefault="000D3F65" w:rsidP="00B60870">
      <w:pPr>
        <w:spacing w:before="0" w:after="120"/>
        <w:rPr>
          <w:b/>
          <w:lang w:eastAsia="en-US"/>
        </w:rPr>
      </w:pPr>
      <w:bookmarkStart w:id="117" w:name="Geschlechtergerechtigkeit"/>
      <w:r w:rsidRPr="000D3F65">
        <w:rPr>
          <w:b/>
          <w:lang w:eastAsia="en-US"/>
        </w:rPr>
        <w:t>§ 15 Geschlechtergerechtigkeit und Nachteilsausgleich</w:t>
      </w:r>
      <w:bookmarkEnd w:id="117"/>
      <w:r w:rsidRPr="000D3F65">
        <w:rPr>
          <w:b/>
          <w:lang w:eastAsia="en-US"/>
        </w:rPr>
        <w:t xml:space="preserve"> </w:t>
      </w:r>
    </w:p>
    <w:p w14:paraId="184B35E2" w14:textId="50CE6868" w:rsidR="000D3F65" w:rsidRDefault="000D3F65" w:rsidP="00B60870">
      <w:pPr>
        <w:spacing w:before="0" w:after="120"/>
        <w:rPr>
          <w:lang w:eastAsia="en-US"/>
        </w:rPr>
      </w:pPr>
      <w:r w:rsidRPr="000D3F65">
        <w:rPr>
          <w:lang w:eastAsia="en-US"/>
        </w:rPr>
        <w:t xml:space="preserve">Die Hochschule verfügt über Konzepte zur Geschlechtergerechtigkeit und zur Förderung der Chancengleichheit von Studierenden in besonderen Lebenslagen, die auf der Ebene des Studiengangs umgesetzt werden. </w:t>
      </w:r>
    </w:p>
    <w:p w14:paraId="19883FB7" w14:textId="165027AC" w:rsidR="007519F1"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"_Geschlechtergerechtigkeit_und_Nacht" </w:instrText>
      </w:r>
      <w:r>
        <w:rPr>
          <w:lang w:eastAsia="en-US"/>
        </w:rPr>
        <w:fldChar w:fldCharType="separate"/>
      </w:r>
      <w:r w:rsidR="007519F1" w:rsidRPr="00C17FA1">
        <w:rPr>
          <w:rStyle w:val="Hyperlink"/>
          <w:lang w:eastAsia="en-US"/>
        </w:rPr>
        <w:t>Zurück zum Gutachten</w:t>
      </w:r>
    </w:p>
    <w:p w14:paraId="4AAAF83E" w14:textId="2E4D8401" w:rsidR="007519F1" w:rsidRPr="000D3F65" w:rsidRDefault="00C17FA1" w:rsidP="00B60870">
      <w:pPr>
        <w:spacing w:before="0" w:after="120"/>
        <w:rPr>
          <w:lang w:eastAsia="en-US"/>
        </w:rPr>
      </w:pPr>
      <w:r>
        <w:rPr>
          <w:lang w:eastAsia="en-US"/>
        </w:rPr>
        <w:fldChar w:fldCharType="end"/>
      </w:r>
    </w:p>
    <w:p w14:paraId="185ECDC9" w14:textId="77777777" w:rsidR="000D3F65" w:rsidRPr="000D3F65" w:rsidRDefault="000D3F65" w:rsidP="00B60870">
      <w:pPr>
        <w:spacing w:before="0" w:after="120"/>
        <w:rPr>
          <w:b/>
          <w:lang w:eastAsia="en-US"/>
        </w:rPr>
      </w:pPr>
      <w:bookmarkStart w:id="118" w:name="JointDegree16"/>
      <w:r w:rsidRPr="000D3F65">
        <w:rPr>
          <w:b/>
          <w:lang w:eastAsia="en-US"/>
        </w:rPr>
        <w:t>§ 16 Sonderregelungen für Joint-Degree-Programme</w:t>
      </w:r>
      <w:bookmarkEnd w:id="118"/>
      <w:r w:rsidRPr="000D3F65">
        <w:rPr>
          <w:b/>
          <w:lang w:eastAsia="en-US"/>
        </w:rPr>
        <w:t xml:space="preserve"> </w:t>
      </w:r>
    </w:p>
    <w:p w14:paraId="080968B9"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Für Joint-Degree-Programme finden die Regelungen in § 11 Absätze 1 und 2, sowie § 12 Absatz 1 Sätze 1 bis 3, Absatz 2 Satz 1, Absätze 3 und 4 sowie § 14 entsprechend Anwendung. </w:t>
      </w:r>
      <w:r w:rsidRPr="000D3F65">
        <w:rPr>
          <w:vertAlign w:val="superscript"/>
          <w:lang w:eastAsia="en-US"/>
        </w:rPr>
        <w:t>2</w:t>
      </w:r>
      <w:r w:rsidRPr="000D3F65">
        <w:rPr>
          <w:lang w:eastAsia="en-US"/>
        </w:rPr>
        <w:t xml:space="preserve">Daneben gilt: </w:t>
      </w:r>
    </w:p>
    <w:p w14:paraId="6C03265E" w14:textId="77777777" w:rsidR="000D3F65" w:rsidRPr="000D3F65" w:rsidRDefault="000D3F65" w:rsidP="00B60870">
      <w:pPr>
        <w:spacing w:before="0" w:after="120"/>
        <w:rPr>
          <w:lang w:eastAsia="en-US"/>
        </w:rPr>
      </w:pPr>
      <w:r w:rsidRPr="000D3F65">
        <w:rPr>
          <w:lang w:eastAsia="en-US"/>
        </w:rPr>
        <w:t xml:space="preserve">1. Die Zugangsanforderungen und Auswahlverfahren sind der Niveaustufe und der Fachdisziplin, in der der Studiengang angesiedelt ist, angemessen. </w:t>
      </w:r>
    </w:p>
    <w:p w14:paraId="4FE3E7F2" w14:textId="77777777" w:rsidR="000D3F65" w:rsidRPr="000D3F65" w:rsidRDefault="000D3F65" w:rsidP="00B60870">
      <w:pPr>
        <w:spacing w:before="0" w:after="120"/>
        <w:rPr>
          <w:lang w:eastAsia="en-US"/>
        </w:rPr>
      </w:pPr>
      <w:r w:rsidRPr="000D3F65">
        <w:rPr>
          <w:lang w:eastAsia="en-US"/>
        </w:rPr>
        <w:t xml:space="preserve">2. Es kann nachgewiesen werden, dass mit dem Studiengang die angestrebten Lernergebnisse erreicht werden. </w:t>
      </w:r>
    </w:p>
    <w:p w14:paraId="75461C3B" w14:textId="77777777" w:rsidR="000D3F65" w:rsidRPr="000D3F65" w:rsidRDefault="000D3F65" w:rsidP="00B60870">
      <w:pPr>
        <w:spacing w:before="0" w:after="120"/>
        <w:rPr>
          <w:lang w:eastAsia="en-US"/>
        </w:rPr>
      </w:pPr>
      <w:r w:rsidRPr="000D3F65">
        <w:rPr>
          <w:lang w:eastAsia="en-US"/>
        </w:rPr>
        <w:t xml:space="preserve">3. Soweit einschlägig, sind die Vorgaben der Richtlinie 2005/36/EG vom 07.09.2005 (ABl. L 255 vom 30.9.2005, S. 22-142) über die Anerkennung von Berufsqualifikationen, zuletzt geändert durch die Richtlinie 2013/55/EU vom 17.01.2014 (ABl. L 354 vom 28.12.2013, S. 132-170) berücksichtigt. </w:t>
      </w:r>
    </w:p>
    <w:p w14:paraId="1DB6042A" w14:textId="77777777" w:rsidR="000D3F65" w:rsidRPr="000D3F65" w:rsidRDefault="000D3F65" w:rsidP="00B60870">
      <w:pPr>
        <w:spacing w:before="0" w:after="120"/>
        <w:rPr>
          <w:lang w:eastAsia="en-US"/>
        </w:rPr>
      </w:pPr>
      <w:r w:rsidRPr="000D3F65">
        <w:rPr>
          <w:lang w:eastAsia="en-US"/>
        </w:rPr>
        <w:t xml:space="preserve">4. Bei der Betreuung, der Gestaltung des Studiengangs und den angewendeten Lehr- und Lernformen werden die Vielfalt der Studierenden und ihrer Bedürfnisse respektiert und die spezifischen Anforderungen mobiler Studierender berücksichtigt. </w:t>
      </w:r>
    </w:p>
    <w:p w14:paraId="6ACA7521" w14:textId="77777777" w:rsidR="000D3F65" w:rsidRPr="000D3F65" w:rsidRDefault="000D3F65" w:rsidP="00B60870">
      <w:pPr>
        <w:spacing w:before="0" w:after="120"/>
        <w:rPr>
          <w:lang w:eastAsia="en-US"/>
        </w:rPr>
      </w:pPr>
      <w:r w:rsidRPr="000D3F65">
        <w:rPr>
          <w:lang w:eastAsia="en-US"/>
        </w:rPr>
        <w:t xml:space="preserve">5. Das Qualitätsmanagementsystem der Hochschule gewährleistet die Umsetzung der vorstehenden und der in § 17 genannten Maßgaben. </w:t>
      </w:r>
    </w:p>
    <w:p w14:paraId="73FC63D4" w14:textId="1C024A74" w:rsidR="000D3F65" w:rsidRDefault="000D3F65" w:rsidP="00B60870">
      <w:pPr>
        <w:spacing w:before="0" w:after="120"/>
        <w:rPr>
          <w:lang w:eastAsia="en-US"/>
        </w:rPr>
      </w:pPr>
      <w:r w:rsidRPr="000D3F65">
        <w:rPr>
          <w:lang w:eastAsia="en-US"/>
        </w:rPr>
        <w:lastRenderedPageBreak/>
        <w:t xml:space="preserve">(2) Wird ein Joint Degree-Programm von einer inländischen Hochschule gemeinsam mit einer oder mehreren Hochschulen ausländischer Staaten koordiniert und angeboten, die nicht dem Europäischen Hochschulraum angehören (außereuropäische Kooperationspartner), so findet auf Antrag der inländischen Hochschule Absatz 1 entsprechende Anwendung, wenn sich die außereuropäischen Kooperationspartner in der Kooperationsvereinbarung mit der inländischen Hochschule zu einer Akkreditierung unter Anwendung der in Absatz 1, sowie der in den §§ 10 Absätze 1 und 2 und 33 Absatz 1 geregelten Kriterien und Verfahrensregeln verpflichtet. </w:t>
      </w:r>
    </w:p>
    <w:p w14:paraId="1EEEF525" w14:textId="2B44F2B9" w:rsidR="007519F1" w:rsidRDefault="005629BB" w:rsidP="00B60870">
      <w:pPr>
        <w:spacing w:before="0" w:after="120"/>
        <w:rPr>
          <w:lang w:eastAsia="en-US"/>
        </w:rPr>
      </w:pPr>
      <w:hyperlink w:anchor="_Sonderregelungen_für_Joint-Degree-P_1" w:history="1">
        <w:r w:rsidR="007519F1" w:rsidRPr="0033330C">
          <w:rPr>
            <w:rStyle w:val="Hyperlink"/>
            <w:lang w:eastAsia="en-US"/>
          </w:rPr>
          <w:t>Zurück zum Gutachten</w:t>
        </w:r>
      </w:hyperlink>
    </w:p>
    <w:p w14:paraId="21E6DCF7" w14:textId="77777777" w:rsidR="007519F1" w:rsidRPr="000D3F65" w:rsidRDefault="007519F1" w:rsidP="00B60870">
      <w:pPr>
        <w:spacing w:before="0" w:after="120"/>
        <w:rPr>
          <w:lang w:eastAsia="en-US"/>
        </w:rPr>
      </w:pPr>
    </w:p>
    <w:p w14:paraId="28AFD08E" w14:textId="77777777" w:rsidR="000D3F65" w:rsidRPr="000D3F65" w:rsidRDefault="000D3F65" w:rsidP="00B60870">
      <w:pPr>
        <w:spacing w:before="0" w:after="120"/>
        <w:rPr>
          <w:b/>
          <w:lang w:eastAsia="en-US"/>
        </w:rPr>
      </w:pPr>
      <w:bookmarkStart w:id="119" w:name="Kooperationen19"/>
      <w:r w:rsidRPr="000D3F65">
        <w:rPr>
          <w:b/>
          <w:lang w:eastAsia="en-US"/>
        </w:rPr>
        <w:t xml:space="preserve">§ 19 Kooperationen mit nichthochschulischen Einrichtungen </w:t>
      </w:r>
      <w:bookmarkEnd w:id="119"/>
    </w:p>
    <w:p w14:paraId="7BE095B3" w14:textId="30B7AADA" w:rsidR="000D3F65" w:rsidRDefault="000D3F65" w:rsidP="00B60870">
      <w:pPr>
        <w:spacing w:before="0" w:after="120"/>
        <w:rPr>
          <w:lang w:eastAsia="en-US"/>
        </w:rPr>
      </w:pPr>
      <w:r w:rsidRPr="000D3F65">
        <w:rPr>
          <w:vertAlign w:val="superscript"/>
          <w:lang w:eastAsia="en-US"/>
        </w:rPr>
        <w:t>1</w:t>
      </w:r>
      <w:r w:rsidRPr="000D3F65">
        <w:rPr>
          <w:lang w:eastAsia="en-US"/>
        </w:rPr>
        <w:t xml:space="preserve">Führt eine Hochschule einen Studiengang in Kooperation mit einer nichthochschulischen Einrichtung durch, ist die Hochschule für die Einhaltung der Maßgaben gemäß der Teile 2 und 3 verantwortlich. </w:t>
      </w:r>
      <w:r w:rsidRPr="000D3F65">
        <w:rPr>
          <w:vertAlign w:val="superscript"/>
          <w:lang w:eastAsia="en-US"/>
        </w:rPr>
        <w:t>2</w:t>
      </w:r>
      <w:r w:rsidRPr="000D3F65">
        <w:rPr>
          <w:lang w:eastAsia="en-US"/>
        </w:rPr>
        <w:t xml:space="preserve">Die gradverleihende Hochschule darf Entscheidungen über Inhalt und Organisation des Curriculums, über Zulassung, Anerkennung und Anrechnung, über die Aufgabenstellung und Bewertung von Prüfungsleistungen, über die Verwaltung von Prüfungs- und Studierendendaten, über die Verfahren der Qualitätssicherung sowie über Kriterien und Verfahren der Auswahl des Lehrpersonals nicht delegieren. </w:t>
      </w:r>
    </w:p>
    <w:p w14:paraId="11222CBD" w14:textId="149C6D13" w:rsidR="007519F1" w:rsidRDefault="005629BB" w:rsidP="00B60870">
      <w:pPr>
        <w:spacing w:before="0" w:after="120"/>
        <w:rPr>
          <w:lang w:eastAsia="en-US"/>
        </w:rPr>
      </w:pPr>
      <w:hyperlink w:anchor="_Kooperationen_mit_nichthochschulisc" w:history="1">
        <w:r w:rsidR="007519F1" w:rsidRPr="0033330C">
          <w:rPr>
            <w:rStyle w:val="Hyperlink"/>
            <w:lang w:eastAsia="en-US"/>
          </w:rPr>
          <w:t>Zurück zum Gutachten</w:t>
        </w:r>
      </w:hyperlink>
    </w:p>
    <w:p w14:paraId="0EFDA188" w14:textId="77777777" w:rsidR="007519F1" w:rsidRPr="000D3F65" w:rsidRDefault="007519F1" w:rsidP="00B60870">
      <w:pPr>
        <w:spacing w:before="0" w:after="120"/>
        <w:rPr>
          <w:lang w:eastAsia="en-US"/>
        </w:rPr>
      </w:pPr>
    </w:p>
    <w:p w14:paraId="71DBE41E" w14:textId="5B5BC4B1" w:rsidR="000D3F65" w:rsidRPr="000D3F65" w:rsidRDefault="000D3F65" w:rsidP="00B60870">
      <w:pPr>
        <w:spacing w:before="0" w:after="120"/>
        <w:rPr>
          <w:b/>
          <w:lang w:eastAsia="en-US"/>
        </w:rPr>
      </w:pPr>
      <w:bookmarkStart w:id="120" w:name="Kooperationen20"/>
      <w:r w:rsidRPr="000D3F65">
        <w:rPr>
          <w:b/>
          <w:lang w:eastAsia="en-US"/>
        </w:rPr>
        <w:t>§ 20 Hochschulische Kooperationen</w:t>
      </w:r>
      <w:bookmarkEnd w:id="120"/>
      <w:r w:rsidRPr="000D3F65">
        <w:rPr>
          <w:b/>
          <w:lang w:eastAsia="en-US"/>
        </w:rPr>
        <w:t xml:space="preserve"> </w:t>
      </w:r>
    </w:p>
    <w:p w14:paraId="1BCB48EA"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Führt eine Hochschule eine studiengangsbezogene Kooperation mit einer anderen Hochschule durch, gewährleistet die gradverleihende Hochschule bzw. gewährleisten die gradverleihenden Hochschulen die Umsetzung und die Qualität des Studiengangskonzeptes. </w:t>
      </w:r>
      <w:r w:rsidRPr="000D3F65">
        <w:rPr>
          <w:vertAlign w:val="superscript"/>
          <w:lang w:eastAsia="en-US"/>
        </w:rPr>
        <w:t>2</w:t>
      </w:r>
      <w:r w:rsidRPr="000D3F65">
        <w:rPr>
          <w:lang w:eastAsia="en-US"/>
        </w:rPr>
        <w:t xml:space="preserve">Art und Umfang der Kooperation sind beschrieben und die der Kooperation zu Grunde liegenden Vereinbarungen dokumentiert. </w:t>
      </w:r>
    </w:p>
    <w:p w14:paraId="60B8EFC7"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Führt eine systemakkreditierte Hochschule eine studiengangsbezogene Kooperation mit einer anderen Hochschule durch, kann die systemakkreditierte Hochschule dem Studiengang das Siegel des Akkreditierungsrates gemäß § 22 Absatz 4 Satz 2 verleihen, sofern sie selbst gradverleihend ist und die Umsetzung und die Qualität des Studiengangskonzeptes gewährleistet. </w:t>
      </w:r>
      <w:r w:rsidRPr="000D3F65">
        <w:rPr>
          <w:vertAlign w:val="superscript"/>
          <w:lang w:eastAsia="en-US"/>
        </w:rPr>
        <w:t>2</w:t>
      </w:r>
      <w:r w:rsidRPr="000D3F65">
        <w:rPr>
          <w:lang w:eastAsia="en-US"/>
        </w:rPr>
        <w:t xml:space="preserve">Abs. 1 Satz 2 gilt entsprechend. </w:t>
      </w:r>
    </w:p>
    <w:p w14:paraId="10276A44" w14:textId="77777777" w:rsidR="00D47DA9" w:rsidRDefault="00D47DA9">
      <w:pPr>
        <w:spacing w:before="0" w:line="240" w:lineRule="auto"/>
        <w:jc w:val="left"/>
        <w:rPr>
          <w:lang w:eastAsia="en-US"/>
        </w:rPr>
      </w:pPr>
      <w:r>
        <w:rPr>
          <w:lang w:eastAsia="en-US"/>
        </w:rPr>
        <w:br w:type="page"/>
      </w:r>
    </w:p>
    <w:p w14:paraId="31D39D08" w14:textId="7C1015F6" w:rsidR="000D3F65" w:rsidRDefault="000D3F65" w:rsidP="00B60870">
      <w:pPr>
        <w:spacing w:before="0" w:after="120"/>
        <w:rPr>
          <w:lang w:eastAsia="en-US"/>
        </w:rPr>
      </w:pPr>
      <w:r w:rsidRPr="000D3F65">
        <w:rPr>
          <w:lang w:eastAsia="en-US"/>
        </w:rPr>
        <w:lastRenderedPageBreak/>
        <w:t xml:space="preserve">(3) </w:t>
      </w:r>
      <w:r w:rsidRPr="000D3F65">
        <w:rPr>
          <w:vertAlign w:val="superscript"/>
          <w:lang w:eastAsia="en-US"/>
        </w:rPr>
        <w:t>1</w:t>
      </w:r>
      <w:r w:rsidRPr="000D3F65">
        <w:rPr>
          <w:lang w:eastAsia="en-US"/>
        </w:rPr>
        <w:t xml:space="preserve">Im Fall der Kooperation von Hochschulen auf der Ebene ihrer Qualitätsmanagementsysteme ist eine Systemakkreditierung jeder der beteiligten Hochschulen erforderlich. </w:t>
      </w:r>
      <w:r w:rsidRPr="000D3F65">
        <w:rPr>
          <w:vertAlign w:val="superscript"/>
          <w:lang w:eastAsia="en-US"/>
        </w:rPr>
        <w:t>2</w:t>
      </w:r>
      <w:r w:rsidRPr="000D3F65">
        <w:rPr>
          <w:lang w:eastAsia="en-US"/>
        </w:rPr>
        <w:t xml:space="preserve">Auf Antrag der kooperierenden Hochschulen ist ein gemeinsames Verfahren der Systemakkreditierung zulässig. </w:t>
      </w:r>
    </w:p>
    <w:p w14:paraId="47D89869" w14:textId="79B4635C" w:rsidR="007519F1" w:rsidRDefault="005629BB" w:rsidP="00B60870">
      <w:pPr>
        <w:spacing w:before="0" w:after="120"/>
        <w:rPr>
          <w:lang w:eastAsia="en-US"/>
        </w:rPr>
      </w:pPr>
      <w:hyperlink w:anchor="_Hochschulische_Kooperationen_(§" w:history="1">
        <w:r w:rsidR="007519F1" w:rsidRPr="0033330C">
          <w:rPr>
            <w:rStyle w:val="Hyperlink"/>
            <w:lang w:eastAsia="en-US"/>
          </w:rPr>
          <w:t>Zurück zum Gutachten</w:t>
        </w:r>
      </w:hyperlink>
    </w:p>
    <w:p w14:paraId="55A24861" w14:textId="77777777" w:rsidR="007519F1" w:rsidRPr="000D3F65" w:rsidRDefault="007519F1" w:rsidP="00B60870">
      <w:pPr>
        <w:spacing w:before="0" w:after="120"/>
        <w:rPr>
          <w:lang w:eastAsia="en-US"/>
        </w:rPr>
      </w:pPr>
    </w:p>
    <w:p w14:paraId="1E3BF96D" w14:textId="77777777" w:rsidR="000D3F65" w:rsidRPr="000D3F65" w:rsidRDefault="000D3F65" w:rsidP="00B60870">
      <w:pPr>
        <w:spacing w:before="0" w:after="120"/>
        <w:rPr>
          <w:b/>
          <w:lang w:eastAsia="en-US"/>
        </w:rPr>
      </w:pPr>
      <w:bookmarkStart w:id="121" w:name="Berufsakademien"/>
      <w:r w:rsidRPr="000D3F65">
        <w:rPr>
          <w:b/>
          <w:lang w:eastAsia="en-US"/>
        </w:rPr>
        <w:t>§ 21 Besondere Kriterien für Bachelorausbildungsgänge an Berufsakademien</w:t>
      </w:r>
      <w:bookmarkEnd w:id="121"/>
      <w:r w:rsidRPr="000D3F65">
        <w:rPr>
          <w:b/>
          <w:lang w:eastAsia="en-US"/>
        </w:rPr>
        <w:t xml:space="preserve"> </w:t>
      </w:r>
    </w:p>
    <w:p w14:paraId="7DDC82F1"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Die hauptberuflichen Lehrkräfte an Berufsakademien müssen die Einstellungsvoraussetzungen für Professorinnen und Professoren an Fachhochschulen gemäß § 44 Hochschulrahmengesetz in der Fassung der Bekanntmachung vom 19. Januar 1999 (BGBl. I S. 18), das zuletzt durch Artikel 6 Absatz 2 des Gesetzes vom 23. Mai 2017 (BGBl. I S. 1228) geändert worden ist, erfüllen. </w:t>
      </w:r>
      <w:r w:rsidRPr="000D3F65">
        <w:rPr>
          <w:vertAlign w:val="superscript"/>
          <w:lang w:eastAsia="en-US"/>
        </w:rPr>
        <w:t>2</w:t>
      </w:r>
      <w:r w:rsidRPr="000D3F65">
        <w:rPr>
          <w:lang w:eastAsia="en-US"/>
        </w:rPr>
        <w:t xml:space="preserve">Soweit Lehrangebote überwiegend der Vermittlung praktischer Fertigkeiten und Kenntnisse dienen, für die nicht die Einstellungsvoraussetzungen für Professorinnen oder Professoren an Fachhochschulen erforderlich sind, können diese entsprechend § 56 Hochschulrahmengesetz und einschlägigem Landesrecht hauptberuflich tätigen Lehrkräften für besondere Aufgaben übertragen werden. </w:t>
      </w:r>
      <w:r w:rsidRPr="000D3F65">
        <w:rPr>
          <w:vertAlign w:val="superscript"/>
          <w:lang w:eastAsia="en-US"/>
        </w:rPr>
        <w:t>3</w:t>
      </w:r>
      <w:r w:rsidRPr="000D3F65">
        <w:rPr>
          <w:lang w:eastAsia="en-US"/>
        </w:rPr>
        <w:t xml:space="preserve">Der Anteil der Lehre, der von hauptberuflichen Lehrkräften erbracht wird, soll 40 Prozent nicht unterschreiten. </w:t>
      </w:r>
      <w:r w:rsidRPr="000D3F65">
        <w:rPr>
          <w:vertAlign w:val="superscript"/>
          <w:lang w:eastAsia="en-US"/>
        </w:rPr>
        <w:t>4</w:t>
      </w:r>
      <w:r w:rsidRPr="000D3F65">
        <w:rPr>
          <w:lang w:eastAsia="en-US"/>
        </w:rPr>
        <w:t xml:space="preserve">Im Ausnahmefall gehören dazu auch Professorinnen oder Professoren an Fachhochschulen oder Universitäten, die in Nebentätigkeit an einer Berufsakademie lehren, wenn auch durch sie die Kontinuität im Lehrangebot und die Konsistenz der Gesamtausbildung sowie verpflichtend die Betreuung und Beratung der Studierenden gewährleistet sind; das Vorliegen dieser Voraussetzungen ist im Rahmen der Akkreditierung des einzelnen Studiengangs gesondert festzustellen. </w:t>
      </w:r>
    </w:p>
    <w:p w14:paraId="0F98482C"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Absatz 1 Satz 1 gilt entsprechend für nebenberufliche Lehrkräfte, die theoriebasierte, zu ECTS-Leistungspunkten führende Lehrveranstaltungen anbieten oder die als Prüferinnen oder Prüfer an der Ausgabe und Bewertung der Bachelorarbeit mitwirken. </w:t>
      </w:r>
      <w:r w:rsidRPr="000D3F65">
        <w:rPr>
          <w:vertAlign w:val="superscript"/>
          <w:lang w:eastAsia="en-US"/>
        </w:rPr>
        <w:t>2</w:t>
      </w:r>
      <w:r w:rsidRPr="000D3F65">
        <w:rPr>
          <w:lang w:eastAsia="en-US"/>
        </w:rPr>
        <w:t xml:space="preserve">Lehrveranstaltungen nach Satz 1 können ausnahmsweise auch von nebenberuflichen Lehrkräften angeboten werden, die über einen fachlich einschlägigen Hochschulabschluss oder einen gleichwertigen Abschluss sowie über eine fachwissenschaftliche und didaktische Befähigung und über eine mehrjährige fachlich einschlägige Berufserfahrung entsprechend den Anforderungen an die Lehrveranstaltung verfügen. </w:t>
      </w:r>
    </w:p>
    <w:p w14:paraId="601573C2" w14:textId="77777777" w:rsidR="000D3F65" w:rsidRPr="000D3F65" w:rsidRDefault="000D3F65" w:rsidP="00B60870">
      <w:pPr>
        <w:spacing w:before="0" w:after="120"/>
        <w:rPr>
          <w:lang w:eastAsia="en-US"/>
        </w:rPr>
      </w:pPr>
      <w:r w:rsidRPr="000D3F65">
        <w:rPr>
          <w:lang w:eastAsia="en-US"/>
        </w:rPr>
        <w:t xml:space="preserve">(3) Im Rahmen der Akkreditierung ist auch zu überprüfen: </w:t>
      </w:r>
    </w:p>
    <w:p w14:paraId="3206C706" w14:textId="77777777" w:rsidR="000D3F65" w:rsidRPr="000D3F65" w:rsidRDefault="000D3F65" w:rsidP="00B60870">
      <w:pPr>
        <w:spacing w:before="0" w:after="120"/>
        <w:rPr>
          <w:lang w:eastAsia="en-US"/>
        </w:rPr>
      </w:pPr>
      <w:r w:rsidRPr="000D3F65">
        <w:rPr>
          <w:lang w:eastAsia="en-US"/>
        </w:rPr>
        <w:t xml:space="preserve">1. das Zusammenwirken der unterschiedlichen Lernorte (Studienakademie und Betrieb), </w:t>
      </w:r>
    </w:p>
    <w:p w14:paraId="490DFA16" w14:textId="77777777" w:rsidR="000D3F65" w:rsidRPr="000D3F65" w:rsidRDefault="000D3F65" w:rsidP="00B60870">
      <w:pPr>
        <w:spacing w:before="0" w:after="120"/>
        <w:rPr>
          <w:lang w:eastAsia="en-US"/>
        </w:rPr>
      </w:pPr>
      <w:r w:rsidRPr="000D3F65">
        <w:rPr>
          <w:lang w:eastAsia="en-US"/>
        </w:rPr>
        <w:t xml:space="preserve">2. die Sicherung von Qualität und Kontinuität im Lehrangebot und in der Betreuung und Beratung der Studierenden vor dem Hintergrund der besonderen Personalstruktur an Berufsakademien und </w:t>
      </w:r>
    </w:p>
    <w:p w14:paraId="383FEDB7" w14:textId="77777777" w:rsidR="000D3F65" w:rsidRPr="000D3F65" w:rsidRDefault="000D3F65" w:rsidP="00B60870">
      <w:pPr>
        <w:spacing w:before="0" w:after="120"/>
        <w:rPr>
          <w:lang w:eastAsia="en-US"/>
        </w:rPr>
      </w:pPr>
      <w:r w:rsidRPr="000D3F65">
        <w:rPr>
          <w:lang w:eastAsia="en-US"/>
        </w:rPr>
        <w:lastRenderedPageBreak/>
        <w:t xml:space="preserve">3. das Bestehen eines nachhaltigen Qualitätsmanagementsystems, das die unterschiedlichen Lernorte umfasst. </w:t>
      </w:r>
    </w:p>
    <w:p w14:paraId="45B33D98" w14:textId="47DA8686" w:rsidR="00056754" w:rsidRDefault="005629BB" w:rsidP="00D47DA9">
      <w:pPr>
        <w:spacing w:before="0" w:after="120"/>
        <w:rPr>
          <w:lang w:eastAsia="en-US"/>
        </w:rPr>
      </w:pPr>
      <w:hyperlink w:anchor="_Besondere_Kriterien_für_1" w:history="1">
        <w:r w:rsidR="007519F1" w:rsidRPr="0033330C">
          <w:rPr>
            <w:rStyle w:val="Hyperlink"/>
            <w:lang w:eastAsia="en-US"/>
          </w:rPr>
          <w:t>Zurück zum Gutachten</w:t>
        </w:r>
      </w:hyperlink>
    </w:p>
    <w:p w14:paraId="25679AB9" w14:textId="77777777" w:rsidR="00D47DA9" w:rsidRDefault="00D47DA9" w:rsidP="00D47DA9">
      <w:pPr>
        <w:spacing w:before="0" w:after="120"/>
        <w:rPr>
          <w:lang w:eastAsia="en-US"/>
        </w:rPr>
      </w:pPr>
    </w:p>
    <w:p w14:paraId="33D2A2BC" w14:textId="2EB434DE" w:rsidR="00056754" w:rsidRPr="00056754" w:rsidRDefault="00056754" w:rsidP="00056754">
      <w:pPr>
        <w:autoSpaceDE w:val="0"/>
        <w:autoSpaceDN w:val="0"/>
        <w:adjustRightInd w:val="0"/>
        <w:spacing w:after="120"/>
        <w:rPr>
          <w:rFonts w:cs="Arial"/>
          <w:b/>
        </w:rPr>
      </w:pPr>
      <w:bookmarkStart w:id="122" w:name="SVQualifikationsziele"/>
      <w:r w:rsidRPr="00056754">
        <w:rPr>
          <w:rFonts w:cs="Arial"/>
          <w:b/>
        </w:rPr>
        <w:t>Art. 2 Abs. 3 Nr. 1 Studienakkreditierungsstaatsvertrag</w:t>
      </w:r>
      <w:bookmarkEnd w:id="122"/>
    </w:p>
    <w:p w14:paraId="03949293" w14:textId="08DD7B5F" w:rsidR="00056754" w:rsidRPr="00516BFC" w:rsidRDefault="00056754" w:rsidP="00056754">
      <w:pPr>
        <w:autoSpaceDE w:val="0"/>
        <w:autoSpaceDN w:val="0"/>
        <w:adjustRightInd w:val="0"/>
        <w:spacing w:after="120"/>
        <w:rPr>
          <w:rFonts w:cs="Arial"/>
        </w:rPr>
      </w:pPr>
      <w:r w:rsidRPr="00516BFC">
        <w:rPr>
          <w:rFonts w:cs="Arial"/>
        </w:rPr>
        <w:t>Zu den fachlich-inhaltlichen Kriterien gehören</w:t>
      </w:r>
    </w:p>
    <w:p w14:paraId="74F8B069" w14:textId="75C7D090" w:rsidR="00056754" w:rsidRDefault="00056754" w:rsidP="00056754">
      <w:pPr>
        <w:spacing w:before="0" w:after="120"/>
        <w:rPr>
          <w:lang w:eastAsia="en-US"/>
        </w:rPr>
      </w:pPr>
      <w:r w:rsidRPr="00516BFC">
        <w:rPr>
          <w:rFonts w:cs="Arial"/>
        </w:rPr>
        <w:t>1. dem angestrebten Abschlussniveau entsprechende Qualifikationsziele eines Studiengangs</w:t>
      </w:r>
      <w:r>
        <w:rPr>
          <w:rFonts w:cs="Arial"/>
        </w:rPr>
        <w:t xml:space="preserve"> </w:t>
      </w:r>
      <w:r w:rsidRPr="00516BFC">
        <w:rPr>
          <w:rFonts w:cs="Arial"/>
        </w:rPr>
        <w:t>unter anderem bezogen auf den Bereich der wissenschaftlichen oder der künstlerischen</w:t>
      </w:r>
      <w:r>
        <w:rPr>
          <w:rFonts w:cs="Arial"/>
        </w:rPr>
        <w:t xml:space="preserve"> </w:t>
      </w:r>
      <w:r w:rsidRPr="00516BFC">
        <w:rPr>
          <w:rFonts w:cs="Arial"/>
        </w:rPr>
        <w:t>Befähigung sowie die Befähigung zu einer qualifizierten Erwerbstätigkeit und Persönlichkeitsentwicklung</w:t>
      </w:r>
    </w:p>
    <w:p w14:paraId="65D966FE" w14:textId="77777777" w:rsidR="008E2DFA" w:rsidRDefault="005629BB" w:rsidP="008E2DFA">
      <w:pPr>
        <w:spacing w:before="0" w:after="120"/>
        <w:rPr>
          <w:lang w:eastAsia="en-US"/>
        </w:rPr>
      </w:pPr>
      <w:hyperlink w:anchor="Qualifikationsziele" w:history="1">
        <w:r w:rsidR="008E2DFA" w:rsidRPr="009E70B0">
          <w:rPr>
            <w:rStyle w:val="Hyperlink"/>
            <w:lang w:eastAsia="en-US"/>
          </w:rPr>
          <w:t>Zurück zu § 11 MRVO</w:t>
        </w:r>
      </w:hyperlink>
    </w:p>
    <w:p w14:paraId="6050FDF5" w14:textId="77777777" w:rsidR="008E2DFA" w:rsidRDefault="005629BB" w:rsidP="008E2DFA">
      <w:pPr>
        <w:spacing w:before="0" w:after="120"/>
        <w:rPr>
          <w:lang w:eastAsia="en-US"/>
        </w:rPr>
      </w:pPr>
      <w:hyperlink w:anchor="_Qualifikationsziele_und_Abschlussni" w:history="1">
        <w:r w:rsidR="008E2DFA" w:rsidRPr="00275659">
          <w:rPr>
            <w:rStyle w:val="Hyperlink"/>
            <w:lang w:eastAsia="en-US"/>
          </w:rPr>
          <w:t>Zurück zum Gutachten</w:t>
        </w:r>
      </w:hyperlink>
    </w:p>
    <w:p w14:paraId="542E5627" w14:textId="10ABED2A" w:rsidR="00056754" w:rsidRDefault="00056754" w:rsidP="00B60870">
      <w:pPr>
        <w:spacing w:before="0" w:after="120"/>
        <w:rPr>
          <w:lang w:eastAsia="en-US"/>
        </w:rPr>
      </w:pPr>
    </w:p>
    <w:p w14:paraId="2EB61350" w14:textId="1A0FC09A" w:rsidR="00056754" w:rsidRDefault="00056754" w:rsidP="00B60870">
      <w:pPr>
        <w:spacing w:before="0" w:after="120"/>
        <w:rPr>
          <w:lang w:eastAsia="en-US"/>
        </w:rPr>
      </w:pPr>
    </w:p>
    <w:p w14:paraId="695C93EF" w14:textId="77777777" w:rsidR="00056754" w:rsidRDefault="00056754" w:rsidP="00B60870">
      <w:pPr>
        <w:spacing w:before="0" w:after="120"/>
        <w:rPr>
          <w:lang w:eastAsia="en-US"/>
        </w:rPr>
      </w:pPr>
    </w:p>
    <w:p w14:paraId="7B6BD3F5" w14:textId="77777777" w:rsidR="000D3F65" w:rsidRDefault="000D3F65" w:rsidP="00B60870">
      <w:pPr>
        <w:spacing w:before="0" w:after="120"/>
        <w:rPr>
          <w:lang w:eastAsia="en-US"/>
        </w:rPr>
      </w:pPr>
    </w:p>
    <w:sectPr w:rsidR="000D3F65" w:rsidSect="000D3F65">
      <w:headerReference w:type="default" r:id="rId15"/>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FD84" w14:textId="77777777" w:rsidR="004A260C" w:rsidRDefault="004A260C" w:rsidP="00520910">
      <w:pPr>
        <w:spacing w:before="0" w:line="240" w:lineRule="auto"/>
      </w:pPr>
      <w:r>
        <w:separator/>
      </w:r>
    </w:p>
  </w:endnote>
  <w:endnote w:type="continuationSeparator" w:id="0">
    <w:p w14:paraId="5FF2D69F" w14:textId="77777777" w:rsidR="004A260C" w:rsidRDefault="004A260C" w:rsidP="005209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706B" w14:textId="77777777" w:rsidR="00D2151D" w:rsidRDefault="00D2151D" w:rsidP="00D15E46">
    <w:pPr>
      <w:pStyle w:val="Fuzeile"/>
    </w:pPr>
    <w:r w:rsidRPr="00175D3D">
      <w:t xml:space="preserve">Seite </w:t>
    </w:r>
    <w:r w:rsidRPr="00175D3D">
      <w:fldChar w:fldCharType="begin"/>
    </w:r>
    <w:r w:rsidRPr="00175D3D">
      <w:instrText>PAGE   \* MERGEFORMAT</w:instrText>
    </w:r>
    <w:r w:rsidRPr="00175D3D">
      <w:fldChar w:fldCharType="separate"/>
    </w:r>
    <w:r>
      <w:rPr>
        <w:noProof/>
      </w:rPr>
      <w:t>21</w:t>
    </w:r>
    <w:r w:rsidRPr="00175D3D">
      <w:fldChar w:fldCharType="end"/>
    </w:r>
    <w:r w:rsidRPr="00175D3D">
      <w:t xml:space="preserve"> | </w:t>
    </w:r>
    <w:r>
      <w:rPr>
        <w:noProof/>
      </w:rPr>
      <w:fldChar w:fldCharType="begin"/>
    </w:r>
    <w:r>
      <w:rPr>
        <w:noProof/>
      </w:rPr>
      <w:instrText xml:space="preserve"> NUMPAGES  \* Arabic  \* MERGEFORMAT </w:instrText>
    </w:r>
    <w:r>
      <w:rPr>
        <w:noProof/>
      </w:rPr>
      <w:fldChar w:fldCharType="separate"/>
    </w:r>
    <w:r>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A0AD" w14:textId="77777777" w:rsidR="00D2151D" w:rsidRDefault="00D2151D" w:rsidP="00C744C2">
    <w:pPr>
      <w:pStyle w:val="Fuzeile"/>
    </w:pPr>
    <w:r>
      <w:t xml:space="preserve">Seite </w:t>
    </w:r>
    <w:r>
      <w:fldChar w:fldCharType="begin"/>
    </w:r>
    <w:r>
      <w:instrText xml:space="preserve"> PAGE  \* Arabic  \* MERGEFORMAT </w:instrText>
    </w:r>
    <w:r>
      <w:fldChar w:fldCharType="separate"/>
    </w:r>
    <w:r>
      <w:rPr>
        <w:noProof/>
      </w:rPr>
      <w:t>1</w:t>
    </w:r>
    <w:r>
      <w:fldChar w:fldCharType="end"/>
    </w:r>
    <w:r>
      <w:t xml:space="preserve"> </w:t>
    </w:r>
    <w:r w:rsidRPr="00175D3D">
      <w:t>|</w:t>
    </w:r>
    <w:r>
      <w:t xml:space="preserve"> </w:t>
    </w:r>
    <w:r>
      <w:rPr>
        <w:noProof/>
      </w:rPr>
      <w:fldChar w:fldCharType="begin"/>
    </w:r>
    <w:r>
      <w:rPr>
        <w:noProof/>
      </w:rPr>
      <w:instrText xml:space="preserve"> NUMPAGES  \* Arabic  \* MERGEFORMAT </w:instrText>
    </w:r>
    <w:r>
      <w:rPr>
        <w:noProof/>
      </w:rPr>
      <w:fldChar w:fldCharType="separate"/>
    </w:r>
    <w:r>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2D29" w14:textId="77777777" w:rsidR="004A260C" w:rsidRDefault="004A260C" w:rsidP="00520910">
      <w:pPr>
        <w:spacing w:before="0" w:line="240" w:lineRule="auto"/>
      </w:pPr>
      <w:r>
        <w:separator/>
      </w:r>
    </w:p>
  </w:footnote>
  <w:footnote w:type="continuationSeparator" w:id="0">
    <w:p w14:paraId="1AACA783" w14:textId="77777777" w:rsidR="004A260C" w:rsidRDefault="004A260C" w:rsidP="0052091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E2B2" w14:textId="3F371F43" w:rsidR="00D2151D" w:rsidRPr="00587BA6" w:rsidRDefault="00D2151D" w:rsidP="001C6C75">
    <w:pPr>
      <w:pStyle w:val="Kopfzeile"/>
      <w:pBdr>
        <w:bottom w:val="single" w:sz="4" w:space="9" w:color="auto"/>
      </w:pBdr>
      <w:tabs>
        <w:tab w:val="clear" w:pos="9072"/>
        <w:tab w:val="right" w:pos="9070"/>
      </w:tabs>
      <w:rPr>
        <w:sz w:val="18"/>
        <w:szCs w:val="18"/>
      </w:rPr>
    </w:pPr>
    <w:r w:rsidRPr="00587BA6">
      <w:rPr>
        <w:sz w:val="18"/>
        <w:szCs w:val="18"/>
      </w:rPr>
      <w:t xml:space="preserve">Akkreditierungsbericht: </w:t>
    </w:r>
    <w:r w:rsidR="00D44C9A">
      <w:rPr>
        <w:sz w:val="18"/>
        <w:szCs w:val="18"/>
      </w:rPr>
      <w:t>Kombinationsstudiengang</w:t>
    </w:r>
    <w:r w:rsidRPr="00587BA6">
      <w:rPr>
        <w:sz w:val="18"/>
        <w:szCs w:val="18"/>
      </w:rPr>
      <w:t xml:space="preserve"> […]</w:t>
    </w:r>
  </w:p>
  <w:p w14:paraId="65FFD2EA" w14:textId="075A59F6" w:rsidR="00D2151D" w:rsidRPr="001C6C75" w:rsidRDefault="00D2151D" w:rsidP="001C6C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7803" w14:textId="3B9A9B86" w:rsidR="00D2151D" w:rsidRDefault="00D2151D" w:rsidP="006835C1">
    <w:pPr>
      <w:pStyle w:val="Kopfzeile"/>
      <w:spacing w:before="240"/>
      <w:jc w:val="right"/>
      <w:rPr>
        <w:sz w:val="32"/>
        <w:szCs w:val="32"/>
      </w:rPr>
    </w:pPr>
    <w:r w:rsidRPr="00BC6783">
      <w:rPr>
        <w:sz w:val="32"/>
        <w:szCs w:val="32"/>
      </w:rPr>
      <w:t>LOGO Agentur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9899" w14:textId="14D8C508" w:rsidR="00D2151D" w:rsidRPr="008E3246" w:rsidRDefault="00D2151D" w:rsidP="00D04A9B">
    <w:pPr>
      <w:pStyle w:val="Kopfzeile"/>
      <w:pBdr>
        <w:bottom w:val="single" w:sz="4" w:space="9" w:color="auto"/>
      </w:pBdr>
      <w:rPr>
        <w:sz w:val="18"/>
        <w:szCs w:val="18"/>
      </w:rPr>
    </w:pPr>
    <w:r>
      <w:rPr>
        <w:sz w:val="18"/>
        <w:szCs w:val="18"/>
      </w:rPr>
      <w:t>Anhang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8B7"/>
    <w:multiLevelType w:val="hybridMultilevel"/>
    <w:tmpl w:val="70F49B1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4BC5498"/>
    <w:multiLevelType w:val="hybridMultilevel"/>
    <w:tmpl w:val="35E4F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754C5A"/>
    <w:multiLevelType w:val="multilevel"/>
    <w:tmpl w:val="B164D8D6"/>
    <w:lvl w:ilvl="0">
      <w:start w:val="1"/>
      <w:numFmt w:val="upperRoman"/>
      <w:lvlText w:val="%1."/>
      <w:lvlJc w:val="left"/>
      <w:rPr>
        <w:rFonts w:cs="Times New Roman" w:hint="default"/>
      </w:rPr>
    </w:lvl>
    <w:lvl w:ilvl="1">
      <w:start w:val="1"/>
      <w:numFmt w:val="decimal"/>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ordinal"/>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3" w15:restartNumberingAfterBreak="0">
    <w:nsid w:val="0C5247FD"/>
    <w:multiLevelType w:val="hybridMultilevel"/>
    <w:tmpl w:val="EAAC5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F83B88"/>
    <w:multiLevelType w:val="hybridMultilevel"/>
    <w:tmpl w:val="598A908E"/>
    <w:lvl w:ilvl="0" w:tplc="04070001">
      <w:start w:val="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F17868"/>
    <w:multiLevelType w:val="hybridMultilevel"/>
    <w:tmpl w:val="6B40D4AE"/>
    <w:lvl w:ilvl="0" w:tplc="81F64A8C">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F3F5DED"/>
    <w:multiLevelType w:val="hybridMultilevel"/>
    <w:tmpl w:val="2F9A9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867A9"/>
    <w:multiLevelType w:val="multilevel"/>
    <w:tmpl w:val="3132C65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0D10BA"/>
    <w:multiLevelType w:val="hybridMultilevel"/>
    <w:tmpl w:val="D32862A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22C943AB"/>
    <w:multiLevelType w:val="hybridMultilevel"/>
    <w:tmpl w:val="04743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9C3F84"/>
    <w:multiLevelType w:val="hybridMultilevel"/>
    <w:tmpl w:val="B8E6C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5A1C62"/>
    <w:multiLevelType w:val="multilevel"/>
    <w:tmpl w:val="0407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2" w15:restartNumberingAfterBreak="0">
    <w:nsid w:val="2A1944FD"/>
    <w:multiLevelType w:val="hybridMultilevel"/>
    <w:tmpl w:val="BF8A984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3AA63133"/>
    <w:multiLevelType w:val="hybridMultilevel"/>
    <w:tmpl w:val="6C488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970505"/>
    <w:multiLevelType w:val="multilevel"/>
    <w:tmpl w:val="053AD9BC"/>
    <w:lvl w:ilvl="0">
      <w:start w:val="1"/>
      <w:numFmt w:val="upperRoman"/>
      <w:lvlText w:val="%1."/>
      <w:lvlJc w:val="left"/>
      <w:rPr>
        <w:rFonts w:cs="Times New Roman" w:hint="default"/>
      </w:rPr>
    </w:lvl>
    <w:lvl w:ilvl="1">
      <w:start w:val="1"/>
      <w:numFmt w:val="decimal"/>
      <w:lvlText w:val="%1%2."/>
      <w:lvlJc w:val="left"/>
      <w:pPr>
        <w:ind w:left="720"/>
      </w:pPr>
      <w:rPr>
        <w:rFonts w:cs="Times New Roman" w:hint="default"/>
      </w:rPr>
    </w:lvl>
    <w:lvl w:ilvl="2">
      <w:start w:val="1"/>
      <w:numFmt w:val="decimal"/>
      <w:lvlRestart w:val="0"/>
      <w:lvlText w:val="%1%2%3."/>
      <w:lvlJc w:val="left"/>
      <w:pPr>
        <w:ind w:left="1440"/>
      </w:pPr>
      <w:rPr>
        <w:rFonts w:cs="Times New Roman" w:hint="default"/>
      </w:rPr>
    </w:lvl>
    <w:lvl w:ilvl="3">
      <w:start w:val="1"/>
      <w:numFmt w:val="ordinal"/>
      <w:lvlRestart w:val="0"/>
      <w:lvlText w:val="%1%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5" w15:restartNumberingAfterBreak="0">
    <w:nsid w:val="3E853843"/>
    <w:multiLevelType w:val="multilevel"/>
    <w:tmpl w:val="3132C65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3AD09AD"/>
    <w:multiLevelType w:val="multilevel"/>
    <w:tmpl w:val="2C681F8A"/>
    <w:lvl w:ilvl="0">
      <w:start w:val="1"/>
      <w:numFmt w:val="bullet"/>
      <w:lvlText w:val="-"/>
      <w:lvlJc w:val="left"/>
      <w:pPr>
        <w:ind w:left="720" w:hanging="360"/>
      </w:pPr>
      <w:rPr>
        <w:rFonts w:ascii="Arial" w:hAnsi="Arial" w:hint="default"/>
      </w:rPr>
    </w:lvl>
    <w:lvl w:ilvl="1">
      <w:start w:val="1"/>
      <w:numFmt w:val="bullet"/>
      <w:pStyle w:val="Listenabsatz"/>
      <w:lvlText w:val="-"/>
      <w:lvlJc w:val="left"/>
      <w:pPr>
        <w:ind w:left="1134" w:hanging="397"/>
      </w:pPr>
      <w:rPr>
        <w:rFonts w:ascii="Arial" w:hAnsi="Arial" w:hint="default"/>
        <w:b w:val="0"/>
        <w:i w:val="0"/>
        <w:sz w:val="22"/>
      </w:rPr>
    </w:lvl>
    <w:lvl w:ilvl="2">
      <w:start w:val="1"/>
      <w:numFmt w:val="bullet"/>
      <w:lvlText w:val="-"/>
      <w:lvlJc w:val="left"/>
      <w:pPr>
        <w:ind w:left="1644" w:hanging="397"/>
      </w:pPr>
      <w:rPr>
        <w:rFonts w:ascii="Arial" w:hAnsi="Arial" w:hint="default"/>
      </w:rPr>
    </w:lvl>
    <w:lvl w:ilvl="3">
      <w:start w:val="1"/>
      <w:numFmt w:val="bullet"/>
      <w:lvlText w:val="-"/>
      <w:lvlJc w:val="left"/>
      <w:pPr>
        <w:ind w:left="2155" w:hanging="397"/>
      </w:pPr>
      <w:rPr>
        <w:rFonts w:ascii="Arial" w:hAnsi="Aria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98426C"/>
    <w:multiLevelType w:val="hybridMultilevel"/>
    <w:tmpl w:val="BBECB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DE2D24"/>
    <w:multiLevelType w:val="hybridMultilevel"/>
    <w:tmpl w:val="D2208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026AF7"/>
    <w:multiLevelType w:val="hybridMultilevel"/>
    <w:tmpl w:val="3126EAEA"/>
    <w:lvl w:ilvl="0" w:tplc="2DF0C47E">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CF10E18"/>
    <w:multiLevelType w:val="hybridMultilevel"/>
    <w:tmpl w:val="AEE64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A309FE"/>
    <w:multiLevelType w:val="hybridMultilevel"/>
    <w:tmpl w:val="029A3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140385"/>
    <w:multiLevelType w:val="hybridMultilevel"/>
    <w:tmpl w:val="27843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FA50D3"/>
    <w:multiLevelType w:val="multilevel"/>
    <w:tmpl w:val="0407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4" w15:restartNumberingAfterBreak="0">
    <w:nsid w:val="5A855810"/>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6001426C"/>
    <w:multiLevelType w:val="hybridMultilevel"/>
    <w:tmpl w:val="DFEA9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6B7CDA"/>
    <w:multiLevelType w:val="hybridMultilevel"/>
    <w:tmpl w:val="31E69BD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15:restartNumberingAfterBreak="0">
    <w:nsid w:val="65A40D48"/>
    <w:multiLevelType w:val="multilevel"/>
    <w:tmpl w:val="940C18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5CE6DDE"/>
    <w:multiLevelType w:val="hybridMultilevel"/>
    <w:tmpl w:val="66124E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F109D9"/>
    <w:multiLevelType w:val="hybridMultilevel"/>
    <w:tmpl w:val="81F05090"/>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15:restartNumberingAfterBreak="0">
    <w:nsid w:val="6CF07765"/>
    <w:multiLevelType w:val="hybridMultilevel"/>
    <w:tmpl w:val="52EED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294E45"/>
    <w:multiLevelType w:val="multilevel"/>
    <w:tmpl w:val="C0C861B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2422" w:hanging="720"/>
      </w:pPr>
      <w:rPr>
        <w:rFonts w:cs="Times New Roman"/>
      </w:rPr>
    </w:lvl>
    <w:lvl w:ilvl="3">
      <w:start w:val="1"/>
      <w:numFmt w:val="decimal"/>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32" w15:restartNumberingAfterBreak="0">
    <w:nsid w:val="7C452AC7"/>
    <w:multiLevelType w:val="hybridMultilevel"/>
    <w:tmpl w:val="7D6057C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15:restartNumberingAfterBreak="0">
    <w:nsid w:val="7E9A2F2C"/>
    <w:multiLevelType w:val="hybridMultilevel"/>
    <w:tmpl w:val="F27AE9CA"/>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34" w15:restartNumberingAfterBreak="0">
    <w:nsid w:val="7F6223C5"/>
    <w:multiLevelType w:val="hybridMultilevel"/>
    <w:tmpl w:val="D586107C"/>
    <w:lvl w:ilvl="0" w:tplc="0407000F">
      <w:start w:val="1"/>
      <w:numFmt w:val="decimal"/>
      <w:lvlText w:val="%1."/>
      <w:lvlJc w:val="left"/>
      <w:pPr>
        <w:ind w:left="776" w:hanging="360"/>
      </w:pPr>
      <w:rPr>
        <w:rFonts w:cs="Times New Roman"/>
      </w:rPr>
    </w:lvl>
    <w:lvl w:ilvl="1" w:tplc="04070019" w:tentative="1">
      <w:start w:val="1"/>
      <w:numFmt w:val="lowerLetter"/>
      <w:lvlText w:val="%2."/>
      <w:lvlJc w:val="left"/>
      <w:pPr>
        <w:ind w:left="1496" w:hanging="360"/>
      </w:pPr>
      <w:rPr>
        <w:rFonts w:cs="Times New Roman"/>
      </w:rPr>
    </w:lvl>
    <w:lvl w:ilvl="2" w:tplc="0407001B" w:tentative="1">
      <w:start w:val="1"/>
      <w:numFmt w:val="lowerRoman"/>
      <w:lvlText w:val="%3."/>
      <w:lvlJc w:val="right"/>
      <w:pPr>
        <w:ind w:left="2216" w:hanging="180"/>
      </w:pPr>
      <w:rPr>
        <w:rFonts w:cs="Times New Roman"/>
      </w:rPr>
    </w:lvl>
    <w:lvl w:ilvl="3" w:tplc="0407000F" w:tentative="1">
      <w:start w:val="1"/>
      <w:numFmt w:val="decimal"/>
      <w:lvlText w:val="%4."/>
      <w:lvlJc w:val="left"/>
      <w:pPr>
        <w:ind w:left="2936" w:hanging="360"/>
      </w:pPr>
      <w:rPr>
        <w:rFonts w:cs="Times New Roman"/>
      </w:rPr>
    </w:lvl>
    <w:lvl w:ilvl="4" w:tplc="04070019" w:tentative="1">
      <w:start w:val="1"/>
      <w:numFmt w:val="lowerLetter"/>
      <w:lvlText w:val="%5."/>
      <w:lvlJc w:val="left"/>
      <w:pPr>
        <w:ind w:left="3656" w:hanging="360"/>
      </w:pPr>
      <w:rPr>
        <w:rFonts w:cs="Times New Roman"/>
      </w:rPr>
    </w:lvl>
    <w:lvl w:ilvl="5" w:tplc="0407001B" w:tentative="1">
      <w:start w:val="1"/>
      <w:numFmt w:val="lowerRoman"/>
      <w:lvlText w:val="%6."/>
      <w:lvlJc w:val="right"/>
      <w:pPr>
        <w:ind w:left="4376" w:hanging="180"/>
      </w:pPr>
      <w:rPr>
        <w:rFonts w:cs="Times New Roman"/>
      </w:rPr>
    </w:lvl>
    <w:lvl w:ilvl="6" w:tplc="0407000F" w:tentative="1">
      <w:start w:val="1"/>
      <w:numFmt w:val="decimal"/>
      <w:lvlText w:val="%7."/>
      <w:lvlJc w:val="left"/>
      <w:pPr>
        <w:ind w:left="5096" w:hanging="360"/>
      </w:pPr>
      <w:rPr>
        <w:rFonts w:cs="Times New Roman"/>
      </w:rPr>
    </w:lvl>
    <w:lvl w:ilvl="7" w:tplc="04070019" w:tentative="1">
      <w:start w:val="1"/>
      <w:numFmt w:val="lowerLetter"/>
      <w:lvlText w:val="%8."/>
      <w:lvlJc w:val="left"/>
      <w:pPr>
        <w:ind w:left="5816" w:hanging="360"/>
      </w:pPr>
      <w:rPr>
        <w:rFonts w:cs="Times New Roman"/>
      </w:rPr>
    </w:lvl>
    <w:lvl w:ilvl="8" w:tplc="0407001B" w:tentative="1">
      <w:start w:val="1"/>
      <w:numFmt w:val="lowerRoman"/>
      <w:lvlText w:val="%9."/>
      <w:lvlJc w:val="right"/>
      <w:pPr>
        <w:ind w:left="6536" w:hanging="180"/>
      </w:pPr>
      <w:rPr>
        <w:rFonts w:cs="Times New Roman"/>
      </w:rPr>
    </w:lvl>
  </w:abstractNum>
  <w:abstractNum w:abstractNumId="35" w15:restartNumberingAfterBreak="0">
    <w:nsid w:val="7FF93FE4"/>
    <w:multiLevelType w:val="hybridMultilevel"/>
    <w:tmpl w:val="9BA80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19"/>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3"/>
  </w:num>
  <w:num w:numId="9">
    <w:abstractNumId w:val="20"/>
  </w:num>
  <w:num w:numId="10">
    <w:abstractNumId w:val="8"/>
  </w:num>
  <w:num w:numId="11">
    <w:abstractNumId w:val="2"/>
  </w:num>
  <w:num w:numId="12">
    <w:abstractNumId w:val="5"/>
  </w:num>
  <w:num w:numId="13">
    <w:abstractNumId w:val="23"/>
  </w:num>
  <w:num w:numId="14">
    <w:abstractNumId w:val="25"/>
  </w:num>
  <w:num w:numId="15">
    <w:abstractNumId w:val="18"/>
  </w:num>
  <w:num w:numId="16">
    <w:abstractNumId w:val="34"/>
  </w:num>
  <w:num w:numId="17">
    <w:abstractNumId w:val="12"/>
  </w:num>
  <w:num w:numId="18">
    <w:abstractNumId w:val="14"/>
  </w:num>
  <w:num w:numId="19">
    <w:abstractNumId w:val="11"/>
  </w:num>
  <w:num w:numId="20">
    <w:abstractNumId w:val="32"/>
  </w:num>
  <w:num w:numId="21">
    <w:abstractNumId w:val="1"/>
  </w:num>
  <w:num w:numId="22">
    <w:abstractNumId w:val="30"/>
  </w:num>
  <w:num w:numId="23">
    <w:abstractNumId w:val="15"/>
  </w:num>
  <w:num w:numId="24">
    <w:abstractNumId w:val="0"/>
  </w:num>
  <w:num w:numId="25">
    <w:abstractNumId w:val="9"/>
  </w:num>
  <w:num w:numId="26">
    <w:abstractNumId w:val="29"/>
  </w:num>
  <w:num w:numId="27">
    <w:abstractNumId w:val="4"/>
  </w:num>
  <w:num w:numId="28">
    <w:abstractNumId w:val="26"/>
  </w:num>
  <w:num w:numId="29">
    <w:abstractNumId w:val="35"/>
  </w:num>
  <w:num w:numId="30">
    <w:abstractNumId w:val="3"/>
  </w:num>
  <w:num w:numId="31">
    <w:abstractNumId w:val="27"/>
  </w:num>
  <w:num w:numId="32">
    <w:abstractNumId w:val="33"/>
  </w:num>
  <w:num w:numId="33">
    <w:abstractNumId w:val="6"/>
  </w:num>
  <w:num w:numId="34">
    <w:abstractNumId w:val="28"/>
  </w:num>
  <w:num w:numId="35">
    <w:abstractNumId w:val="10"/>
  </w:num>
  <w:num w:numId="36">
    <w:abstractNumId w:val="21"/>
  </w:num>
  <w:num w:numId="37">
    <w:abstractNumId w:val="2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4C2"/>
    <w:rsid w:val="00000565"/>
    <w:rsid w:val="00000DA8"/>
    <w:rsid w:val="00001DC1"/>
    <w:rsid w:val="000024BF"/>
    <w:rsid w:val="00002B62"/>
    <w:rsid w:val="00002E1F"/>
    <w:rsid w:val="00003D2E"/>
    <w:rsid w:val="00006DC7"/>
    <w:rsid w:val="0000787D"/>
    <w:rsid w:val="00012783"/>
    <w:rsid w:val="0001374B"/>
    <w:rsid w:val="000145BC"/>
    <w:rsid w:val="00014B2F"/>
    <w:rsid w:val="00015012"/>
    <w:rsid w:val="00016157"/>
    <w:rsid w:val="00016557"/>
    <w:rsid w:val="00020BD0"/>
    <w:rsid w:val="00021295"/>
    <w:rsid w:val="00021650"/>
    <w:rsid w:val="00022570"/>
    <w:rsid w:val="000233B1"/>
    <w:rsid w:val="000321AC"/>
    <w:rsid w:val="00033D56"/>
    <w:rsid w:val="00036767"/>
    <w:rsid w:val="000419D9"/>
    <w:rsid w:val="000508D1"/>
    <w:rsid w:val="00052B71"/>
    <w:rsid w:val="00052C1A"/>
    <w:rsid w:val="00056754"/>
    <w:rsid w:val="00056886"/>
    <w:rsid w:val="00056ECF"/>
    <w:rsid w:val="000600A8"/>
    <w:rsid w:val="00060A51"/>
    <w:rsid w:val="0006137B"/>
    <w:rsid w:val="000614D3"/>
    <w:rsid w:val="00063C5E"/>
    <w:rsid w:val="00063F4F"/>
    <w:rsid w:val="00064ADF"/>
    <w:rsid w:val="00065133"/>
    <w:rsid w:val="00066738"/>
    <w:rsid w:val="00067D30"/>
    <w:rsid w:val="0007218B"/>
    <w:rsid w:val="000726E0"/>
    <w:rsid w:val="00072B29"/>
    <w:rsid w:val="00073147"/>
    <w:rsid w:val="000762E2"/>
    <w:rsid w:val="00076745"/>
    <w:rsid w:val="0007712E"/>
    <w:rsid w:val="0007797D"/>
    <w:rsid w:val="000812A4"/>
    <w:rsid w:val="000818A5"/>
    <w:rsid w:val="00081FC8"/>
    <w:rsid w:val="000821A0"/>
    <w:rsid w:val="000840BD"/>
    <w:rsid w:val="00085C12"/>
    <w:rsid w:val="00087A4A"/>
    <w:rsid w:val="00091E5E"/>
    <w:rsid w:val="000930D3"/>
    <w:rsid w:val="00097B85"/>
    <w:rsid w:val="000A0E7B"/>
    <w:rsid w:val="000A257F"/>
    <w:rsid w:val="000A2D3C"/>
    <w:rsid w:val="000A3ADF"/>
    <w:rsid w:val="000A5914"/>
    <w:rsid w:val="000B126A"/>
    <w:rsid w:val="000B2D36"/>
    <w:rsid w:val="000B2D6F"/>
    <w:rsid w:val="000B4724"/>
    <w:rsid w:val="000B4E30"/>
    <w:rsid w:val="000B6BCA"/>
    <w:rsid w:val="000B7B17"/>
    <w:rsid w:val="000C125E"/>
    <w:rsid w:val="000C2A74"/>
    <w:rsid w:val="000C6383"/>
    <w:rsid w:val="000C6632"/>
    <w:rsid w:val="000D143A"/>
    <w:rsid w:val="000D1DCB"/>
    <w:rsid w:val="000D31D4"/>
    <w:rsid w:val="000D3F65"/>
    <w:rsid w:val="000D5AB9"/>
    <w:rsid w:val="000E0C15"/>
    <w:rsid w:val="000E2963"/>
    <w:rsid w:val="000E541C"/>
    <w:rsid w:val="000E5CCC"/>
    <w:rsid w:val="000E67CA"/>
    <w:rsid w:val="000E6869"/>
    <w:rsid w:val="000E6A4D"/>
    <w:rsid w:val="000E786C"/>
    <w:rsid w:val="000F1142"/>
    <w:rsid w:val="000F4EF8"/>
    <w:rsid w:val="000F574D"/>
    <w:rsid w:val="000F6806"/>
    <w:rsid w:val="000F742B"/>
    <w:rsid w:val="000F7DAB"/>
    <w:rsid w:val="00104D0E"/>
    <w:rsid w:val="001060A1"/>
    <w:rsid w:val="00110BC1"/>
    <w:rsid w:val="00123C31"/>
    <w:rsid w:val="0012411A"/>
    <w:rsid w:val="00125CDE"/>
    <w:rsid w:val="00126353"/>
    <w:rsid w:val="00126412"/>
    <w:rsid w:val="001269FF"/>
    <w:rsid w:val="001300E0"/>
    <w:rsid w:val="001309C6"/>
    <w:rsid w:val="0013194E"/>
    <w:rsid w:val="0013223F"/>
    <w:rsid w:val="00133B0D"/>
    <w:rsid w:val="00133F8D"/>
    <w:rsid w:val="001347DD"/>
    <w:rsid w:val="001370A9"/>
    <w:rsid w:val="001403CA"/>
    <w:rsid w:val="00142116"/>
    <w:rsid w:val="00144C21"/>
    <w:rsid w:val="001474BD"/>
    <w:rsid w:val="00152EC0"/>
    <w:rsid w:val="00153B96"/>
    <w:rsid w:val="00154809"/>
    <w:rsid w:val="00161AA0"/>
    <w:rsid w:val="001634F3"/>
    <w:rsid w:val="001647CA"/>
    <w:rsid w:val="00164E2E"/>
    <w:rsid w:val="00165B5F"/>
    <w:rsid w:val="0016798E"/>
    <w:rsid w:val="00167E15"/>
    <w:rsid w:val="00170B6A"/>
    <w:rsid w:val="001737CA"/>
    <w:rsid w:val="00175D3D"/>
    <w:rsid w:val="00176C52"/>
    <w:rsid w:val="001823B1"/>
    <w:rsid w:val="00182929"/>
    <w:rsid w:val="00182C92"/>
    <w:rsid w:val="0018628B"/>
    <w:rsid w:val="00193475"/>
    <w:rsid w:val="001935E8"/>
    <w:rsid w:val="00193A26"/>
    <w:rsid w:val="00194E35"/>
    <w:rsid w:val="00195076"/>
    <w:rsid w:val="00196C90"/>
    <w:rsid w:val="00196E9C"/>
    <w:rsid w:val="001A0B28"/>
    <w:rsid w:val="001A2998"/>
    <w:rsid w:val="001B0A82"/>
    <w:rsid w:val="001B1F1D"/>
    <w:rsid w:val="001B44C2"/>
    <w:rsid w:val="001B5A15"/>
    <w:rsid w:val="001C0973"/>
    <w:rsid w:val="001C132A"/>
    <w:rsid w:val="001C31ED"/>
    <w:rsid w:val="001C3555"/>
    <w:rsid w:val="001C5B84"/>
    <w:rsid w:val="001C5CCD"/>
    <w:rsid w:val="001C67A5"/>
    <w:rsid w:val="001C6C75"/>
    <w:rsid w:val="001D0E57"/>
    <w:rsid w:val="001D3216"/>
    <w:rsid w:val="001E34A4"/>
    <w:rsid w:val="001E3A1B"/>
    <w:rsid w:val="001E3E4C"/>
    <w:rsid w:val="001E7C62"/>
    <w:rsid w:val="001F0A63"/>
    <w:rsid w:val="001F32EF"/>
    <w:rsid w:val="001F47A0"/>
    <w:rsid w:val="001F606B"/>
    <w:rsid w:val="001F78EA"/>
    <w:rsid w:val="00200099"/>
    <w:rsid w:val="0020042E"/>
    <w:rsid w:val="00201D70"/>
    <w:rsid w:val="0020319C"/>
    <w:rsid w:val="00204E34"/>
    <w:rsid w:val="00207289"/>
    <w:rsid w:val="00212834"/>
    <w:rsid w:val="0021448A"/>
    <w:rsid w:val="00217F13"/>
    <w:rsid w:val="0022051B"/>
    <w:rsid w:val="00225F95"/>
    <w:rsid w:val="00231002"/>
    <w:rsid w:val="002311CF"/>
    <w:rsid w:val="002320C8"/>
    <w:rsid w:val="0023403B"/>
    <w:rsid w:val="00237AD2"/>
    <w:rsid w:val="00240BC5"/>
    <w:rsid w:val="002418A2"/>
    <w:rsid w:val="00241BD8"/>
    <w:rsid w:val="00241F30"/>
    <w:rsid w:val="00243E2D"/>
    <w:rsid w:val="00245FC3"/>
    <w:rsid w:val="00251493"/>
    <w:rsid w:val="00252C7E"/>
    <w:rsid w:val="002530C2"/>
    <w:rsid w:val="002534F3"/>
    <w:rsid w:val="00256504"/>
    <w:rsid w:val="00256D6F"/>
    <w:rsid w:val="0026224F"/>
    <w:rsid w:val="00262D11"/>
    <w:rsid w:val="00264A18"/>
    <w:rsid w:val="00267434"/>
    <w:rsid w:val="00273A9D"/>
    <w:rsid w:val="00274D59"/>
    <w:rsid w:val="00275528"/>
    <w:rsid w:val="00275E8A"/>
    <w:rsid w:val="00282EA7"/>
    <w:rsid w:val="002835B3"/>
    <w:rsid w:val="00284E8F"/>
    <w:rsid w:val="0028616B"/>
    <w:rsid w:val="0029044C"/>
    <w:rsid w:val="00290C75"/>
    <w:rsid w:val="00290DA5"/>
    <w:rsid w:val="0029171E"/>
    <w:rsid w:val="00291E22"/>
    <w:rsid w:val="00294195"/>
    <w:rsid w:val="0029491B"/>
    <w:rsid w:val="00294E3C"/>
    <w:rsid w:val="00295058"/>
    <w:rsid w:val="0029594C"/>
    <w:rsid w:val="00296597"/>
    <w:rsid w:val="002971B2"/>
    <w:rsid w:val="002A488A"/>
    <w:rsid w:val="002A4CDF"/>
    <w:rsid w:val="002A6D2B"/>
    <w:rsid w:val="002A6D83"/>
    <w:rsid w:val="002A7AE6"/>
    <w:rsid w:val="002A7C07"/>
    <w:rsid w:val="002B2BFA"/>
    <w:rsid w:val="002B4025"/>
    <w:rsid w:val="002B4978"/>
    <w:rsid w:val="002B4E50"/>
    <w:rsid w:val="002B4EE4"/>
    <w:rsid w:val="002B5E70"/>
    <w:rsid w:val="002B64C9"/>
    <w:rsid w:val="002B74BB"/>
    <w:rsid w:val="002B77EE"/>
    <w:rsid w:val="002B7B7D"/>
    <w:rsid w:val="002C00AB"/>
    <w:rsid w:val="002C19C9"/>
    <w:rsid w:val="002C25CB"/>
    <w:rsid w:val="002C429E"/>
    <w:rsid w:val="002D0B0E"/>
    <w:rsid w:val="002D492D"/>
    <w:rsid w:val="002D6C48"/>
    <w:rsid w:val="002E14A1"/>
    <w:rsid w:val="002E1C41"/>
    <w:rsid w:val="002E2F2B"/>
    <w:rsid w:val="002F1394"/>
    <w:rsid w:val="002F15B6"/>
    <w:rsid w:val="002F478F"/>
    <w:rsid w:val="002F5B49"/>
    <w:rsid w:val="002F5F87"/>
    <w:rsid w:val="002F661F"/>
    <w:rsid w:val="002F7B85"/>
    <w:rsid w:val="00306B81"/>
    <w:rsid w:val="003106E0"/>
    <w:rsid w:val="003107F1"/>
    <w:rsid w:val="00312E9C"/>
    <w:rsid w:val="0031661F"/>
    <w:rsid w:val="00317B79"/>
    <w:rsid w:val="003201D9"/>
    <w:rsid w:val="0032084B"/>
    <w:rsid w:val="0032158E"/>
    <w:rsid w:val="00326510"/>
    <w:rsid w:val="0033330C"/>
    <w:rsid w:val="003336AB"/>
    <w:rsid w:val="0034053F"/>
    <w:rsid w:val="00345D70"/>
    <w:rsid w:val="00350F68"/>
    <w:rsid w:val="00354D9F"/>
    <w:rsid w:val="00355DFC"/>
    <w:rsid w:val="00362B44"/>
    <w:rsid w:val="003646EA"/>
    <w:rsid w:val="00370150"/>
    <w:rsid w:val="00370A2A"/>
    <w:rsid w:val="00371883"/>
    <w:rsid w:val="00371BC8"/>
    <w:rsid w:val="003726A3"/>
    <w:rsid w:val="0037374E"/>
    <w:rsid w:val="00375250"/>
    <w:rsid w:val="00376A2C"/>
    <w:rsid w:val="0038307C"/>
    <w:rsid w:val="003842A6"/>
    <w:rsid w:val="0038477A"/>
    <w:rsid w:val="00384F9D"/>
    <w:rsid w:val="00385989"/>
    <w:rsid w:val="00387816"/>
    <w:rsid w:val="00391342"/>
    <w:rsid w:val="003916CD"/>
    <w:rsid w:val="00392FA9"/>
    <w:rsid w:val="00394243"/>
    <w:rsid w:val="00394BE8"/>
    <w:rsid w:val="003977D6"/>
    <w:rsid w:val="003A016D"/>
    <w:rsid w:val="003A2E26"/>
    <w:rsid w:val="003A4357"/>
    <w:rsid w:val="003A45F9"/>
    <w:rsid w:val="003A4CE9"/>
    <w:rsid w:val="003A5229"/>
    <w:rsid w:val="003A5F4E"/>
    <w:rsid w:val="003A6A6C"/>
    <w:rsid w:val="003A6D8A"/>
    <w:rsid w:val="003A7FAA"/>
    <w:rsid w:val="003B04E2"/>
    <w:rsid w:val="003B465C"/>
    <w:rsid w:val="003B71DE"/>
    <w:rsid w:val="003C1D6D"/>
    <w:rsid w:val="003C2979"/>
    <w:rsid w:val="003C6149"/>
    <w:rsid w:val="003D101D"/>
    <w:rsid w:val="003D3B11"/>
    <w:rsid w:val="003E14DA"/>
    <w:rsid w:val="003E1917"/>
    <w:rsid w:val="003E3C12"/>
    <w:rsid w:val="003E6506"/>
    <w:rsid w:val="003F13E7"/>
    <w:rsid w:val="003F4506"/>
    <w:rsid w:val="003F65E8"/>
    <w:rsid w:val="004013CD"/>
    <w:rsid w:val="00401BF4"/>
    <w:rsid w:val="00404DCD"/>
    <w:rsid w:val="00405576"/>
    <w:rsid w:val="0040645F"/>
    <w:rsid w:val="00406FDB"/>
    <w:rsid w:val="004070DB"/>
    <w:rsid w:val="00412767"/>
    <w:rsid w:val="00413B05"/>
    <w:rsid w:val="004165E8"/>
    <w:rsid w:val="004234E2"/>
    <w:rsid w:val="004237AF"/>
    <w:rsid w:val="00423D27"/>
    <w:rsid w:val="004253AC"/>
    <w:rsid w:val="004257C2"/>
    <w:rsid w:val="00427D6B"/>
    <w:rsid w:val="0043038C"/>
    <w:rsid w:val="00430522"/>
    <w:rsid w:val="00432A04"/>
    <w:rsid w:val="00433814"/>
    <w:rsid w:val="00435158"/>
    <w:rsid w:val="004354A4"/>
    <w:rsid w:val="004356C8"/>
    <w:rsid w:val="00436692"/>
    <w:rsid w:val="0044012B"/>
    <w:rsid w:val="004423DB"/>
    <w:rsid w:val="004432B2"/>
    <w:rsid w:val="0044491E"/>
    <w:rsid w:val="00444BF4"/>
    <w:rsid w:val="00447FB8"/>
    <w:rsid w:val="004507AC"/>
    <w:rsid w:val="004507B1"/>
    <w:rsid w:val="004551F5"/>
    <w:rsid w:val="00457100"/>
    <w:rsid w:val="004576A4"/>
    <w:rsid w:val="00460851"/>
    <w:rsid w:val="00460B33"/>
    <w:rsid w:val="00460C05"/>
    <w:rsid w:val="00462498"/>
    <w:rsid w:val="0046448F"/>
    <w:rsid w:val="00465173"/>
    <w:rsid w:val="00466065"/>
    <w:rsid w:val="00470262"/>
    <w:rsid w:val="00470B78"/>
    <w:rsid w:val="004714E9"/>
    <w:rsid w:val="00474BF7"/>
    <w:rsid w:val="00474E60"/>
    <w:rsid w:val="004752C2"/>
    <w:rsid w:val="004761C4"/>
    <w:rsid w:val="00484697"/>
    <w:rsid w:val="004875D1"/>
    <w:rsid w:val="004902FB"/>
    <w:rsid w:val="00491AE9"/>
    <w:rsid w:val="00493849"/>
    <w:rsid w:val="004949CB"/>
    <w:rsid w:val="00495161"/>
    <w:rsid w:val="00495235"/>
    <w:rsid w:val="004A260C"/>
    <w:rsid w:val="004A2AB8"/>
    <w:rsid w:val="004A2D19"/>
    <w:rsid w:val="004A32EF"/>
    <w:rsid w:val="004A673F"/>
    <w:rsid w:val="004B1DEC"/>
    <w:rsid w:val="004B276E"/>
    <w:rsid w:val="004B4E27"/>
    <w:rsid w:val="004B73BB"/>
    <w:rsid w:val="004C0184"/>
    <w:rsid w:val="004C17A0"/>
    <w:rsid w:val="004C41FE"/>
    <w:rsid w:val="004D1BB2"/>
    <w:rsid w:val="004D4BFF"/>
    <w:rsid w:val="004D4CF8"/>
    <w:rsid w:val="004D5E56"/>
    <w:rsid w:val="004E18CB"/>
    <w:rsid w:val="004E1B65"/>
    <w:rsid w:val="004E2630"/>
    <w:rsid w:val="004E3BC6"/>
    <w:rsid w:val="004E5A56"/>
    <w:rsid w:val="004E69CD"/>
    <w:rsid w:val="004F2938"/>
    <w:rsid w:val="004F3EBA"/>
    <w:rsid w:val="004F6656"/>
    <w:rsid w:val="004F6D28"/>
    <w:rsid w:val="005000C4"/>
    <w:rsid w:val="005027C5"/>
    <w:rsid w:val="005044AB"/>
    <w:rsid w:val="00505953"/>
    <w:rsid w:val="00510C14"/>
    <w:rsid w:val="005117BE"/>
    <w:rsid w:val="00513CD3"/>
    <w:rsid w:val="005141C5"/>
    <w:rsid w:val="00515591"/>
    <w:rsid w:val="00516397"/>
    <w:rsid w:val="00520772"/>
    <w:rsid w:val="00520910"/>
    <w:rsid w:val="0052310F"/>
    <w:rsid w:val="005254F2"/>
    <w:rsid w:val="00525E86"/>
    <w:rsid w:val="005269A0"/>
    <w:rsid w:val="00533382"/>
    <w:rsid w:val="00533B60"/>
    <w:rsid w:val="005365C5"/>
    <w:rsid w:val="0055171A"/>
    <w:rsid w:val="005529B4"/>
    <w:rsid w:val="00552B33"/>
    <w:rsid w:val="005615A0"/>
    <w:rsid w:val="0056192A"/>
    <w:rsid w:val="005629BB"/>
    <w:rsid w:val="00564321"/>
    <w:rsid w:val="0056459E"/>
    <w:rsid w:val="00566500"/>
    <w:rsid w:val="005667B7"/>
    <w:rsid w:val="00574FF3"/>
    <w:rsid w:val="00575E29"/>
    <w:rsid w:val="00576EAB"/>
    <w:rsid w:val="00577883"/>
    <w:rsid w:val="00581E6B"/>
    <w:rsid w:val="0058237E"/>
    <w:rsid w:val="00582459"/>
    <w:rsid w:val="00582830"/>
    <w:rsid w:val="00583199"/>
    <w:rsid w:val="005849E7"/>
    <w:rsid w:val="00585DD0"/>
    <w:rsid w:val="005868BA"/>
    <w:rsid w:val="005874C5"/>
    <w:rsid w:val="00587BF1"/>
    <w:rsid w:val="005933D5"/>
    <w:rsid w:val="00595A05"/>
    <w:rsid w:val="00597132"/>
    <w:rsid w:val="005A19DC"/>
    <w:rsid w:val="005A57FD"/>
    <w:rsid w:val="005A6792"/>
    <w:rsid w:val="005B0084"/>
    <w:rsid w:val="005B0CCF"/>
    <w:rsid w:val="005B2218"/>
    <w:rsid w:val="005B52CD"/>
    <w:rsid w:val="005B5E0D"/>
    <w:rsid w:val="005B6F21"/>
    <w:rsid w:val="005B778B"/>
    <w:rsid w:val="005B780D"/>
    <w:rsid w:val="005B7F79"/>
    <w:rsid w:val="005C1A44"/>
    <w:rsid w:val="005C233F"/>
    <w:rsid w:val="005C3087"/>
    <w:rsid w:val="005C473E"/>
    <w:rsid w:val="005C67C5"/>
    <w:rsid w:val="005C704C"/>
    <w:rsid w:val="005C7DBB"/>
    <w:rsid w:val="005D0998"/>
    <w:rsid w:val="005D50BB"/>
    <w:rsid w:val="005D7853"/>
    <w:rsid w:val="005D7C5E"/>
    <w:rsid w:val="005E027A"/>
    <w:rsid w:val="005E0644"/>
    <w:rsid w:val="005E1915"/>
    <w:rsid w:val="005E495C"/>
    <w:rsid w:val="005E4C8E"/>
    <w:rsid w:val="005E53C9"/>
    <w:rsid w:val="005E603D"/>
    <w:rsid w:val="005E64D4"/>
    <w:rsid w:val="005F14BC"/>
    <w:rsid w:val="005F1D59"/>
    <w:rsid w:val="005F2B06"/>
    <w:rsid w:val="005F75AC"/>
    <w:rsid w:val="00602F7E"/>
    <w:rsid w:val="00610B58"/>
    <w:rsid w:val="00610FDB"/>
    <w:rsid w:val="00612D01"/>
    <w:rsid w:val="00616657"/>
    <w:rsid w:val="00620071"/>
    <w:rsid w:val="006216B9"/>
    <w:rsid w:val="00622049"/>
    <w:rsid w:val="00622A69"/>
    <w:rsid w:val="00624DDF"/>
    <w:rsid w:val="00626C49"/>
    <w:rsid w:val="00633C99"/>
    <w:rsid w:val="00634D4E"/>
    <w:rsid w:val="00637E04"/>
    <w:rsid w:val="00641599"/>
    <w:rsid w:val="006427FD"/>
    <w:rsid w:val="0064296B"/>
    <w:rsid w:val="00642F7C"/>
    <w:rsid w:val="00643176"/>
    <w:rsid w:val="0064322C"/>
    <w:rsid w:val="00643357"/>
    <w:rsid w:val="00645905"/>
    <w:rsid w:val="00645D2C"/>
    <w:rsid w:val="00650C36"/>
    <w:rsid w:val="00654395"/>
    <w:rsid w:val="00657122"/>
    <w:rsid w:val="00660682"/>
    <w:rsid w:val="00661399"/>
    <w:rsid w:val="0066226B"/>
    <w:rsid w:val="006629B1"/>
    <w:rsid w:val="00663705"/>
    <w:rsid w:val="00664D4C"/>
    <w:rsid w:val="00664DC7"/>
    <w:rsid w:val="0066644D"/>
    <w:rsid w:val="006672A2"/>
    <w:rsid w:val="00670EBA"/>
    <w:rsid w:val="00671597"/>
    <w:rsid w:val="00671734"/>
    <w:rsid w:val="00672BC9"/>
    <w:rsid w:val="00680720"/>
    <w:rsid w:val="00680ACB"/>
    <w:rsid w:val="006834D2"/>
    <w:rsid w:val="006835C1"/>
    <w:rsid w:val="006849DE"/>
    <w:rsid w:val="00686117"/>
    <w:rsid w:val="0068625C"/>
    <w:rsid w:val="006865C7"/>
    <w:rsid w:val="00687460"/>
    <w:rsid w:val="00687D5F"/>
    <w:rsid w:val="00690010"/>
    <w:rsid w:val="006908EF"/>
    <w:rsid w:val="006910AB"/>
    <w:rsid w:val="00693194"/>
    <w:rsid w:val="00694AC3"/>
    <w:rsid w:val="006952E4"/>
    <w:rsid w:val="006A18E3"/>
    <w:rsid w:val="006A2766"/>
    <w:rsid w:val="006A3065"/>
    <w:rsid w:val="006B1986"/>
    <w:rsid w:val="006B2358"/>
    <w:rsid w:val="006B37F6"/>
    <w:rsid w:val="006B5B2D"/>
    <w:rsid w:val="006B6971"/>
    <w:rsid w:val="006C6601"/>
    <w:rsid w:val="006D4256"/>
    <w:rsid w:val="006D4EFB"/>
    <w:rsid w:val="006D5B8B"/>
    <w:rsid w:val="006E2DE7"/>
    <w:rsid w:val="006E589E"/>
    <w:rsid w:val="006E5F14"/>
    <w:rsid w:val="006F07D3"/>
    <w:rsid w:val="006F465D"/>
    <w:rsid w:val="006F4919"/>
    <w:rsid w:val="006F5D8B"/>
    <w:rsid w:val="006F5F9A"/>
    <w:rsid w:val="00703087"/>
    <w:rsid w:val="007101F7"/>
    <w:rsid w:val="007135F9"/>
    <w:rsid w:val="0072024C"/>
    <w:rsid w:val="007216A9"/>
    <w:rsid w:val="00723996"/>
    <w:rsid w:val="00724264"/>
    <w:rsid w:val="00731A8F"/>
    <w:rsid w:val="00733775"/>
    <w:rsid w:val="00735292"/>
    <w:rsid w:val="00741A34"/>
    <w:rsid w:val="0074244C"/>
    <w:rsid w:val="00744B21"/>
    <w:rsid w:val="00745CCA"/>
    <w:rsid w:val="0075132F"/>
    <w:rsid w:val="007519F1"/>
    <w:rsid w:val="00752772"/>
    <w:rsid w:val="0075390E"/>
    <w:rsid w:val="007623C7"/>
    <w:rsid w:val="0076291D"/>
    <w:rsid w:val="00765C08"/>
    <w:rsid w:val="007667BF"/>
    <w:rsid w:val="007729AE"/>
    <w:rsid w:val="00776FC7"/>
    <w:rsid w:val="00780E73"/>
    <w:rsid w:val="00781002"/>
    <w:rsid w:val="007811AD"/>
    <w:rsid w:val="007811D1"/>
    <w:rsid w:val="0078338E"/>
    <w:rsid w:val="0078521B"/>
    <w:rsid w:val="00785B07"/>
    <w:rsid w:val="00785E22"/>
    <w:rsid w:val="00785FF1"/>
    <w:rsid w:val="00791391"/>
    <w:rsid w:val="00792010"/>
    <w:rsid w:val="007972B5"/>
    <w:rsid w:val="007A03F3"/>
    <w:rsid w:val="007A294D"/>
    <w:rsid w:val="007A3AC8"/>
    <w:rsid w:val="007A5117"/>
    <w:rsid w:val="007A6D0D"/>
    <w:rsid w:val="007A7046"/>
    <w:rsid w:val="007A7DD0"/>
    <w:rsid w:val="007B2E46"/>
    <w:rsid w:val="007B51AF"/>
    <w:rsid w:val="007B686C"/>
    <w:rsid w:val="007B7F9E"/>
    <w:rsid w:val="007C1F09"/>
    <w:rsid w:val="007C6256"/>
    <w:rsid w:val="007C7598"/>
    <w:rsid w:val="007D1382"/>
    <w:rsid w:val="007D16E5"/>
    <w:rsid w:val="007D7BDC"/>
    <w:rsid w:val="007E3DDD"/>
    <w:rsid w:val="007E4604"/>
    <w:rsid w:val="007F3A9C"/>
    <w:rsid w:val="00801207"/>
    <w:rsid w:val="00802BA5"/>
    <w:rsid w:val="00806FD3"/>
    <w:rsid w:val="008074B1"/>
    <w:rsid w:val="0081082A"/>
    <w:rsid w:val="00814094"/>
    <w:rsid w:val="008168A5"/>
    <w:rsid w:val="008245CB"/>
    <w:rsid w:val="00825943"/>
    <w:rsid w:val="008269AB"/>
    <w:rsid w:val="00826C6E"/>
    <w:rsid w:val="008270BF"/>
    <w:rsid w:val="00831CDD"/>
    <w:rsid w:val="008326F3"/>
    <w:rsid w:val="00834461"/>
    <w:rsid w:val="00835B04"/>
    <w:rsid w:val="0084059E"/>
    <w:rsid w:val="008405B4"/>
    <w:rsid w:val="00842A1E"/>
    <w:rsid w:val="00842BB1"/>
    <w:rsid w:val="00850D2A"/>
    <w:rsid w:val="008531B0"/>
    <w:rsid w:val="00855FD2"/>
    <w:rsid w:val="00856902"/>
    <w:rsid w:val="00862970"/>
    <w:rsid w:val="0086394C"/>
    <w:rsid w:val="008658E1"/>
    <w:rsid w:val="00871E44"/>
    <w:rsid w:val="00872C85"/>
    <w:rsid w:val="00877A39"/>
    <w:rsid w:val="008802E2"/>
    <w:rsid w:val="00882040"/>
    <w:rsid w:val="008847AE"/>
    <w:rsid w:val="00884895"/>
    <w:rsid w:val="00885A99"/>
    <w:rsid w:val="00885AA5"/>
    <w:rsid w:val="00885B86"/>
    <w:rsid w:val="00886BA4"/>
    <w:rsid w:val="00887A64"/>
    <w:rsid w:val="00887DBC"/>
    <w:rsid w:val="00891E41"/>
    <w:rsid w:val="0089380C"/>
    <w:rsid w:val="00897EF1"/>
    <w:rsid w:val="008A5C0A"/>
    <w:rsid w:val="008A5D84"/>
    <w:rsid w:val="008A5EC5"/>
    <w:rsid w:val="008A7594"/>
    <w:rsid w:val="008B0B9F"/>
    <w:rsid w:val="008B3699"/>
    <w:rsid w:val="008B3B8F"/>
    <w:rsid w:val="008B46D7"/>
    <w:rsid w:val="008B77DD"/>
    <w:rsid w:val="008C0332"/>
    <w:rsid w:val="008C1722"/>
    <w:rsid w:val="008C687C"/>
    <w:rsid w:val="008D0E19"/>
    <w:rsid w:val="008D2A9D"/>
    <w:rsid w:val="008D3686"/>
    <w:rsid w:val="008D3B19"/>
    <w:rsid w:val="008D4F8B"/>
    <w:rsid w:val="008D6996"/>
    <w:rsid w:val="008D74E9"/>
    <w:rsid w:val="008D79AD"/>
    <w:rsid w:val="008D79FA"/>
    <w:rsid w:val="008E17F9"/>
    <w:rsid w:val="008E2DFA"/>
    <w:rsid w:val="008E3246"/>
    <w:rsid w:val="008F228B"/>
    <w:rsid w:val="008F3225"/>
    <w:rsid w:val="008F3A2F"/>
    <w:rsid w:val="00903EA6"/>
    <w:rsid w:val="00904F8C"/>
    <w:rsid w:val="009056B8"/>
    <w:rsid w:val="009079A2"/>
    <w:rsid w:val="009119C5"/>
    <w:rsid w:val="00921E77"/>
    <w:rsid w:val="00923480"/>
    <w:rsid w:val="00931E60"/>
    <w:rsid w:val="00932824"/>
    <w:rsid w:val="00934D6B"/>
    <w:rsid w:val="0093613C"/>
    <w:rsid w:val="009414D6"/>
    <w:rsid w:val="00943D98"/>
    <w:rsid w:val="009456EE"/>
    <w:rsid w:val="009502C5"/>
    <w:rsid w:val="0095113C"/>
    <w:rsid w:val="00952350"/>
    <w:rsid w:val="00957E04"/>
    <w:rsid w:val="00961F57"/>
    <w:rsid w:val="00961FB6"/>
    <w:rsid w:val="00963FDF"/>
    <w:rsid w:val="009661FE"/>
    <w:rsid w:val="00974B05"/>
    <w:rsid w:val="00975759"/>
    <w:rsid w:val="0097636C"/>
    <w:rsid w:val="00977E8E"/>
    <w:rsid w:val="00977F57"/>
    <w:rsid w:val="00980547"/>
    <w:rsid w:val="00980722"/>
    <w:rsid w:val="009852FD"/>
    <w:rsid w:val="00987D7B"/>
    <w:rsid w:val="00992218"/>
    <w:rsid w:val="00995866"/>
    <w:rsid w:val="00995AE6"/>
    <w:rsid w:val="009A0779"/>
    <w:rsid w:val="009A4DB1"/>
    <w:rsid w:val="009A54E7"/>
    <w:rsid w:val="009B0EF7"/>
    <w:rsid w:val="009B3C68"/>
    <w:rsid w:val="009B3D3C"/>
    <w:rsid w:val="009B48C0"/>
    <w:rsid w:val="009B4EF5"/>
    <w:rsid w:val="009B6180"/>
    <w:rsid w:val="009C2FD5"/>
    <w:rsid w:val="009C5C42"/>
    <w:rsid w:val="009C691A"/>
    <w:rsid w:val="009C7963"/>
    <w:rsid w:val="009C7BB9"/>
    <w:rsid w:val="009D3537"/>
    <w:rsid w:val="009D358A"/>
    <w:rsid w:val="009D43B6"/>
    <w:rsid w:val="009D43E9"/>
    <w:rsid w:val="009D4A2F"/>
    <w:rsid w:val="009D6751"/>
    <w:rsid w:val="009D6FED"/>
    <w:rsid w:val="009E0652"/>
    <w:rsid w:val="009E3260"/>
    <w:rsid w:val="009E638A"/>
    <w:rsid w:val="009E70B8"/>
    <w:rsid w:val="009E70E2"/>
    <w:rsid w:val="009F1E48"/>
    <w:rsid w:val="009F4901"/>
    <w:rsid w:val="009F7F20"/>
    <w:rsid w:val="00A210F1"/>
    <w:rsid w:val="00A21AEB"/>
    <w:rsid w:val="00A22F78"/>
    <w:rsid w:val="00A24D82"/>
    <w:rsid w:val="00A24D86"/>
    <w:rsid w:val="00A26058"/>
    <w:rsid w:val="00A26A5E"/>
    <w:rsid w:val="00A26A8D"/>
    <w:rsid w:val="00A273DF"/>
    <w:rsid w:val="00A2772F"/>
    <w:rsid w:val="00A43780"/>
    <w:rsid w:val="00A455B9"/>
    <w:rsid w:val="00A45794"/>
    <w:rsid w:val="00A460B9"/>
    <w:rsid w:val="00A476FC"/>
    <w:rsid w:val="00A51083"/>
    <w:rsid w:val="00A52514"/>
    <w:rsid w:val="00A52FD9"/>
    <w:rsid w:val="00A5352B"/>
    <w:rsid w:val="00A60E27"/>
    <w:rsid w:val="00A61D91"/>
    <w:rsid w:val="00A639C5"/>
    <w:rsid w:val="00A67083"/>
    <w:rsid w:val="00A671E9"/>
    <w:rsid w:val="00A67535"/>
    <w:rsid w:val="00A67ABF"/>
    <w:rsid w:val="00A67B62"/>
    <w:rsid w:val="00A7278C"/>
    <w:rsid w:val="00A77631"/>
    <w:rsid w:val="00A8150B"/>
    <w:rsid w:val="00A823D5"/>
    <w:rsid w:val="00A853FD"/>
    <w:rsid w:val="00A86124"/>
    <w:rsid w:val="00A86CC9"/>
    <w:rsid w:val="00A87D9C"/>
    <w:rsid w:val="00A902A6"/>
    <w:rsid w:val="00A9066A"/>
    <w:rsid w:val="00A911A3"/>
    <w:rsid w:val="00A93DAA"/>
    <w:rsid w:val="00A97873"/>
    <w:rsid w:val="00A97FB7"/>
    <w:rsid w:val="00AA268C"/>
    <w:rsid w:val="00AA5F00"/>
    <w:rsid w:val="00AA7172"/>
    <w:rsid w:val="00AA75D9"/>
    <w:rsid w:val="00AA7C48"/>
    <w:rsid w:val="00AB79A7"/>
    <w:rsid w:val="00AC66F9"/>
    <w:rsid w:val="00AD018C"/>
    <w:rsid w:val="00AD29B8"/>
    <w:rsid w:val="00AD335B"/>
    <w:rsid w:val="00AD3F38"/>
    <w:rsid w:val="00AD4C88"/>
    <w:rsid w:val="00AE137A"/>
    <w:rsid w:val="00AE6050"/>
    <w:rsid w:val="00AF024E"/>
    <w:rsid w:val="00AF22F5"/>
    <w:rsid w:val="00AF593B"/>
    <w:rsid w:val="00AF6F09"/>
    <w:rsid w:val="00B01B03"/>
    <w:rsid w:val="00B02231"/>
    <w:rsid w:val="00B05DFF"/>
    <w:rsid w:val="00B12FC1"/>
    <w:rsid w:val="00B13895"/>
    <w:rsid w:val="00B159BB"/>
    <w:rsid w:val="00B208FF"/>
    <w:rsid w:val="00B20CF6"/>
    <w:rsid w:val="00B2119C"/>
    <w:rsid w:val="00B2179E"/>
    <w:rsid w:val="00B30A06"/>
    <w:rsid w:val="00B315BB"/>
    <w:rsid w:val="00B341E7"/>
    <w:rsid w:val="00B34D0A"/>
    <w:rsid w:val="00B50A1F"/>
    <w:rsid w:val="00B50AB5"/>
    <w:rsid w:val="00B53649"/>
    <w:rsid w:val="00B54286"/>
    <w:rsid w:val="00B54653"/>
    <w:rsid w:val="00B55644"/>
    <w:rsid w:val="00B60870"/>
    <w:rsid w:val="00B60A35"/>
    <w:rsid w:val="00B60AC0"/>
    <w:rsid w:val="00B612AD"/>
    <w:rsid w:val="00B64727"/>
    <w:rsid w:val="00B66F06"/>
    <w:rsid w:val="00B71770"/>
    <w:rsid w:val="00B71BDC"/>
    <w:rsid w:val="00B72649"/>
    <w:rsid w:val="00B767A3"/>
    <w:rsid w:val="00B77B0D"/>
    <w:rsid w:val="00B801E0"/>
    <w:rsid w:val="00B85882"/>
    <w:rsid w:val="00B862DC"/>
    <w:rsid w:val="00B86E28"/>
    <w:rsid w:val="00B87F8D"/>
    <w:rsid w:val="00B903DB"/>
    <w:rsid w:val="00B90E75"/>
    <w:rsid w:val="00B941AF"/>
    <w:rsid w:val="00B95AF0"/>
    <w:rsid w:val="00B95E79"/>
    <w:rsid w:val="00B97EBB"/>
    <w:rsid w:val="00BA1B4F"/>
    <w:rsid w:val="00BA32BB"/>
    <w:rsid w:val="00BA5350"/>
    <w:rsid w:val="00BA6EC0"/>
    <w:rsid w:val="00BB1BC2"/>
    <w:rsid w:val="00BB3ED8"/>
    <w:rsid w:val="00BB469C"/>
    <w:rsid w:val="00BB6226"/>
    <w:rsid w:val="00BC3F4B"/>
    <w:rsid w:val="00BC4F5E"/>
    <w:rsid w:val="00BC54D6"/>
    <w:rsid w:val="00BC5A3A"/>
    <w:rsid w:val="00BC6783"/>
    <w:rsid w:val="00BC7094"/>
    <w:rsid w:val="00BD0114"/>
    <w:rsid w:val="00BD3851"/>
    <w:rsid w:val="00BE0790"/>
    <w:rsid w:val="00BE2D61"/>
    <w:rsid w:val="00BE5585"/>
    <w:rsid w:val="00BE6DD4"/>
    <w:rsid w:val="00BF154A"/>
    <w:rsid w:val="00BF1F44"/>
    <w:rsid w:val="00BF27F7"/>
    <w:rsid w:val="00BF5B85"/>
    <w:rsid w:val="00C004CA"/>
    <w:rsid w:val="00C01F08"/>
    <w:rsid w:val="00C043B3"/>
    <w:rsid w:val="00C11453"/>
    <w:rsid w:val="00C125E9"/>
    <w:rsid w:val="00C12EDD"/>
    <w:rsid w:val="00C14E8D"/>
    <w:rsid w:val="00C14FB8"/>
    <w:rsid w:val="00C1603C"/>
    <w:rsid w:val="00C177F0"/>
    <w:rsid w:val="00C17FA1"/>
    <w:rsid w:val="00C2098F"/>
    <w:rsid w:val="00C20EAD"/>
    <w:rsid w:val="00C214FE"/>
    <w:rsid w:val="00C217E6"/>
    <w:rsid w:val="00C24D00"/>
    <w:rsid w:val="00C25B75"/>
    <w:rsid w:val="00C26112"/>
    <w:rsid w:val="00C31300"/>
    <w:rsid w:val="00C32342"/>
    <w:rsid w:val="00C327B9"/>
    <w:rsid w:val="00C34F14"/>
    <w:rsid w:val="00C350B9"/>
    <w:rsid w:val="00C36F41"/>
    <w:rsid w:val="00C41975"/>
    <w:rsid w:val="00C425B3"/>
    <w:rsid w:val="00C43061"/>
    <w:rsid w:val="00C430FC"/>
    <w:rsid w:val="00C46A7B"/>
    <w:rsid w:val="00C47216"/>
    <w:rsid w:val="00C5172F"/>
    <w:rsid w:val="00C532CE"/>
    <w:rsid w:val="00C55BAE"/>
    <w:rsid w:val="00C62FEF"/>
    <w:rsid w:val="00C6490D"/>
    <w:rsid w:val="00C744C2"/>
    <w:rsid w:val="00C7494D"/>
    <w:rsid w:val="00C80F3F"/>
    <w:rsid w:val="00C81143"/>
    <w:rsid w:val="00C82C9B"/>
    <w:rsid w:val="00C83E8C"/>
    <w:rsid w:val="00C8635C"/>
    <w:rsid w:val="00C92FB1"/>
    <w:rsid w:val="00C94827"/>
    <w:rsid w:val="00C97395"/>
    <w:rsid w:val="00CA4A81"/>
    <w:rsid w:val="00CA70BB"/>
    <w:rsid w:val="00CA735B"/>
    <w:rsid w:val="00CB166D"/>
    <w:rsid w:val="00CB50B2"/>
    <w:rsid w:val="00CC1180"/>
    <w:rsid w:val="00CC1BB6"/>
    <w:rsid w:val="00CC3903"/>
    <w:rsid w:val="00CC52FE"/>
    <w:rsid w:val="00CC7103"/>
    <w:rsid w:val="00CD19AA"/>
    <w:rsid w:val="00CD47B6"/>
    <w:rsid w:val="00CD5933"/>
    <w:rsid w:val="00CD71CF"/>
    <w:rsid w:val="00CE06A0"/>
    <w:rsid w:val="00CE6505"/>
    <w:rsid w:val="00CF0F28"/>
    <w:rsid w:val="00CF15E9"/>
    <w:rsid w:val="00CF1D55"/>
    <w:rsid w:val="00CF5952"/>
    <w:rsid w:val="00CF5EE6"/>
    <w:rsid w:val="00D04A9B"/>
    <w:rsid w:val="00D057A6"/>
    <w:rsid w:val="00D11F89"/>
    <w:rsid w:val="00D1447E"/>
    <w:rsid w:val="00D15E46"/>
    <w:rsid w:val="00D16755"/>
    <w:rsid w:val="00D17F66"/>
    <w:rsid w:val="00D2151D"/>
    <w:rsid w:val="00D21CE6"/>
    <w:rsid w:val="00D2241F"/>
    <w:rsid w:val="00D26441"/>
    <w:rsid w:val="00D26872"/>
    <w:rsid w:val="00D273FF"/>
    <w:rsid w:val="00D32B8B"/>
    <w:rsid w:val="00D33F7A"/>
    <w:rsid w:val="00D35DE5"/>
    <w:rsid w:val="00D36E49"/>
    <w:rsid w:val="00D44C9A"/>
    <w:rsid w:val="00D47DA9"/>
    <w:rsid w:val="00D47ED8"/>
    <w:rsid w:val="00D51EF7"/>
    <w:rsid w:val="00D57236"/>
    <w:rsid w:val="00D60200"/>
    <w:rsid w:val="00D609E4"/>
    <w:rsid w:val="00D6129B"/>
    <w:rsid w:val="00D64027"/>
    <w:rsid w:val="00D65576"/>
    <w:rsid w:val="00D65770"/>
    <w:rsid w:val="00D663FD"/>
    <w:rsid w:val="00D678CB"/>
    <w:rsid w:val="00D71197"/>
    <w:rsid w:val="00D74310"/>
    <w:rsid w:val="00D75FF2"/>
    <w:rsid w:val="00D7721F"/>
    <w:rsid w:val="00D778A2"/>
    <w:rsid w:val="00D838A2"/>
    <w:rsid w:val="00D847C2"/>
    <w:rsid w:val="00D87D18"/>
    <w:rsid w:val="00D917A1"/>
    <w:rsid w:val="00D929E4"/>
    <w:rsid w:val="00D93745"/>
    <w:rsid w:val="00D9781B"/>
    <w:rsid w:val="00DA1C01"/>
    <w:rsid w:val="00DA2CAA"/>
    <w:rsid w:val="00DA45EB"/>
    <w:rsid w:val="00DA5447"/>
    <w:rsid w:val="00DA5E41"/>
    <w:rsid w:val="00DB5D9C"/>
    <w:rsid w:val="00DC0782"/>
    <w:rsid w:val="00DC10B9"/>
    <w:rsid w:val="00DC1AA3"/>
    <w:rsid w:val="00DC32D5"/>
    <w:rsid w:val="00DC479E"/>
    <w:rsid w:val="00DC6E52"/>
    <w:rsid w:val="00DD0F10"/>
    <w:rsid w:val="00DE11C0"/>
    <w:rsid w:val="00DE12E0"/>
    <w:rsid w:val="00DE3CCB"/>
    <w:rsid w:val="00DE50BD"/>
    <w:rsid w:val="00DE6FE3"/>
    <w:rsid w:val="00DF0344"/>
    <w:rsid w:val="00DF17CF"/>
    <w:rsid w:val="00DF2990"/>
    <w:rsid w:val="00DF2AE8"/>
    <w:rsid w:val="00DF61AC"/>
    <w:rsid w:val="00DF6559"/>
    <w:rsid w:val="00DF7CE5"/>
    <w:rsid w:val="00E007BE"/>
    <w:rsid w:val="00E01907"/>
    <w:rsid w:val="00E021C6"/>
    <w:rsid w:val="00E03050"/>
    <w:rsid w:val="00E0337D"/>
    <w:rsid w:val="00E0465B"/>
    <w:rsid w:val="00E050B2"/>
    <w:rsid w:val="00E05CE5"/>
    <w:rsid w:val="00E06032"/>
    <w:rsid w:val="00E0660C"/>
    <w:rsid w:val="00E139A3"/>
    <w:rsid w:val="00E15E9E"/>
    <w:rsid w:val="00E17C47"/>
    <w:rsid w:val="00E2096A"/>
    <w:rsid w:val="00E2321A"/>
    <w:rsid w:val="00E25DF2"/>
    <w:rsid w:val="00E26127"/>
    <w:rsid w:val="00E27AAF"/>
    <w:rsid w:val="00E3017A"/>
    <w:rsid w:val="00E306DF"/>
    <w:rsid w:val="00E312E9"/>
    <w:rsid w:val="00E34435"/>
    <w:rsid w:val="00E367B4"/>
    <w:rsid w:val="00E413B9"/>
    <w:rsid w:val="00E44568"/>
    <w:rsid w:val="00E44FC0"/>
    <w:rsid w:val="00E464D5"/>
    <w:rsid w:val="00E4693C"/>
    <w:rsid w:val="00E50D2A"/>
    <w:rsid w:val="00E53A50"/>
    <w:rsid w:val="00E54892"/>
    <w:rsid w:val="00E56DF3"/>
    <w:rsid w:val="00E572F4"/>
    <w:rsid w:val="00E574FC"/>
    <w:rsid w:val="00E60432"/>
    <w:rsid w:val="00E62288"/>
    <w:rsid w:val="00E63525"/>
    <w:rsid w:val="00E67F1C"/>
    <w:rsid w:val="00E700B7"/>
    <w:rsid w:val="00E718D9"/>
    <w:rsid w:val="00E71C04"/>
    <w:rsid w:val="00E7254B"/>
    <w:rsid w:val="00E72847"/>
    <w:rsid w:val="00E72D98"/>
    <w:rsid w:val="00E746E1"/>
    <w:rsid w:val="00E74BA6"/>
    <w:rsid w:val="00E76F18"/>
    <w:rsid w:val="00E82BF9"/>
    <w:rsid w:val="00E85196"/>
    <w:rsid w:val="00E859DA"/>
    <w:rsid w:val="00E86F81"/>
    <w:rsid w:val="00E90069"/>
    <w:rsid w:val="00E90C44"/>
    <w:rsid w:val="00E97583"/>
    <w:rsid w:val="00E979D9"/>
    <w:rsid w:val="00EA031B"/>
    <w:rsid w:val="00EA07D6"/>
    <w:rsid w:val="00EA464B"/>
    <w:rsid w:val="00EA583A"/>
    <w:rsid w:val="00EA7F4A"/>
    <w:rsid w:val="00EB0877"/>
    <w:rsid w:val="00EB18AC"/>
    <w:rsid w:val="00EB1960"/>
    <w:rsid w:val="00EB45F1"/>
    <w:rsid w:val="00EB651D"/>
    <w:rsid w:val="00EC5A89"/>
    <w:rsid w:val="00ED0000"/>
    <w:rsid w:val="00ED6E88"/>
    <w:rsid w:val="00EE485D"/>
    <w:rsid w:val="00EE577F"/>
    <w:rsid w:val="00EF11AE"/>
    <w:rsid w:val="00EF131B"/>
    <w:rsid w:val="00EF7F33"/>
    <w:rsid w:val="00F00C4A"/>
    <w:rsid w:val="00F025A7"/>
    <w:rsid w:val="00F05BA9"/>
    <w:rsid w:val="00F070A0"/>
    <w:rsid w:val="00F07E66"/>
    <w:rsid w:val="00F11EE9"/>
    <w:rsid w:val="00F122FF"/>
    <w:rsid w:val="00F16AED"/>
    <w:rsid w:val="00F23C41"/>
    <w:rsid w:val="00F26844"/>
    <w:rsid w:val="00F30C03"/>
    <w:rsid w:val="00F3173B"/>
    <w:rsid w:val="00F328D6"/>
    <w:rsid w:val="00F3370E"/>
    <w:rsid w:val="00F361EC"/>
    <w:rsid w:val="00F441A1"/>
    <w:rsid w:val="00F447E8"/>
    <w:rsid w:val="00F44D12"/>
    <w:rsid w:val="00F466DD"/>
    <w:rsid w:val="00F47728"/>
    <w:rsid w:val="00F5029B"/>
    <w:rsid w:val="00F502AA"/>
    <w:rsid w:val="00F54439"/>
    <w:rsid w:val="00F57D2D"/>
    <w:rsid w:val="00F669DD"/>
    <w:rsid w:val="00F70179"/>
    <w:rsid w:val="00F7017D"/>
    <w:rsid w:val="00F7234F"/>
    <w:rsid w:val="00F723CB"/>
    <w:rsid w:val="00F74005"/>
    <w:rsid w:val="00F749CF"/>
    <w:rsid w:val="00F750CF"/>
    <w:rsid w:val="00F752EF"/>
    <w:rsid w:val="00F76F01"/>
    <w:rsid w:val="00F806A7"/>
    <w:rsid w:val="00F8371B"/>
    <w:rsid w:val="00F86176"/>
    <w:rsid w:val="00F87682"/>
    <w:rsid w:val="00F9140D"/>
    <w:rsid w:val="00F9616A"/>
    <w:rsid w:val="00FA4297"/>
    <w:rsid w:val="00FA70B5"/>
    <w:rsid w:val="00FB1046"/>
    <w:rsid w:val="00FB223B"/>
    <w:rsid w:val="00FB3163"/>
    <w:rsid w:val="00FB4221"/>
    <w:rsid w:val="00FB6C30"/>
    <w:rsid w:val="00FC1560"/>
    <w:rsid w:val="00FC4940"/>
    <w:rsid w:val="00FC7268"/>
    <w:rsid w:val="00FD0833"/>
    <w:rsid w:val="00FD29F1"/>
    <w:rsid w:val="00FD370C"/>
    <w:rsid w:val="00FD6908"/>
    <w:rsid w:val="00FD6FA5"/>
    <w:rsid w:val="00FD72BA"/>
    <w:rsid w:val="00FD7887"/>
    <w:rsid w:val="00FD7EF8"/>
    <w:rsid w:val="00FE0C11"/>
    <w:rsid w:val="00FE1532"/>
    <w:rsid w:val="00FE1D9A"/>
    <w:rsid w:val="00FE2710"/>
    <w:rsid w:val="00FE2E9D"/>
    <w:rsid w:val="00FE67FA"/>
    <w:rsid w:val="00FE6BA3"/>
    <w:rsid w:val="00FF7B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3783F75"/>
  <w15:chartTrackingRefBased/>
  <w15:docId w15:val="{72A27D55-FD79-4B53-AD57-04727F85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0870"/>
    <w:pPr>
      <w:spacing w:before="120" w:line="360" w:lineRule="auto"/>
      <w:jc w:val="both"/>
    </w:pPr>
    <w:rPr>
      <w:rFonts w:ascii="Arial" w:hAnsi="Arial"/>
      <w:sz w:val="22"/>
      <w:szCs w:val="24"/>
    </w:rPr>
  </w:style>
  <w:style w:type="paragraph" w:styleId="berschrift1">
    <w:name w:val="heading 1"/>
    <w:basedOn w:val="Standard"/>
    <w:next w:val="Standard"/>
    <w:link w:val="berschrift1Zchn"/>
    <w:uiPriority w:val="9"/>
    <w:qFormat/>
    <w:rsid w:val="00A77631"/>
    <w:pPr>
      <w:widowControl w:val="0"/>
      <w:numPr>
        <w:numId w:val="1"/>
      </w:numPr>
      <w:tabs>
        <w:tab w:val="left" w:pos="426"/>
      </w:tabs>
      <w:ind w:left="431" w:hanging="431"/>
      <w:outlineLvl w:val="0"/>
    </w:pPr>
    <w:rPr>
      <w:b/>
      <w:bCs/>
      <w:szCs w:val="28"/>
      <w:lang w:eastAsia="en-US"/>
    </w:rPr>
  </w:style>
  <w:style w:type="paragraph" w:styleId="berschrift2">
    <w:name w:val="heading 2"/>
    <w:basedOn w:val="Standard"/>
    <w:next w:val="Standard"/>
    <w:link w:val="berschrift2Zchn"/>
    <w:uiPriority w:val="9"/>
    <w:unhideWhenUsed/>
    <w:qFormat/>
    <w:rsid w:val="004C41FE"/>
    <w:pPr>
      <w:keepLines/>
      <w:widowControl w:val="0"/>
      <w:numPr>
        <w:ilvl w:val="1"/>
        <w:numId w:val="1"/>
      </w:numPr>
      <w:tabs>
        <w:tab w:val="left" w:pos="567"/>
      </w:tabs>
      <w:ind w:left="567" w:hanging="567"/>
      <w:outlineLvl w:val="1"/>
    </w:pPr>
    <w:rPr>
      <w:rFonts w:cs="Arial"/>
      <w:b/>
      <w:bCs/>
      <w:szCs w:val="22"/>
      <w:lang w:eastAsia="en-US"/>
    </w:rPr>
  </w:style>
  <w:style w:type="paragraph" w:styleId="berschrift3">
    <w:name w:val="heading 3"/>
    <w:basedOn w:val="Standard"/>
    <w:next w:val="Standard"/>
    <w:link w:val="berschrift3Zchn"/>
    <w:uiPriority w:val="9"/>
    <w:unhideWhenUsed/>
    <w:qFormat/>
    <w:rsid w:val="004C41FE"/>
    <w:pPr>
      <w:keepNext/>
      <w:keepLines/>
      <w:numPr>
        <w:ilvl w:val="2"/>
        <w:numId w:val="1"/>
      </w:numPr>
      <w:tabs>
        <w:tab w:val="left" w:pos="567"/>
      </w:tabs>
      <w:spacing w:before="200"/>
      <w:ind w:left="567" w:hanging="567"/>
      <w:outlineLvl w:val="2"/>
    </w:pPr>
    <w:rPr>
      <w:rFonts w:cs="Arial"/>
      <w:b/>
      <w:bCs/>
      <w:szCs w:val="22"/>
      <w:lang w:eastAsia="en-US"/>
    </w:rPr>
  </w:style>
  <w:style w:type="paragraph" w:styleId="berschrift4">
    <w:name w:val="heading 4"/>
    <w:basedOn w:val="Standard"/>
    <w:next w:val="Standard"/>
    <w:link w:val="berschrift4Zchn"/>
    <w:autoRedefine/>
    <w:uiPriority w:val="9"/>
    <w:unhideWhenUsed/>
    <w:qFormat/>
    <w:rsid w:val="00E26127"/>
    <w:pPr>
      <w:keepNext/>
      <w:keepLines/>
      <w:spacing w:before="0"/>
      <w:outlineLvl w:val="3"/>
    </w:pPr>
    <w:rPr>
      <w:b/>
      <w:bCs/>
      <w:iCs/>
      <w:szCs w:val="22"/>
      <w:lang w:eastAsia="en-US"/>
    </w:rPr>
  </w:style>
  <w:style w:type="paragraph" w:styleId="berschrift5">
    <w:name w:val="heading 5"/>
    <w:basedOn w:val="Standard"/>
    <w:next w:val="Standard"/>
    <w:link w:val="berschrift5Zchn"/>
    <w:uiPriority w:val="9"/>
    <w:semiHidden/>
    <w:unhideWhenUsed/>
    <w:qFormat/>
    <w:rsid w:val="00A77631"/>
    <w:pPr>
      <w:keepNext/>
      <w:keepLines/>
      <w:numPr>
        <w:ilvl w:val="4"/>
        <w:numId w:val="1"/>
      </w:numPr>
      <w:spacing w:before="200"/>
      <w:outlineLvl w:val="4"/>
    </w:pPr>
    <w:rPr>
      <w:rFonts w:ascii="Cambria" w:hAnsi="Cambria"/>
      <w:color w:val="243F60"/>
      <w:szCs w:val="22"/>
      <w:lang w:eastAsia="en-US"/>
    </w:rPr>
  </w:style>
  <w:style w:type="paragraph" w:styleId="berschrift6">
    <w:name w:val="heading 6"/>
    <w:basedOn w:val="Standard"/>
    <w:next w:val="Standard"/>
    <w:link w:val="berschrift6Zchn"/>
    <w:uiPriority w:val="9"/>
    <w:semiHidden/>
    <w:unhideWhenUsed/>
    <w:qFormat/>
    <w:rsid w:val="00A77631"/>
    <w:pPr>
      <w:keepNext/>
      <w:keepLines/>
      <w:numPr>
        <w:ilvl w:val="5"/>
        <w:numId w:val="1"/>
      </w:numPr>
      <w:spacing w:before="200"/>
      <w:outlineLvl w:val="5"/>
    </w:pPr>
    <w:rPr>
      <w:rFonts w:ascii="Cambria" w:hAnsi="Cambria"/>
      <w:i/>
      <w:iCs/>
      <w:color w:val="243F60"/>
      <w:szCs w:val="22"/>
      <w:lang w:eastAsia="en-US"/>
    </w:rPr>
  </w:style>
  <w:style w:type="paragraph" w:styleId="berschrift7">
    <w:name w:val="heading 7"/>
    <w:basedOn w:val="Standard"/>
    <w:next w:val="Standard"/>
    <w:link w:val="berschrift7Zchn"/>
    <w:uiPriority w:val="9"/>
    <w:semiHidden/>
    <w:unhideWhenUsed/>
    <w:qFormat/>
    <w:rsid w:val="00A77631"/>
    <w:pPr>
      <w:keepNext/>
      <w:keepLines/>
      <w:numPr>
        <w:ilvl w:val="6"/>
        <w:numId w:val="1"/>
      </w:numPr>
      <w:spacing w:before="200"/>
      <w:outlineLvl w:val="6"/>
    </w:pPr>
    <w:rPr>
      <w:rFonts w:ascii="Cambria" w:hAnsi="Cambria"/>
      <w:i/>
      <w:iCs/>
      <w:color w:val="404040"/>
      <w:szCs w:val="22"/>
      <w:lang w:eastAsia="en-US"/>
    </w:rPr>
  </w:style>
  <w:style w:type="paragraph" w:styleId="berschrift8">
    <w:name w:val="heading 8"/>
    <w:basedOn w:val="Standard"/>
    <w:next w:val="Standard"/>
    <w:link w:val="berschrift8Zchn"/>
    <w:uiPriority w:val="9"/>
    <w:semiHidden/>
    <w:unhideWhenUsed/>
    <w:qFormat/>
    <w:rsid w:val="00A77631"/>
    <w:pPr>
      <w:keepNext/>
      <w:keepLines/>
      <w:numPr>
        <w:ilvl w:val="7"/>
        <w:numId w:val="1"/>
      </w:numPr>
      <w:spacing w:before="200"/>
      <w:outlineLvl w:val="7"/>
    </w:pPr>
    <w:rPr>
      <w:rFonts w:ascii="Cambria" w:hAnsi="Cambria"/>
      <w:color w:val="404040"/>
      <w:sz w:val="20"/>
      <w:szCs w:val="20"/>
      <w:lang w:eastAsia="en-US"/>
    </w:rPr>
  </w:style>
  <w:style w:type="paragraph" w:styleId="berschrift9">
    <w:name w:val="heading 9"/>
    <w:basedOn w:val="Standard"/>
    <w:next w:val="Standard"/>
    <w:link w:val="berschrift9Zchn"/>
    <w:uiPriority w:val="9"/>
    <w:semiHidden/>
    <w:unhideWhenUsed/>
    <w:qFormat/>
    <w:rsid w:val="00A77631"/>
    <w:pPr>
      <w:keepNext/>
      <w:keepLines/>
      <w:numPr>
        <w:ilvl w:val="8"/>
        <w:numId w:val="1"/>
      </w:numPr>
      <w:spacing w:before="200"/>
      <w:outlineLvl w:val="8"/>
    </w:pPr>
    <w:rPr>
      <w:rFonts w:ascii="Cambria" w:hAnsi="Cambria"/>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77631"/>
    <w:rPr>
      <w:rFonts w:ascii="Arial" w:hAnsi="Arial" w:cs="Times New Roman"/>
      <w:b/>
      <w:bCs/>
      <w:sz w:val="28"/>
      <w:szCs w:val="28"/>
    </w:rPr>
  </w:style>
  <w:style w:type="character" w:customStyle="1" w:styleId="berschrift2Zchn">
    <w:name w:val="Überschrift 2 Zchn"/>
    <w:basedOn w:val="Absatz-Standardschriftart"/>
    <w:link w:val="berschrift2"/>
    <w:uiPriority w:val="9"/>
    <w:locked/>
    <w:rsid w:val="004C41FE"/>
    <w:rPr>
      <w:rFonts w:ascii="Arial" w:hAnsi="Arial" w:cs="Arial"/>
      <w:b/>
      <w:bCs/>
    </w:rPr>
  </w:style>
  <w:style w:type="character" w:customStyle="1" w:styleId="berschrift3Zchn">
    <w:name w:val="Überschrift 3 Zchn"/>
    <w:basedOn w:val="Absatz-Standardschriftart"/>
    <w:link w:val="berschrift3"/>
    <w:uiPriority w:val="9"/>
    <w:locked/>
    <w:rsid w:val="004C41FE"/>
    <w:rPr>
      <w:rFonts w:ascii="Arial" w:hAnsi="Arial" w:cs="Arial"/>
      <w:b/>
      <w:bCs/>
    </w:rPr>
  </w:style>
  <w:style w:type="character" w:customStyle="1" w:styleId="berschrift4Zchn">
    <w:name w:val="Überschrift 4 Zchn"/>
    <w:basedOn w:val="Absatz-Standardschriftart"/>
    <w:link w:val="berschrift4"/>
    <w:uiPriority w:val="9"/>
    <w:locked/>
    <w:rsid w:val="00E26127"/>
    <w:rPr>
      <w:rFonts w:ascii="Arial" w:hAnsi="Arial"/>
      <w:b/>
      <w:bCs/>
      <w:iCs/>
      <w:sz w:val="22"/>
      <w:szCs w:val="22"/>
      <w:lang w:eastAsia="en-US"/>
    </w:rPr>
  </w:style>
  <w:style w:type="character" w:customStyle="1" w:styleId="berschrift5Zchn">
    <w:name w:val="Überschrift 5 Zchn"/>
    <w:basedOn w:val="Absatz-Standardschriftart"/>
    <w:link w:val="berschrift5"/>
    <w:uiPriority w:val="9"/>
    <w:semiHidden/>
    <w:locked/>
    <w:rsid w:val="00A77631"/>
    <w:rPr>
      <w:rFonts w:ascii="Cambria" w:hAnsi="Cambria" w:cs="Times New Roman"/>
      <w:color w:val="243F60"/>
    </w:rPr>
  </w:style>
  <w:style w:type="character" w:customStyle="1" w:styleId="berschrift6Zchn">
    <w:name w:val="Überschrift 6 Zchn"/>
    <w:basedOn w:val="Absatz-Standardschriftart"/>
    <w:link w:val="berschrift6"/>
    <w:uiPriority w:val="9"/>
    <w:semiHidden/>
    <w:locked/>
    <w:rsid w:val="00A77631"/>
    <w:rPr>
      <w:rFonts w:ascii="Cambria" w:hAnsi="Cambria" w:cs="Times New Roman"/>
      <w:i/>
      <w:iCs/>
      <w:color w:val="243F60"/>
    </w:rPr>
  </w:style>
  <w:style w:type="character" w:customStyle="1" w:styleId="berschrift7Zchn">
    <w:name w:val="Überschrift 7 Zchn"/>
    <w:basedOn w:val="Absatz-Standardschriftart"/>
    <w:link w:val="berschrift7"/>
    <w:uiPriority w:val="9"/>
    <w:semiHidden/>
    <w:locked/>
    <w:rsid w:val="00A77631"/>
    <w:rPr>
      <w:rFonts w:ascii="Cambria" w:hAnsi="Cambria" w:cs="Times New Roman"/>
      <w:i/>
      <w:iCs/>
      <w:color w:val="404040"/>
    </w:rPr>
  </w:style>
  <w:style w:type="character" w:customStyle="1" w:styleId="berschrift8Zchn">
    <w:name w:val="Überschrift 8 Zchn"/>
    <w:basedOn w:val="Absatz-Standardschriftart"/>
    <w:link w:val="berschrift8"/>
    <w:uiPriority w:val="9"/>
    <w:semiHidden/>
    <w:locked/>
    <w:rsid w:val="00A77631"/>
    <w:rPr>
      <w:rFonts w:ascii="Cambria" w:hAnsi="Cambria" w:cs="Times New Roman"/>
      <w:color w:val="404040"/>
      <w:sz w:val="20"/>
      <w:szCs w:val="20"/>
    </w:rPr>
  </w:style>
  <w:style w:type="character" w:customStyle="1" w:styleId="berschrift9Zchn">
    <w:name w:val="Überschrift 9 Zchn"/>
    <w:basedOn w:val="Absatz-Standardschriftart"/>
    <w:link w:val="berschrift9"/>
    <w:uiPriority w:val="9"/>
    <w:semiHidden/>
    <w:locked/>
    <w:rsid w:val="00A77631"/>
    <w:rPr>
      <w:rFonts w:ascii="Cambria" w:hAnsi="Cambria" w:cs="Times New Roman"/>
      <w:i/>
      <w:iCs/>
      <w:color w:val="404040"/>
      <w:sz w:val="20"/>
      <w:szCs w:val="20"/>
    </w:rPr>
  </w:style>
  <w:style w:type="paragraph" w:styleId="Funotentext">
    <w:name w:val="footnote text"/>
    <w:basedOn w:val="Standard"/>
    <w:link w:val="FunotentextZchn"/>
    <w:uiPriority w:val="99"/>
    <w:semiHidden/>
    <w:qFormat/>
    <w:rsid w:val="002C429E"/>
    <w:pPr>
      <w:spacing w:line="240" w:lineRule="auto"/>
    </w:pPr>
    <w:rPr>
      <w:sz w:val="18"/>
      <w:szCs w:val="22"/>
      <w:lang w:eastAsia="en-US"/>
    </w:rPr>
  </w:style>
  <w:style w:type="character" w:customStyle="1" w:styleId="FunotentextZchn">
    <w:name w:val="Fußnotentext Zchn"/>
    <w:basedOn w:val="Absatz-Standardschriftart"/>
    <w:link w:val="Funotentext"/>
    <w:uiPriority w:val="99"/>
    <w:semiHidden/>
    <w:locked/>
    <w:rsid w:val="002C429E"/>
    <w:rPr>
      <w:rFonts w:ascii="Arial" w:hAnsi="Arial" w:cs="Times New Roman"/>
      <w:sz w:val="18"/>
    </w:rPr>
  </w:style>
  <w:style w:type="paragraph" w:styleId="Kopfzeile">
    <w:name w:val="header"/>
    <w:basedOn w:val="Standard"/>
    <w:link w:val="KopfzeileZchn"/>
    <w:uiPriority w:val="99"/>
    <w:unhideWhenUsed/>
    <w:qFormat/>
    <w:rsid w:val="00C327B9"/>
    <w:pPr>
      <w:tabs>
        <w:tab w:val="center" w:pos="4536"/>
        <w:tab w:val="right" w:pos="9072"/>
      </w:tabs>
      <w:spacing w:before="0" w:line="240" w:lineRule="auto"/>
    </w:pPr>
    <w:rPr>
      <w:sz w:val="19"/>
      <w:szCs w:val="19"/>
      <w:lang w:eastAsia="en-US"/>
    </w:rPr>
  </w:style>
  <w:style w:type="character" w:customStyle="1" w:styleId="KopfzeileZchn">
    <w:name w:val="Kopfzeile Zchn"/>
    <w:basedOn w:val="Absatz-Standardschriftart"/>
    <w:link w:val="Kopfzeile"/>
    <w:uiPriority w:val="99"/>
    <w:locked/>
    <w:rsid w:val="00C327B9"/>
    <w:rPr>
      <w:rFonts w:ascii="Arial" w:hAnsi="Arial" w:cs="Times New Roman"/>
      <w:sz w:val="19"/>
      <w:szCs w:val="19"/>
    </w:rPr>
  </w:style>
  <w:style w:type="paragraph" w:styleId="Fuzeile">
    <w:name w:val="footer"/>
    <w:basedOn w:val="Standard"/>
    <w:link w:val="FuzeileZchn"/>
    <w:uiPriority w:val="99"/>
    <w:unhideWhenUsed/>
    <w:qFormat/>
    <w:rsid w:val="00175D3D"/>
    <w:pPr>
      <w:tabs>
        <w:tab w:val="center" w:pos="4536"/>
        <w:tab w:val="right" w:pos="9072"/>
      </w:tabs>
      <w:spacing w:before="0" w:line="280" w:lineRule="exact"/>
      <w:jc w:val="right"/>
    </w:pPr>
    <w:rPr>
      <w:sz w:val="19"/>
      <w:szCs w:val="19"/>
      <w:lang w:eastAsia="en-US"/>
    </w:rPr>
  </w:style>
  <w:style w:type="character" w:customStyle="1" w:styleId="FuzeileZchn">
    <w:name w:val="Fußzeile Zchn"/>
    <w:basedOn w:val="Absatz-Standardschriftart"/>
    <w:link w:val="Fuzeile"/>
    <w:uiPriority w:val="99"/>
    <w:locked/>
    <w:rsid w:val="00175D3D"/>
    <w:rPr>
      <w:rFonts w:ascii="Arial" w:hAnsi="Arial" w:cs="Times New Roman"/>
      <w:sz w:val="19"/>
      <w:szCs w:val="19"/>
    </w:rPr>
  </w:style>
  <w:style w:type="paragraph" w:styleId="Titel">
    <w:name w:val="Title"/>
    <w:basedOn w:val="Standard"/>
    <w:next w:val="Standard"/>
    <w:link w:val="TitelZchn"/>
    <w:uiPriority w:val="10"/>
    <w:qFormat/>
    <w:rsid w:val="003C2979"/>
    <w:rPr>
      <w:b/>
      <w:szCs w:val="52"/>
      <w:lang w:eastAsia="en-US"/>
    </w:rPr>
  </w:style>
  <w:style w:type="character" w:customStyle="1" w:styleId="TitelZchn">
    <w:name w:val="Titel Zchn"/>
    <w:basedOn w:val="Absatz-Standardschriftart"/>
    <w:link w:val="Titel"/>
    <w:uiPriority w:val="10"/>
    <w:locked/>
    <w:rsid w:val="003C2979"/>
    <w:rPr>
      <w:rFonts w:ascii="Arial" w:hAnsi="Arial" w:cs="Times New Roman"/>
      <w:b/>
      <w:sz w:val="52"/>
      <w:szCs w:val="52"/>
    </w:rPr>
  </w:style>
  <w:style w:type="character" w:styleId="Hyperlink">
    <w:name w:val="Hyperlink"/>
    <w:basedOn w:val="Absatz-Standardschriftart"/>
    <w:uiPriority w:val="99"/>
    <w:unhideWhenUsed/>
    <w:rsid w:val="00A77631"/>
    <w:rPr>
      <w:rFonts w:cs="Times New Roman"/>
      <w:color w:val="0000FF"/>
      <w:u w:val="single"/>
    </w:rPr>
  </w:style>
  <w:style w:type="character" w:styleId="Funotenzeichen">
    <w:name w:val="footnote reference"/>
    <w:basedOn w:val="Absatz-Standardschriftart"/>
    <w:uiPriority w:val="99"/>
    <w:semiHidden/>
    <w:unhideWhenUsed/>
    <w:rsid w:val="007667BF"/>
    <w:rPr>
      <w:rFonts w:cs="Times New Roman"/>
      <w:vertAlign w:val="superscript"/>
    </w:rPr>
  </w:style>
  <w:style w:type="paragraph" w:styleId="Listenabsatz">
    <w:name w:val="List Paragraph"/>
    <w:basedOn w:val="Standard"/>
    <w:uiPriority w:val="34"/>
    <w:qFormat/>
    <w:rsid w:val="0064296B"/>
    <w:pPr>
      <w:numPr>
        <w:ilvl w:val="1"/>
        <w:numId w:val="4"/>
      </w:numPr>
      <w:contextualSpacing/>
    </w:pPr>
    <w:rPr>
      <w:szCs w:val="22"/>
      <w:lang w:eastAsia="en-US"/>
    </w:rPr>
  </w:style>
  <w:style w:type="table" w:styleId="Tabellenraster">
    <w:name w:val="Table Grid"/>
    <w:basedOn w:val="NormaleTabelle"/>
    <w:uiPriority w:val="59"/>
    <w:rsid w:val="00C4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87460"/>
    <w:pPr>
      <w:spacing w:before="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locked/>
    <w:rsid w:val="00687460"/>
    <w:rPr>
      <w:rFonts w:ascii="Tahoma" w:hAnsi="Tahoma" w:cs="Tahoma"/>
      <w:sz w:val="16"/>
      <w:szCs w:val="16"/>
    </w:rPr>
  </w:style>
  <w:style w:type="character" w:styleId="Fett">
    <w:name w:val="Strong"/>
    <w:basedOn w:val="Absatz-Standardschriftart"/>
    <w:uiPriority w:val="22"/>
    <w:qFormat/>
    <w:rsid w:val="00687460"/>
    <w:rPr>
      <w:rFonts w:cs="Times New Roman"/>
      <w:b/>
      <w:bCs/>
    </w:rPr>
  </w:style>
  <w:style w:type="paragraph" w:styleId="Zitat">
    <w:name w:val="Quote"/>
    <w:basedOn w:val="Standard"/>
    <w:next w:val="Standard"/>
    <w:link w:val="ZitatZchn"/>
    <w:uiPriority w:val="29"/>
    <w:qFormat/>
    <w:rsid w:val="00687460"/>
    <w:rPr>
      <w:i/>
      <w:iCs/>
      <w:color w:val="000000"/>
      <w:szCs w:val="22"/>
      <w:lang w:eastAsia="en-US"/>
    </w:rPr>
  </w:style>
  <w:style w:type="character" w:customStyle="1" w:styleId="ZitatZchn">
    <w:name w:val="Zitat Zchn"/>
    <w:basedOn w:val="Absatz-Standardschriftart"/>
    <w:link w:val="Zitat"/>
    <w:uiPriority w:val="29"/>
    <w:locked/>
    <w:rsid w:val="00687460"/>
    <w:rPr>
      <w:rFonts w:ascii="Arial" w:hAnsi="Arial" w:cs="Times New Roman"/>
      <w:i/>
      <w:iCs/>
      <w:color w:val="000000"/>
    </w:rPr>
  </w:style>
  <w:style w:type="paragraph" w:customStyle="1" w:styleId="Drucksachennummer">
    <w:name w:val="Drucksachennummer"/>
    <w:basedOn w:val="Standard"/>
    <w:rsid w:val="0006137B"/>
    <w:pPr>
      <w:jc w:val="right"/>
    </w:pPr>
    <w:rPr>
      <w:b/>
      <w:bCs/>
      <w:i/>
      <w:iCs/>
      <w:szCs w:val="20"/>
    </w:rPr>
  </w:style>
  <w:style w:type="character" w:styleId="Kommentarzeichen">
    <w:name w:val="annotation reference"/>
    <w:basedOn w:val="Absatz-Standardschriftart"/>
    <w:uiPriority w:val="99"/>
    <w:semiHidden/>
    <w:unhideWhenUsed/>
    <w:rsid w:val="009B48C0"/>
    <w:rPr>
      <w:rFonts w:cs="Times New Roman"/>
      <w:sz w:val="16"/>
      <w:szCs w:val="16"/>
    </w:rPr>
  </w:style>
  <w:style w:type="paragraph" w:styleId="Kommentartext">
    <w:name w:val="annotation text"/>
    <w:basedOn w:val="Standard"/>
    <w:link w:val="KommentartextZchn"/>
    <w:uiPriority w:val="99"/>
    <w:unhideWhenUsed/>
    <w:rsid w:val="009B48C0"/>
    <w:pPr>
      <w:spacing w:line="240" w:lineRule="auto"/>
    </w:pPr>
    <w:rPr>
      <w:sz w:val="20"/>
      <w:szCs w:val="20"/>
    </w:rPr>
  </w:style>
  <w:style w:type="character" w:customStyle="1" w:styleId="KommentartextZchn">
    <w:name w:val="Kommentartext Zchn"/>
    <w:basedOn w:val="Absatz-Standardschriftart"/>
    <w:link w:val="Kommentartext"/>
    <w:uiPriority w:val="99"/>
    <w:locked/>
    <w:rsid w:val="009B48C0"/>
    <w:rPr>
      <w:rFonts w:ascii="Arial" w:hAnsi="Arial" w:cs="Times New Roman"/>
      <w:sz w:val="20"/>
      <w:szCs w:val="20"/>
      <w:lang w:val="x-none" w:eastAsia="de-DE"/>
    </w:rPr>
  </w:style>
  <w:style w:type="paragraph" w:styleId="Kommentarthema">
    <w:name w:val="annotation subject"/>
    <w:basedOn w:val="Kommentartext"/>
    <w:next w:val="Kommentartext"/>
    <w:link w:val="KommentarthemaZchn"/>
    <w:uiPriority w:val="99"/>
    <w:semiHidden/>
    <w:unhideWhenUsed/>
    <w:rsid w:val="009B48C0"/>
    <w:rPr>
      <w:b/>
      <w:bCs/>
    </w:rPr>
  </w:style>
  <w:style w:type="character" w:customStyle="1" w:styleId="KommentarthemaZchn">
    <w:name w:val="Kommentarthema Zchn"/>
    <w:basedOn w:val="KommentartextZchn"/>
    <w:link w:val="Kommentarthema"/>
    <w:uiPriority w:val="99"/>
    <w:semiHidden/>
    <w:locked/>
    <w:rsid w:val="009B48C0"/>
    <w:rPr>
      <w:rFonts w:ascii="Arial" w:hAnsi="Arial" w:cs="Times New Roman"/>
      <w:b/>
      <w:bCs/>
      <w:sz w:val="20"/>
      <w:szCs w:val="20"/>
      <w:lang w:val="x-none" w:eastAsia="de-DE"/>
    </w:rPr>
  </w:style>
  <w:style w:type="paragraph" w:styleId="Inhaltsverzeichnisberschrift">
    <w:name w:val="TOC Heading"/>
    <w:basedOn w:val="berschrift1"/>
    <w:next w:val="Standard"/>
    <w:link w:val="InhaltsverzeichnisberschriftZchn"/>
    <w:autoRedefine/>
    <w:uiPriority w:val="39"/>
    <w:unhideWhenUsed/>
    <w:qFormat/>
    <w:rsid w:val="008168A5"/>
    <w:pPr>
      <w:keepNext/>
      <w:keepLines/>
      <w:widowControl/>
      <w:numPr>
        <w:numId w:val="0"/>
      </w:numPr>
      <w:tabs>
        <w:tab w:val="clear" w:pos="426"/>
      </w:tabs>
      <w:spacing w:before="0"/>
      <w:jc w:val="left"/>
      <w:outlineLvl w:val="9"/>
    </w:pPr>
    <w:rPr>
      <w:rFonts w:cs="Arial"/>
      <w:bCs w:val="0"/>
      <w:szCs w:val="22"/>
      <w:lang w:eastAsia="de-DE"/>
    </w:rPr>
  </w:style>
  <w:style w:type="paragraph" w:styleId="Verzeichnis2">
    <w:name w:val="toc 2"/>
    <w:basedOn w:val="Standard"/>
    <w:next w:val="Standard"/>
    <w:link w:val="Verzeichnis2Zchn"/>
    <w:autoRedefine/>
    <w:uiPriority w:val="39"/>
    <w:unhideWhenUsed/>
    <w:rsid w:val="00C177F0"/>
    <w:pPr>
      <w:tabs>
        <w:tab w:val="right" w:leader="dot" w:pos="9344"/>
      </w:tabs>
      <w:ind w:left="220"/>
      <w:jc w:val="left"/>
    </w:pPr>
    <w:rPr>
      <w:rFonts w:asciiTheme="minorHAnsi" w:hAnsiTheme="minorHAnsi"/>
      <w:i/>
      <w:iCs/>
      <w:sz w:val="20"/>
      <w:szCs w:val="20"/>
    </w:rPr>
  </w:style>
  <w:style w:type="paragraph" w:styleId="Verzeichnis1">
    <w:name w:val="toc 1"/>
    <w:basedOn w:val="Standard"/>
    <w:next w:val="Standard"/>
    <w:autoRedefine/>
    <w:uiPriority w:val="39"/>
    <w:unhideWhenUsed/>
    <w:rsid w:val="007D1382"/>
    <w:pPr>
      <w:spacing w:before="240" w:after="120"/>
      <w:jc w:val="left"/>
    </w:pPr>
    <w:rPr>
      <w:rFonts w:asciiTheme="minorHAnsi" w:hAnsiTheme="minorHAnsi"/>
      <w:b/>
      <w:bCs/>
      <w:sz w:val="20"/>
      <w:szCs w:val="20"/>
    </w:rPr>
  </w:style>
  <w:style w:type="paragraph" w:styleId="Verzeichnis3">
    <w:name w:val="toc 3"/>
    <w:basedOn w:val="Standard"/>
    <w:next w:val="Standard"/>
    <w:autoRedefine/>
    <w:uiPriority w:val="39"/>
    <w:unhideWhenUsed/>
    <w:rsid w:val="007D1382"/>
    <w:pPr>
      <w:spacing w:before="0"/>
      <w:ind w:left="440"/>
      <w:jc w:val="left"/>
    </w:pPr>
    <w:rPr>
      <w:rFonts w:asciiTheme="minorHAnsi" w:hAnsiTheme="minorHAnsi"/>
      <w:sz w:val="20"/>
      <w:szCs w:val="20"/>
    </w:rPr>
  </w:style>
  <w:style w:type="paragraph" w:customStyle="1" w:styleId="FormatvorlageGutachtenraster">
    <w:name w:val="Formatvorlage Gutachtenraster"/>
    <w:basedOn w:val="Standard"/>
    <w:link w:val="FormatvorlageGutachtenrasterZchn"/>
    <w:qFormat/>
    <w:rsid w:val="000419D9"/>
  </w:style>
  <w:style w:type="character" w:customStyle="1" w:styleId="InhaltsverzeichnisberschriftZchn">
    <w:name w:val="Inhaltsverzeichnisüberschrift Zchn"/>
    <w:basedOn w:val="berschrift1Zchn"/>
    <w:link w:val="Inhaltsverzeichnisberschrift"/>
    <w:uiPriority w:val="39"/>
    <w:locked/>
    <w:rsid w:val="008168A5"/>
    <w:rPr>
      <w:rFonts w:ascii="Arial" w:hAnsi="Arial" w:cs="Arial"/>
      <w:b/>
      <w:bCs w:val="0"/>
      <w:sz w:val="22"/>
      <w:szCs w:val="22"/>
    </w:rPr>
  </w:style>
  <w:style w:type="character" w:customStyle="1" w:styleId="FormatvorlageGutachtenrasterZchn">
    <w:name w:val="Formatvorlage Gutachtenraster Zchn"/>
    <w:basedOn w:val="Absatz-Standardschriftart"/>
    <w:link w:val="FormatvorlageGutachtenraster"/>
    <w:locked/>
    <w:rsid w:val="000419D9"/>
    <w:rPr>
      <w:rFonts w:ascii="Arial" w:hAnsi="Arial" w:cs="Times New Roman"/>
      <w:sz w:val="24"/>
      <w:szCs w:val="24"/>
      <w:lang w:val="x-none" w:eastAsia="de-DE"/>
    </w:rPr>
  </w:style>
  <w:style w:type="paragraph" w:customStyle="1" w:styleId="Inhaltsverzeichnis">
    <w:name w:val="Inhaltsverzeichnis"/>
    <w:basedOn w:val="Verzeichnis2"/>
    <w:link w:val="InhaltsverzeichnisZchn"/>
    <w:qFormat/>
    <w:rsid w:val="00C214FE"/>
    <w:rPr>
      <w:rFonts w:ascii="Arial" w:hAnsi="Arial"/>
      <w:noProof/>
    </w:rPr>
  </w:style>
  <w:style w:type="character" w:customStyle="1" w:styleId="Verzeichnis2Zchn">
    <w:name w:val="Verzeichnis 2 Zchn"/>
    <w:basedOn w:val="Absatz-Standardschriftart"/>
    <w:link w:val="Verzeichnis2"/>
    <w:uiPriority w:val="39"/>
    <w:locked/>
    <w:rsid w:val="00C177F0"/>
    <w:rPr>
      <w:rFonts w:asciiTheme="minorHAnsi" w:hAnsiTheme="minorHAnsi"/>
      <w:i/>
      <w:iCs/>
    </w:rPr>
  </w:style>
  <w:style w:type="character" w:customStyle="1" w:styleId="InhaltsverzeichnisZchn">
    <w:name w:val="Inhaltsverzeichnis Zchn"/>
    <w:basedOn w:val="Verzeichnis2Zchn"/>
    <w:link w:val="Inhaltsverzeichnis"/>
    <w:locked/>
    <w:rsid w:val="00C214FE"/>
    <w:rPr>
      <w:rFonts w:ascii="Arial" w:eastAsia="Times New Roman" w:hAnsi="Arial" w:cs="Times New Roman"/>
      <w:i/>
      <w:iCs/>
      <w:noProof/>
      <w:sz w:val="22"/>
      <w:szCs w:val="22"/>
      <w:lang w:val="x-none" w:eastAsia="de-DE"/>
    </w:rPr>
  </w:style>
  <w:style w:type="table" w:customStyle="1" w:styleId="Tabellenraster2">
    <w:name w:val="Tabellenraster2"/>
    <w:basedOn w:val="NormaleTabelle"/>
    <w:next w:val="Tabellenraster"/>
    <w:uiPriority w:val="59"/>
    <w:rsid w:val="00B8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rsid w:val="00686117"/>
    <w:rPr>
      <w:rFonts w:cs="Times New Roman"/>
      <w:color w:val="808080"/>
      <w:shd w:val="clear" w:color="auto" w:fill="E6E6E6"/>
    </w:rPr>
  </w:style>
  <w:style w:type="character" w:styleId="BesuchterLink">
    <w:name w:val="FollowedHyperlink"/>
    <w:basedOn w:val="Absatz-Standardschriftart"/>
    <w:uiPriority w:val="99"/>
    <w:semiHidden/>
    <w:unhideWhenUsed/>
    <w:rsid w:val="00152EC0"/>
    <w:rPr>
      <w:rFonts w:cs="Times New Roman"/>
      <w:color w:val="800080"/>
      <w:u w:val="single"/>
    </w:rPr>
  </w:style>
  <w:style w:type="character" w:styleId="Platzhaltertext">
    <w:name w:val="Placeholder Text"/>
    <w:basedOn w:val="Absatz-Standardschriftart"/>
    <w:uiPriority w:val="99"/>
    <w:semiHidden/>
    <w:rsid w:val="004356C8"/>
    <w:rPr>
      <w:color w:val="808080"/>
    </w:rPr>
  </w:style>
  <w:style w:type="character" w:styleId="NichtaufgelsteErwhnung">
    <w:name w:val="Unresolved Mention"/>
    <w:basedOn w:val="Absatz-Standardschriftart"/>
    <w:uiPriority w:val="99"/>
    <w:semiHidden/>
    <w:unhideWhenUsed/>
    <w:rsid w:val="00B767A3"/>
    <w:rPr>
      <w:color w:val="808080"/>
      <w:shd w:val="clear" w:color="auto" w:fill="E6E6E6"/>
    </w:rPr>
  </w:style>
  <w:style w:type="paragraph" w:styleId="Verzeichnis4">
    <w:name w:val="toc 4"/>
    <w:basedOn w:val="Standard"/>
    <w:next w:val="Standard"/>
    <w:autoRedefine/>
    <w:uiPriority w:val="39"/>
    <w:unhideWhenUsed/>
    <w:rsid w:val="00616657"/>
    <w:pPr>
      <w:spacing w:before="0"/>
      <w:ind w:left="660"/>
      <w:jc w:val="left"/>
    </w:pPr>
    <w:rPr>
      <w:rFonts w:asciiTheme="minorHAnsi" w:hAnsiTheme="minorHAnsi"/>
      <w:sz w:val="20"/>
      <w:szCs w:val="20"/>
    </w:rPr>
  </w:style>
  <w:style w:type="paragraph" w:styleId="Verzeichnis5">
    <w:name w:val="toc 5"/>
    <w:basedOn w:val="Standard"/>
    <w:next w:val="Standard"/>
    <w:autoRedefine/>
    <w:uiPriority w:val="39"/>
    <w:unhideWhenUsed/>
    <w:rsid w:val="00616657"/>
    <w:pPr>
      <w:spacing w:before="0"/>
      <w:ind w:left="880"/>
      <w:jc w:val="left"/>
    </w:pPr>
    <w:rPr>
      <w:rFonts w:asciiTheme="minorHAnsi" w:hAnsiTheme="minorHAnsi"/>
      <w:sz w:val="20"/>
      <w:szCs w:val="20"/>
    </w:rPr>
  </w:style>
  <w:style w:type="paragraph" w:styleId="Verzeichnis6">
    <w:name w:val="toc 6"/>
    <w:basedOn w:val="Standard"/>
    <w:next w:val="Standard"/>
    <w:autoRedefine/>
    <w:uiPriority w:val="39"/>
    <w:unhideWhenUsed/>
    <w:rsid w:val="00616657"/>
    <w:pPr>
      <w:spacing w:before="0"/>
      <w:ind w:left="1100"/>
      <w:jc w:val="left"/>
    </w:pPr>
    <w:rPr>
      <w:rFonts w:asciiTheme="minorHAnsi" w:hAnsiTheme="minorHAnsi"/>
      <w:sz w:val="20"/>
      <w:szCs w:val="20"/>
    </w:rPr>
  </w:style>
  <w:style w:type="paragraph" w:styleId="Verzeichnis7">
    <w:name w:val="toc 7"/>
    <w:basedOn w:val="Standard"/>
    <w:next w:val="Standard"/>
    <w:autoRedefine/>
    <w:uiPriority w:val="39"/>
    <w:unhideWhenUsed/>
    <w:rsid w:val="00616657"/>
    <w:pPr>
      <w:spacing w:before="0"/>
      <w:ind w:left="1320"/>
      <w:jc w:val="left"/>
    </w:pPr>
    <w:rPr>
      <w:rFonts w:asciiTheme="minorHAnsi" w:hAnsiTheme="minorHAnsi"/>
      <w:sz w:val="20"/>
      <w:szCs w:val="20"/>
    </w:rPr>
  </w:style>
  <w:style w:type="paragraph" w:styleId="Verzeichnis8">
    <w:name w:val="toc 8"/>
    <w:basedOn w:val="Standard"/>
    <w:next w:val="Standard"/>
    <w:autoRedefine/>
    <w:uiPriority w:val="39"/>
    <w:unhideWhenUsed/>
    <w:rsid w:val="00616657"/>
    <w:pPr>
      <w:spacing w:before="0"/>
      <w:ind w:left="1540"/>
      <w:jc w:val="left"/>
    </w:pPr>
    <w:rPr>
      <w:rFonts w:asciiTheme="minorHAnsi" w:hAnsiTheme="minorHAnsi"/>
      <w:sz w:val="20"/>
      <w:szCs w:val="20"/>
    </w:rPr>
  </w:style>
  <w:style w:type="paragraph" w:styleId="Verzeichnis9">
    <w:name w:val="toc 9"/>
    <w:basedOn w:val="Standard"/>
    <w:next w:val="Standard"/>
    <w:autoRedefine/>
    <w:uiPriority w:val="39"/>
    <w:unhideWhenUsed/>
    <w:rsid w:val="00616657"/>
    <w:pPr>
      <w:spacing w:before="0"/>
      <w:ind w:left="1760"/>
      <w:jc w:val="left"/>
    </w:pPr>
    <w:rPr>
      <w:rFonts w:asciiTheme="minorHAnsi" w:hAnsiTheme="minorHAnsi"/>
      <w:sz w:val="20"/>
      <w:szCs w:val="20"/>
    </w:rPr>
  </w:style>
  <w:style w:type="paragraph" w:styleId="berarbeitung">
    <w:name w:val="Revision"/>
    <w:hidden/>
    <w:uiPriority w:val="99"/>
    <w:semiHidden/>
    <w:rsid w:val="0061665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8847">
      <w:marLeft w:val="0"/>
      <w:marRight w:val="0"/>
      <w:marTop w:val="0"/>
      <w:marBottom w:val="0"/>
      <w:divBdr>
        <w:top w:val="none" w:sz="0" w:space="0" w:color="auto"/>
        <w:left w:val="none" w:sz="0" w:space="0" w:color="auto"/>
        <w:bottom w:val="none" w:sz="0" w:space="0" w:color="auto"/>
        <w:right w:val="none" w:sz="0" w:space="0" w:color="auto"/>
      </w:divBdr>
    </w:div>
    <w:div w:id="359280834">
      <w:bodyDiv w:val="1"/>
      <w:marLeft w:val="0"/>
      <w:marRight w:val="0"/>
      <w:marTop w:val="0"/>
      <w:marBottom w:val="0"/>
      <w:divBdr>
        <w:top w:val="none" w:sz="0" w:space="0" w:color="auto"/>
        <w:left w:val="none" w:sz="0" w:space="0" w:color="auto"/>
        <w:bottom w:val="none" w:sz="0" w:space="0" w:color="auto"/>
        <w:right w:val="none" w:sz="0" w:space="0" w:color="auto"/>
      </w:divBdr>
    </w:div>
    <w:div w:id="21322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5540D041441AF8B7DA35D5BFEDB99"/>
        <w:category>
          <w:name w:val="Allgemein"/>
          <w:gallery w:val="placeholder"/>
        </w:category>
        <w:types>
          <w:type w:val="bbPlcHdr"/>
        </w:types>
        <w:behaviors>
          <w:behavior w:val="content"/>
        </w:behaviors>
        <w:guid w:val="{49FAA1F8-9C1D-448B-9C0A-0BAEAD33A728}"/>
      </w:docPartPr>
      <w:docPartBody>
        <w:p w:rsidR="007030F8" w:rsidRDefault="007030F8" w:rsidP="007030F8">
          <w:pPr>
            <w:pStyle w:val="1B35540D041441AF8B7DA35D5BFEDB99"/>
          </w:pPr>
          <w:r w:rsidRPr="00CD2229">
            <w:rPr>
              <w:rStyle w:val="Platzhaltertext"/>
            </w:rPr>
            <w:t>Klicken oder tippen Sie, um ein Datum einzugeben.</w:t>
          </w:r>
        </w:p>
      </w:docPartBody>
    </w:docPart>
    <w:docPart>
      <w:docPartPr>
        <w:name w:val="93FD0529F8384800A454174B85C8FE44"/>
        <w:category>
          <w:name w:val="Allgemein"/>
          <w:gallery w:val="placeholder"/>
        </w:category>
        <w:types>
          <w:type w:val="bbPlcHdr"/>
        </w:types>
        <w:behaviors>
          <w:behavior w:val="content"/>
        </w:behaviors>
        <w:guid w:val="{32976E82-0E8A-4D81-98BA-DB1871D63623}"/>
      </w:docPartPr>
      <w:docPartBody>
        <w:p w:rsidR="007030F8" w:rsidRDefault="007030F8" w:rsidP="007030F8">
          <w:pPr>
            <w:pStyle w:val="93FD0529F8384800A454174B85C8FE44"/>
          </w:pPr>
          <w:r w:rsidRPr="00CD2229">
            <w:rPr>
              <w:rStyle w:val="Platzhaltertext"/>
            </w:rPr>
            <w:t>Klicken oder tippen Sie, um ein Datum einzugeben.</w:t>
          </w:r>
        </w:p>
      </w:docPartBody>
    </w:docPart>
    <w:docPart>
      <w:docPartPr>
        <w:name w:val="3618107E51174C52A355630DFED13520"/>
        <w:category>
          <w:name w:val="Allgemein"/>
          <w:gallery w:val="placeholder"/>
        </w:category>
        <w:types>
          <w:type w:val="bbPlcHdr"/>
        </w:types>
        <w:behaviors>
          <w:behavior w:val="content"/>
        </w:behaviors>
        <w:guid w:val="{E5D729C9-D3EE-45CB-8EEF-F128C2FCA7D2}"/>
      </w:docPartPr>
      <w:docPartBody>
        <w:p w:rsidR="007030F8" w:rsidRDefault="007030F8" w:rsidP="007030F8">
          <w:pPr>
            <w:pStyle w:val="3618107E51174C52A355630DFED13520"/>
          </w:pPr>
          <w:r w:rsidRPr="00CD2229">
            <w:rPr>
              <w:rStyle w:val="Platzhaltertext"/>
            </w:rPr>
            <w:t>Klicken oder tippen Sie, um ein Datum einzugeben.</w:t>
          </w:r>
        </w:p>
      </w:docPartBody>
    </w:docPart>
    <w:docPart>
      <w:docPartPr>
        <w:name w:val="1BD792ADACD949A7958113DE6D3DF5ED"/>
        <w:category>
          <w:name w:val="Allgemein"/>
          <w:gallery w:val="placeholder"/>
        </w:category>
        <w:types>
          <w:type w:val="bbPlcHdr"/>
        </w:types>
        <w:behaviors>
          <w:behavior w:val="content"/>
        </w:behaviors>
        <w:guid w:val="{911D04C0-A419-4792-AB6E-7FBC0E58135E}"/>
      </w:docPartPr>
      <w:docPartBody>
        <w:p w:rsidR="005B2EC2" w:rsidRDefault="008E78BD" w:rsidP="008E78BD">
          <w:pPr>
            <w:pStyle w:val="1BD792ADACD949A7958113DE6D3DF5ED"/>
          </w:pPr>
          <w:r w:rsidRPr="00CD2229">
            <w:rPr>
              <w:rStyle w:val="Platzhaltertext"/>
            </w:rPr>
            <w:t>Klicken oder tippen Sie, um ein Datum einzugeben.</w:t>
          </w:r>
        </w:p>
      </w:docPartBody>
    </w:docPart>
    <w:docPart>
      <w:docPartPr>
        <w:name w:val="3033C3EA88444AF9BB9AF0EBE37AA610"/>
        <w:category>
          <w:name w:val="Allgemein"/>
          <w:gallery w:val="placeholder"/>
        </w:category>
        <w:types>
          <w:type w:val="bbPlcHdr"/>
        </w:types>
        <w:behaviors>
          <w:behavior w:val="content"/>
        </w:behaviors>
        <w:guid w:val="{DA2DCD43-2577-4D47-8446-219ADD07623E}"/>
      </w:docPartPr>
      <w:docPartBody>
        <w:p w:rsidR="005B2EC2" w:rsidRDefault="008E78BD" w:rsidP="008E78BD">
          <w:pPr>
            <w:pStyle w:val="3033C3EA88444AF9BB9AF0EBE37AA610"/>
          </w:pPr>
          <w:r w:rsidRPr="00CD2229">
            <w:rPr>
              <w:rStyle w:val="Platzhaltertext"/>
            </w:rPr>
            <w:t>Klicken oder tippen Sie, um ein Datum einzugeben.</w:t>
          </w:r>
        </w:p>
      </w:docPartBody>
    </w:docPart>
    <w:docPart>
      <w:docPartPr>
        <w:name w:val="28C11557C8194A388E7E7CE2F808C742"/>
        <w:category>
          <w:name w:val="Allgemein"/>
          <w:gallery w:val="placeholder"/>
        </w:category>
        <w:types>
          <w:type w:val="bbPlcHdr"/>
        </w:types>
        <w:behaviors>
          <w:behavior w:val="content"/>
        </w:behaviors>
        <w:guid w:val="{D1AF2187-D2CC-4E4A-B00B-8A82439E6CEB}"/>
      </w:docPartPr>
      <w:docPartBody>
        <w:p w:rsidR="005B2EC2" w:rsidRDefault="008E78BD" w:rsidP="008E78BD">
          <w:pPr>
            <w:pStyle w:val="28C11557C8194A388E7E7CE2F808C742"/>
          </w:pPr>
          <w:r w:rsidRPr="00CD2229">
            <w:rPr>
              <w:rStyle w:val="Platzhaltertext"/>
            </w:rPr>
            <w:t>Klicken oder tippen Sie, um ein Datum einzugeben.</w:t>
          </w:r>
        </w:p>
      </w:docPartBody>
    </w:docPart>
    <w:docPart>
      <w:docPartPr>
        <w:name w:val="174463C4C0C644BE9FA5386C6554D8E6"/>
        <w:category>
          <w:name w:val="Allgemein"/>
          <w:gallery w:val="placeholder"/>
        </w:category>
        <w:types>
          <w:type w:val="bbPlcHdr"/>
        </w:types>
        <w:behaviors>
          <w:behavior w:val="content"/>
        </w:behaviors>
        <w:guid w:val="{9DBF0018-374A-4613-A840-0625C705B2BB}"/>
      </w:docPartPr>
      <w:docPartBody>
        <w:p w:rsidR="005B2EC2" w:rsidRDefault="008E78BD" w:rsidP="008E78BD">
          <w:pPr>
            <w:pStyle w:val="174463C4C0C644BE9FA5386C6554D8E6"/>
          </w:pPr>
          <w:r w:rsidRPr="00CD2229">
            <w:rPr>
              <w:rStyle w:val="Platzhaltertext"/>
            </w:rPr>
            <w:t>Klicken oder tippen Sie, um ein Datum einzugeben.</w:t>
          </w:r>
        </w:p>
      </w:docPartBody>
    </w:docPart>
    <w:docPart>
      <w:docPartPr>
        <w:name w:val="55A2E616EE9441C69164913E97CA8D0D"/>
        <w:category>
          <w:name w:val="Allgemein"/>
          <w:gallery w:val="placeholder"/>
        </w:category>
        <w:types>
          <w:type w:val="bbPlcHdr"/>
        </w:types>
        <w:behaviors>
          <w:behavior w:val="content"/>
        </w:behaviors>
        <w:guid w:val="{EE8AFE00-C29B-4ABA-904B-D3CFD8521F33}"/>
      </w:docPartPr>
      <w:docPartBody>
        <w:p w:rsidR="005B2EC2" w:rsidRDefault="008E78BD" w:rsidP="008E78BD">
          <w:pPr>
            <w:pStyle w:val="55A2E616EE9441C69164913E97CA8D0D"/>
          </w:pPr>
          <w:r w:rsidRPr="00CD2229">
            <w:rPr>
              <w:rStyle w:val="Platzhaltertext"/>
            </w:rPr>
            <w:t>Klicken oder tippen Sie, um ein Datum einzugeben.</w:t>
          </w:r>
        </w:p>
      </w:docPartBody>
    </w:docPart>
    <w:docPart>
      <w:docPartPr>
        <w:name w:val="4A2D1FAB12A54CCFAD139558485C17F3"/>
        <w:category>
          <w:name w:val="Allgemein"/>
          <w:gallery w:val="placeholder"/>
        </w:category>
        <w:types>
          <w:type w:val="bbPlcHdr"/>
        </w:types>
        <w:behaviors>
          <w:behavior w:val="content"/>
        </w:behaviors>
        <w:guid w:val="{3107D374-399A-4585-B4EF-03D35D9C63C3}"/>
      </w:docPartPr>
      <w:docPartBody>
        <w:p w:rsidR="005B2EC2" w:rsidRDefault="008E78BD" w:rsidP="008E78BD">
          <w:pPr>
            <w:pStyle w:val="4A2D1FAB12A54CCFAD139558485C17F3"/>
          </w:pPr>
          <w:r w:rsidRPr="00CD2229">
            <w:rPr>
              <w:rStyle w:val="Platzhaltertext"/>
            </w:rPr>
            <w:t>Klicken oder tippen Sie, um ein Datum einzugeben.</w:t>
          </w:r>
        </w:p>
      </w:docPartBody>
    </w:docPart>
    <w:docPart>
      <w:docPartPr>
        <w:name w:val="4F837FC1F994456692B54746DAB4FCDF"/>
        <w:category>
          <w:name w:val="Allgemein"/>
          <w:gallery w:val="placeholder"/>
        </w:category>
        <w:types>
          <w:type w:val="bbPlcHdr"/>
        </w:types>
        <w:behaviors>
          <w:behavior w:val="content"/>
        </w:behaviors>
        <w:guid w:val="{2CF1E665-6973-44AF-9421-4E7CD46A766C}"/>
      </w:docPartPr>
      <w:docPartBody>
        <w:p w:rsidR="005B2EC2" w:rsidRDefault="008E78BD" w:rsidP="008E78BD">
          <w:pPr>
            <w:pStyle w:val="4F837FC1F994456692B54746DAB4FCDF"/>
          </w:pPr>
          <w:r w:rsidRPr="00CD2229">
            <w:rPr>
              <w:rStyle w:val="Platzhaltertext"/>
            </w:rPr>
            <w:t>Klicken oder tippen Sie, um ein Datum einzugeben.</w:t>
          </w:r>
        </w:p>
      </w:docPartBody>
    </w:docPart>
    <w:docPart>
      <w:docPartPr>
        <w:name w:val="86D08AD9E7DA4BA0A396352D8657A47D"/>
        <w:category>
          <w:name w:val="Allgemein"/>
          <w:gallery w:val="placeholder"/>
        </w:category>
        <w:types>
          <w:type w:val="bbPlcHdr"/>
        </w:types>
        <w:behaviors>
          <w:behavior w:val="content"/>
        </w:behaviors>
        <w:guid w:val="{011E7C2E-5F3B-44B5-934A-F29FD015779C}"/>
      </w:docPartPr>
      <w:docPartBody>
        <w:p w:rsidR="005B2EC2" w:rsidRDefault="008E78BD" w:rsidP="008E78BD">
          <w:pPr>
            <w:pStyle w:val="86D08AD9E7DA4BA0A396352D8657A47D"/>
          </w:pPr>
          <w:r w:rsidRPr="00CD2229">
            <w:rPr>
              <w:rStyle w:val="Platzhaltertext"/>
            </w:rPr>
            <w:t>Klicken oder tippen Sie, um ein Datum einzugeben.</w:t>
          </w:r>
        </w:p>
      </w:docPartBody>
    </w:docPart>
    <w:docPart>
      <w:docPartPr>
        <w:name w:val="8BB8C987C7BD460BA8D1CB2FC764C6B5"/>
        <w:category>
          <w:name w:val="Allgemein"/>
          <w:gallery w:val="placeholder"/>
        </w:category>
        <w:types>
          <w:type w:val="bbPlcHdr"/>
        </w:types>
        <w:behaviors>
          <w:behavior w:val="content"/>
        </w:behaviors>
        <w:guid w:val="{618786D7-2BFE-4D65-BCDA-AB1E46CBA6F1}"/>
      </w:docPartPr>
      <w:docPartBody>
        <w:p w:rsidR="005B2EC2" w:rsidRDefault="008E78BD" w:rsidP="008E78BD">
          <w:pPr>
            <w:pStyle w:val="8BB8C987C7BD460BA8D1CB2FC764C6B5"/>
          </w:pPr>
          <w:r w:rsidRPr="00CD2229">
            <w:rPr>
              <w:rStyle w:val="Platzhaltertext"/>
            </w:rPr>
            <w:t>Klicken oder tippen Sie, um ein Datum einzugeben.</w:t>
          </w:r>
        </w:p>
      </w:docPartBody>
    </w:docPart>
    <w:docPart>
      <w:docPartPr>
        <w:name w:val="C019BCD532574BE18FBD31CDD24B3F5B"/>
        <w:category>
          <w:name w:val="Allgemein"/>
          <w:gallery w:val="placeholder"/>
        </w:category>
        <w:types>
          <w:type w:val="bbPlcHdr"/>
        </w:types>
        <w:behaviors>
          <w:behavior w:val="content"/>
        </w:behaviors>
        <w:guid w:val="{CD9D9767-5E33-46C0-9D22-07727D1E81D1}"/>
      </w:docPartPr>
      <w:docPartBody>
        <w:p w:rsidR="005B2EC2" w:rsidRDefault="008E78BD" w:rsidP="008E78BD">
          <w:pPr>
            <w:pStyle w:val="C019BCD532574BE18FBD31CDD24B3F5B"/>
          </w:pPr>
          <w:r w:rsidRPr="00CD2229">
            <w:rPr>
              <w:rStyle w:val="Platzhaltertext"/>
            </w:rPr>
            <w:t>Klicken oder tippen Sie, um ein Datum einzugeben.</w:t>
          </w:r>
        </w:p>
      </w:docPartBody>
    </w:docPart>
    <w:docPart>
      <w:docPartPr>
        <w:name w:val="6C5BA175FED9442A8B0E94240C86B037"/>
        <w:category>
          <w:name w:val="Allgemein"/>
          <w:gallery w:val="placeholder"/>
        </w:category>
        <w:types>
          <w:type w:val="bbPlcHdr"/>
        </w:types>
        <w:behaviors>
          <w:behavior w:val="content"/>
        </w:behaviors>
        <w:guid w:val="{C209968D-EAFF-49B6-B945-E89D1859F535}"/>
      </w:docPartPr>
      <w:docPartBody>
        <w:p w:rsidR="005B2EC2" w:rsidRDefault="008E78BD" w:rsidP="008E78BD">
          <w:pPr>
            <w:pStyle w:val="6C5BA175FED9442A8B0E94240C86B037"/>
          </w:pPr>
          <w:r w:rsidRPr="00CD2229">
            <w:rPr>
              <w:rStyle w:val="Platzhaltertext"/>
            </w:rPr>
            <w:t>Klicken oder tippen Sie, um ein Datum einzugeben.</w:t>
          </w:r>
        </w:p>
      </w:docPartBody>
    </w:docPart>
    <w:docPart>
      <w:docPartPr>
        <w:name w:val="6CD82665902C498383CC6738415A98F0"/>
        <w:category>
          <w:name w:val="Allgemein"/>
          <w:gallery w:val="placeholder"/>
        </w:category>
        <w:types>
          <w:type w:val="bbPlcHdr"/>
        </w:types>
        <w:behaviors>
          <w:behavior w:val="content"/>
        </w:behaviors>
        <w:guid w:val="{BE23881E-A25C-4EC6-A670-FC35F80503B7}"/>
      </w:docPartPr>
      <w:docPartBody>
        <w:p w:rsidR="005B2EC2" w:rsidRDefault="008E78BD" w:rsidP="008E78BD">
          <w:pPr>
            <w:pStyle w:val="6CD82665902C498383CC6738415A98F0"/>
          </w:pPr>
          <w:r w:rsidRPr="00CD2229">
            <w:rPr>
              <w:rStyle w:val="Platzhaltertext"/>
            </w:rPr>
            <w:t>Klicken oder tippen Sie, um ein Datum einzugeben.</w:t>
          </w:r>
        </w:p>
      </w:docPartBody>
    </w:docPart>
    <w:docPart>
      <w:docPartPr>
        <w:name w:val="A5A5684C187B4900B7ADED8406953A36"/>
        <w:category>
          <w:name w:val="Allgemein"/>
          <w:gallery w:val="placeholder"/>
        </w:category>
        <w:types>
          <w:type w:val="bbPlcHdr"/>
        </w:types>
        <w:behaviors>
          <w:behavior w:val="content"/>
        </w:behaviors>
        <w:guid w:val="{EFBF528A-CF6F-4424-940C-F3D21D791312}"/>
      </w:docPartPr>
      <w:docPartBody>
        <w:p w:rsidR="005B2EC2" w:rsidRDefault="008E78BD" w:rsidP="008E78BD">
          <w:pPr>
            <w:pStyle w:val="A5A5684C187B4900B7ADED8406953A36"/>
          </w:pPr>
          <w:r w:rsidRPr="00CD2229">
            <w:rPr>
              <w:rStyle w:val="Platzhaltertext"/>
            </w:rPr>
            <w:t>Klicken oder tippen Sie, um ein Datum einzugeben.</w:t>
          </w:r>
        </w:p>
      </w:docPartBody>
    </w:docPart>
    <w:docPart>
      <w:docPartPr>
        <w:name w:val="6665FBA2DDDD46EDBE697F546E0AC2D9"/>
        <w:category>
          <w:name w:val="Allgemein"/>
          <w:gallery w:val="placeholder"/>
        </w:category>
        <w:types>
          <w:type w:val="bbPlcHdr"/>
        </w:types>
        <w:behaviors>
          <w:behavior w:val="content"/>
        </w:behaviors>
        <w:guid w:val="{334F2998-6B2A-4970-B314-CE935AEFE930}"/>
      </w:docPartPr>
      <w:docPartBody>
        <w:p w:rsidR="005B2EC2" w:rsidRDefault="008E78BD" w:rsidP="008E78BD">
          <w:pPr>
            <w:pStyle w:val="6665FBA2DDDD46EDBE697F546E0AC2D9"/>
          </w:pPr>
          <w:r w:rsidRPr="00CD2229">
            <w:rPr>
              <w:rStyle w:val="Platzhaltertext"/>
            </w:rPr>
            <w:t>Klicken oder tippen Sie, um ein Datum einzugeben.</w:t>
          </w:r>
        </w:p>
      </w:docPartBody>
    </w:docPart>
    <w:docPart>
      <w:docPartPr>
        <w:name w:val="7594F906EAA14E7FB17588D15BB8D146"/>
        <w:category>
          <w:name w:val="Allgemein"/>
          <w:gallery w:val="placeholder"/>
        </w:category>
        <w:types>
          <w:type w:val="bbPlcHdr"/>
        </w:types>
        <w:behaviors>
          <w:behavior w:val="content"/>
        </w:behaviors>
        <w:guid w:val="{6D16200D-94FA-4B87-947D-580A000FAAAB}"/>
      </w:docPartPr>
      <w:docPartBody>
        <w:p w:rsidR="005B2EC2" w:rsidRDefault="008E78BD" w:rsidP="008E78BD">
          <w:pPr>
            <w:pStyle w:val="7594F906EAA14E7FB17588D15BB8D146"/>
          </w:pPr>
          <w:r w:rsidRPr="00CD2229">
            <w:rPr>
              <w:rStyle w:val="Platzhaltertext"/>
            </w:rPr>
            <w:t>Klicken oder tippen Sie, um ein Datum einzugeben.</w:t>
          </w:r>
        </w:p>
      </w:docPartBody>
    </w:docPart>
    <w:docPart>
      <w:docPartPr>
        <w:name w:val="0DE58A2207204464B308DBC89E4BF21D"/>
        <w:category>
          <w:name w:val="Allgemein"/>
          <w:gallery w:val="placeholder"/>
        </w:category>
        <w:types>
          <w:type w:val="bbPlcHdr"/>
        </w:types>
        <w:behaviors>
          <w:behavior w:val="content"/>
        </w:behaviors>
        <w:guid w:val="{AB023F71-34E8-4551-A10C-BB09264C6A72}"/>
      </w:docPartPr>
      <w:docPartBody>
        <w:p w:rsidR="005E2C4F" w:rsidRDefault="005B2EC2" w:rsidP="005B2EC2">
          <w:pPr>
            <w:pStyle w:val="0DE58A2207204464B308DBC89E4BF21D"/>
          </w:pPr>
          <w:r w:rsidRPr="00CD2229">
            <w:rPr>
              <w:rStyle w:val="Platzhaltertext"/>
            </w:rPr>
            <w:t>Klicken oder tippen Sie, um ein Datum einzugeben.</w:t>
          </w:r>
        </w:p>
      </w:docPartBody>
    </w:docPart>
    <w:docPart>
      <w:docPartPr>
        <w:name w:val="A1F8C49DD6304123A24EF126E1DE2BD7"/>
        <w:category>
          <w:name w:val="Allgemein"/>
          <w:gallery w:val="placeholder"/>
        </w:category>
        <w:types>
          <w:type w:val="bbPlcHdr"/>
        </w:types>
        <w:behaviors>
          <w:behavior w:val="content"/>
        </w:behaviors>
        <w:guid w:val="{00819891-AFEF-4406-98B2-1EC43BFBD44D}"/>
      </w:docPartPr>
      <w:docPartBody>
        <w:p w:rsidR="005E2C4F" w:rsidRDefault="005B2EC2" w:rsidP="005B2EC2">
          <w:pPr>
            <w:pStyle w:val="A1F8C49DD6304123A24EF126E1DE2BD7"/>
          </w:pPr>
          <w:r w:rsidRPr="00CD222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F8"/>
    <w:rsid w:val="00070F00"/>
    <w:rsid w:val="001F15C7"/>
    <w:rsid w:val="002034BA"/>
    <w:rsid w:val="002C68CD"/>
    <w:rsid w:val="004B5083"/>
    <w:rsid w:val="004E0F38"/>
    <w:rsid w:val="0054281E"/>
    <w:rsid w:val="005967C9"/>
    <w:rsid w:val="005B2EC2"/>
    <w:rsid w:val="005E2C4F"/>
    <w:rsid w:val="00694C70"/>
    <w:rsid w:val="007030F8"/>
    <w:rsid w:val="00726224"/>
    <w:rsid w:val="00755FC6"/>
    <w:rsid w:val="007D55F6"/>
    <w:rsid w:val="008028BB"/>
    <w:rsid w:val="00857DBB"/>
    <w:rsid w:val="008E78BD"/>
    <w:rsid w:val="009653AD"/>
    <w:rsid w:val="009A55E5"/>
    <w:rsid w:val="00A85905"/>
    <w:rsid w:val="00AA6755"/>
    <w:rsid w:val="00CF12AD"/>
    <w:rsid w:val="00D2222A"/>
    <w:rsid w:val="00D73140"/>
    <w:rsid w:val="00DA3E07"/>
    <w:rsid w:val="00E02F0E"/>
    <w:rsid w:val="00F2116F"/>
    <w:rsid w:val="00FA493C"/>
    <w:rsid w:val="00FE7D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B2EC2"/>
    <w:rPr>
      <w:color w:val="808080"/>
    </w:rPr>
  </w:style>
  <w:style w:type="paragraph" w:customStyle="1" w:styleId="1B35540D041441AF8B7DA35D5BFEDB99">
    <w:name w:val="1B35540D041441AF8B7DA35D5BFEDB99"/>
    <w:rsid w:val="007030F8"/>
  </w:style>
  <w:style w:type="paragraph" w:customStyle="1" w:styleId="93FD0529F8384800A454174B85C8FE44">
    <w:name w:val="93FD0529F8384800A454174B85C8FE44"/>
    <w:rsid w:val="007030F8"/>
  </w:style>
  <w:style w:type="paragraph" w:customStyle="1" w:styleId="3618107E51174C52A355630DFED13520">
    <w:name w:val="3618107E51174C52A355630DFED13520"/>
    <w:rsid w:val="007030F8"/>
  </w:style>
  <w:style w:type="paragraph" w:customStyle="1" w:styleId="1BD792ADACD949A7958113DE6D3DF5ED">
    <w:name w:val="1BD792ADACD949A7958113DE6D3DF5ED"/>
    <w:rsid w:val="008E78BD"/>
  </w:style>
  <w:style w:type="paragraph" w:customStyle="1" w:styleId="3033C3EA88444AF9BB9AF0EBE37AA610">
    <w:name w:val="3033C3EA88444AF9BB9AF0EBE37AA610"/>
    <w:rsid w:val="008E78BD"/>
  </w:style>
  <w:style w:type="paragraph" w:customStyle="1" w:styleId="28C11557C8194A388E7E7CE2F808C742">
    <w:name w:val="28C11557C8194A388E7E7CE2F808C742"/>
    <w:rsid w:val="008E78BD"/>
  </w:style>
  <w:style w:type="paragraph" w:customStyle="1" w:styleId="174463C4C0C644BE9FA5386C6554D8E6">
    <w:name w:val="174463C4C0C644BE9FA5386C6554D8E6"/>
    <w:rsid w:val="008E78BD"/>
  </w:style>
  <w:style w:type="paragraph" w:customStyle="1" w:styleId="55A2E616EE9441C69164913E97CA8D0D">
    <w:name w:val="55A2E616EE9441C69164913E97CA8D0D"/>
    <w:rsid w:val="008E78BD"/>
  </w:style>
  <w:style w:type="paragraph" w:customStyle="1" w:styleId="4A2D1FAB12A54CCFAD139558485C17F3">
    <w:name w:val="4A2D1FAB12A54CCFAD139558485C17F3"/>
    <w:rsid w:val="008E78BD"/>
  </w:style>
  <w:style w:type="paragraph" w:customStyle="1" w:styleId="4F837FC1F994456692B54746DAB4FCDF">
    <w:name w:val="4F837FC1F994456692B54746DAB4FCDF"/>
    <w:rsid w:val="008E78BD"/>
  </w:style>
  <w:style w:type="paragraph" w:customStyle="1" w:styleId="86D08AD9E7DA4BA0A396352D8657A47D">
    <w:name w:val="86D08AD9E7DA4BA0A396352D8657A47D"/>
    <w:rsid w:val="008E78BD"/>
  </w:style>
  <w:style w:type="paragraph" w:customStyle="1" w:styleId="8BB8C987C7BD460BA8D1CB2FC764C6B5">
    <w:name w:val="8BB8C987C7BD460BA8D1CB2FC764C6B5"/>
    <w:rsid w:val="008E78BD"/>
  </w:style>
  <w:style w:type="paragraph" w:customStyle="1" w:styleId="C019BCD532574BE18FBD31CDD24B3F5B">
    <w:name w:val="C019BCD532574BE18FBD31CDD24B3F5B"/>
    <w:rsid w:val="008E78BD"/>
  </w:style>
  <w:style w:type="paragraph" w:customStyle="1" w:styleId="6C5BA175FED9442A8B0E94240C86B037">
    <w:name w:val="6C5BA175FED9442A8B0E94240C86B037"/>
    <w:rsid w:val="008E78BD"/>
  </w:style>
  <w:style w:type="paragraph" w:customStyle="1" w:styleId="6CD82665902C498383CC6738415A98F0">
    <w:name w:val="6CD82665902C498383CC6738415A98F0"/>
    <w:rsid w:val="008E78BD"/>
  </w:style>
  <w:style w:type="paragraph" w:customStyle="1" w:styleId="A5A5684C187B4900B7ADED8406953A36">
    <w:name w:val="A5A5684C187B4900B7ADED8406953A36"/>
    <w:rsid w:val="008E78BD"/>
  </w:style>
  <w:style w:type="paragraph" w:customStyle="1" w:styleId="6665FBA2DDDD46EDBE697F546E0AC2D9">
    <w:name w:val="6665FBA2DDDD46EDBE697F546E0AC2D9"/>
    <w:rsid w:val="008E78BD"/>
  </w:style>
  <w:style w:type="paragraph" w:customStyle="1" w:styleId="7594F906EAA14E7FB17588D15BB8D146">
    <w:name w:val="7594F906EAA14E7FB17588D15BB8D146"/>
    <w:rsid w:val="008E78BD"/>
  </w:style>
  <w:style w:type="paragraph" w:customStyle="1" w:styleId="0DE58A2207204464B308DBC89E4BF21D">
    <w:name w:val="0DE58A2207204464B308DBC89E4BF21D"/>
    <w:rsid w:val="005B2EC2"/>
  </w:style>
  <w:style w:type="paragraph" w:customStyle="1" w:styleId="A1F8C49DD6304123A24EF126E1DE2BD7">
    <w:name w:val="A1F8C49DD6304123A24EF126E1DE2BD7"/>
    <w:rsid w:val="005B2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E7BA2-0CEB-450D-8762-951D0A19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7761</Words>
  <Characters>63989</Characters>
  <Application>Microsoft Office Word</Application>
  <DocSecurity>0</DocSecurity>
  <Lines>533</Lines>
  <Paragraphs>143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71607</CharactersWithSpaces>
  <SharedDoc>false</SharedDoc>
  <HLinks>
    <vt:vector size="312" baseType="variant">
      <vt:variant>
        <vt:i4>7798868</vt:i4>
      </vt:variant>
      <vt:variant>
        <vt:i4>273</vt:i4>
      </vt:variant>
      <vt:variant>
        <vt:i4>0</vt:i4>
      </vt:variant>
      <vt:variant>
        <vt:i4>5</vt:i4>
      </vt:variant>
      <vt:variant>
        <vt:lpwstr/>
      </vt:variant>
      <vt:variant>
        <vt:lpwstr>_Leistungspunktesystem</vt:lpwstr>
      </vt:variant>
      <vt:variant>
        <vt:i4>1245240</vt:i4>
      </vt:variant>
      <vt:variant>
        <vt:i4>270</vt:i4>
      </vt:variant>
      <vt:variant>
        <vt:i4>0</vt:i4>
      </vt:variant>
      <vt:variant>
        <vt:i4>5</vt:i4>
      </vt:variant>
      <vt:variant>
        <vt:lpwstr/>
      </vt:variant>
      <vt:variant>
        <vt:lpwstr>_Modularisierung</vt:lpwstr>
      </vt:variant>
      <vt:variant>
        <vt:i4>9306154</vt:i4>
      </vt:variant>
      <vt:variant>
        <vt:i4>267</vt:i4>
      </vt:variant>
      <vt:variant>
        <vt:i4>0</vt:i4>
      </vt:variant>
      <vt:variant>
        <vt:i4>5</vt:i4>
      </vt:variant>
      <vt:variant>
        <vt:lpwstr/>
      </vt:variant>
      <vt:variant>
        <vt:lpwstr>_Abschlüsse_und_Abschlussbezeichnung</vt:lpwstr>
      </vt:variant>
      <vt:variant>
        <vt:i4>6881352</vt:i4>
      </vt:variant>
      <vt:variant>
        <vt:i4>264</vt:i4>
      </vt:variant>
      <vt:variant>
        <vt:i4>0</vt:i4>
      </vt:variant>
      <vt:variant>
        <vt:i4>5</vt:i4>
      </vt:variant>
      <vt:variant>
        <vt:lpwstr/>
      </vt:variant>
      <vt:variant>
        <vt:lpwstr>_Zugangsvoraussetzungen</vt:lpwstr>
      </vt:variant>
      <vt:variant>
        <vt:i4>7405636</vt:i4>
      </vt:variant>
      <vt:variant>
        <vt:i4>261</vt:i4>
      </vt:variant>
      <vt:variant>
        <vt:i4>0</vt:i4>
      </vt:variant>
      <vt:variant>
        <vt:i4>5</vt:i4>
      </vt:variant>
      <vt:variant>
        <vt:lpwstr/>
      </vt:variant>
      <vt:variant>
        <vt:lpwstr>_Studiengangsprofil</vt:lpwstr>
      </vt:variant>
      <vt:variant>
        <vt:i4>393269</vt:i4>
      </vt:variant>
      <vt:variant>
        <vt:i4>258</vt:i4>
      </vt:variant>
      <vt:variant>
        <vt:i4>0</vt:i4>
      </vt:variant>
      <vt:variant>
        <vt:i4>5</vt:i4>
      </vt:variant>
      <vt:variant>
        <vt:lpwstr/>
      </vt:variant>
      <vt:variant>
        <vt:lpwstr>_Studienstruktur</vt:lpwstr>
      </vt:variant>
      <vt:variant>
        <vt:i4>1245240</vt:i4>
      </vt:variant>
      <vt:variant>
        <vt:i4>255</vt:i4>
      </vt:variant>
      <vt:variant>
        <vt:i4>0</vt:i4>
      </vt:variant>
      <vt:variant>
        <vt:i4>5</vt:i4>
      </vt:variant>
      <vt:variant>
        <vt:lpwstr/>
      </vt:variant>
      <vt:variant>
        <vt:lpwstr>_Modularisierung</vt:lpwstr>
      </vt:variant>
      <vt:variant>
        <vt:i4>9306154</vt:i4>
      </vt:variant>
      <vt:variant>
        <vt:i4>252</vt:i4>
      </vt:variant>
      <vt:variant>
        <vt:i4>0</vt:i4>
      </vt:variant>
      <vt:variant>
        <vt:i4>5</vt:i4>
      </vt:variant>
      <vt:variant>
        <vt:lpwstr/>
      </vt:variant>
      <vt:variant>
        <vt:lpwstr>_Abschlüsse_und_Abschlussbezeichnung</vt:lpwstr>
      </vt:variant>
      <vt:variant>
        <vt:i4>524336</vt:i4>
      </vt:variant>
      <vt:variant>
        <vt:i4>249</vt:i4>
      </vt:variant>
      <vt:variant>
        <vt:i4>0</vt:i4>
      </vt:variant>
      <vt:variant>
        <vt:i4>5</vt:i4>
      </vt:variant>
      <vt:variant>
        <vt:lpwstr/>
      </vt:variant>
      <vt:variant>
        <vt:lpwstr>_Lehrpersonal</vt:lpwstr>
      </vt:variant>
      <vt:variant>
        <vt:i4>8257631</vt:i4>
      </vt:variant>
      <vt:variant>
        <vt:i4>246</vt:i4>
      </vt:variant>
      <vt:variant>
        <vt:i4>0</vt:i4>
      </vt:variant>
      <vt:variant>
        <vt:i4>5</vt:i4>
      </vt:variant>
      <vt:variant>
        <vt:lpwstr/>
      </vt:variant>
      <vt:variant>
        <vt:lpwstr>_Studierbarkeit</vt:lpwstr>
      </vt:variant>
      <vt:variant>
        <vt:i4>327736</vt:i4>
      </vt:variant>
      <vt:variant>
        <vt:i4>243</vt:i4>
      </vt:variant>
      <vt:variant>
        <vt:i4>0</vt:i4>
      </vt:variant>
      <vt:variant>
        <vt:i4>5</vt:i4>
      </vt:variant>
      <vt:variant>
        <vt:lpwstr/>
      </vt:variant>
      <vt:variant>
        <vt:lpwstr>_Abschlussniveau</vt:lpwstr>
      </vt:variant>
      <vt:variant>
        <vt:i4>786470</vt:i4>
      </vt:variant>
      <vt:variant>
        <vt:i4>240</vt:i4>
      </vt:variant>
      <vt:variant>
        <vt:i4>0</vt:i4>
      </vt:variant>
      <vt:variant>
        <vt:i4>5</vt:i4>
      </vt:variant>
      <vt:variant>
        <vt:lpwstr/>
      </vt:variant>
      <vt:variant>
        <vt:lpwstr>_Qualifikationsziele</vt:lpwstr>
      </vt:variant>
      <vt:variant>
        <vt:i4>65569</vt:i4>
      </vt:variant>
      <vt:variant>
        <vt:i4>237</vt:i4>
      </vt:variant>
      <vt:variant>
        <vt:i4>0</vt:i4>
      </vt:variant>
      <vt:variant>
        <vt:i4>5</vt:i4>
      </vt:variant>
      <vt:variant>
        <vt:lpwstr/>
      </vt:variant>
      <vt:variant>
        <vt:lpwstr>_Verfahrensablauf</vt:lpwstr>
      </vt:variant>
      <vt:variant>
        <vt:i4>1310782</vt:i4>
      </vt:variant>
      <vt:variant>
        <vt:i4>230</vt:i4>
      </vt:variant>
      <vt:variant>
        <vt:i4>0</vt:i4>
      </vt:variant>
      <vt:variant>
        <vt:i4>5</vt:i4>
      </vt:variant>
      <vt:variant>
        <vt:lpwstr/>
      </vt:variant>
      <vt:variant>
        <vt:lpwstr>_Toc504395656</vt:lpwstr>
      </vt:variant>
      <vt:variant>
        <vt:i4>1310782</vt:i4>
      </vt:variant>
      <vt:variant>
        <vt:i4>224</vt:i4>
      </vt:variant>
      <vt:variant>
        <vt:i4>0</vt:i4>
      </vt:variant>
      <vt:variant>
        <vt:i4>5</vt:i4>
      </vt:variant>
      <vt:variant>
        <vt:lpwstr/>
      </vt:variant>
      <vt:variant>
        <vt:lpwstr>_Toc504395655</vt:lpwstr>
      </vt:variant>
      <vt:variant>
        <vt:i4>1310782</vt:i4>
      </vt:variant>
      <vt:variant>
        <vt:i4>218</vt:i4>
      </vt:variant>
      <vt:variant>
        <vt:i4>0</vt:i4>
      </vt:variant>
      <vt:variant>
        <vt:i4>5</vt:i4>
      </vt:variant>
      <vt:variant>
        <vt:lpwstr/>
      </vt:variant>
      <vt:variant>
        <vt:lpwstr>_Toc504395654</vt:lpwstr>
      </vt:variant>
      <vt:variant>
        <vt:i4>1310782</vt:i4>
      </vt:variant>
      <vt:variant>
        <vt:i4>212</vt:i4>
      </vt:variant>
      <vt:variant>
        <vt:i4>0</vt:i4>
      </vt:variant>
      <vt:variant>
        <vt:i4>5</vt:i4>
      </vt:variant>
      <vt:variant>
        <vt:lpwstr/>
      </vt:variant>
      <vt:variant>
        <vt:lpwstr>_Toc504395653</vt:lpwstr>
      </vt:variant>
      <vt:variant>
        <vt:i4>1310782</vt:i4>
      </vt:variant>
      <vt:variant>
        <vt:i4>206</vt:i4>
      </vt:variant>
      <vt:variant>
        <vt:i4>0</vt:i4>
      </vt:variant>
      <vt:variant>
        <vt:i4>5</vt:i4>
      </vt:variant>
      <vt:variant>
        <vt:lpwstr/>
      </vt:variant>
      <vt:variant>
        <vt:lpwstr>_Toc504395652</vt:lpwstr>
      </vt:variant>
      <vt:variant>
        <vt:i4>1310782</vt:i4>
      </vt:variant>
      <vt:variant>
        <vt:i4>200</vt:i4>
      </vt:variant>
      <vt:variant>
        <vt:i4>0</vt:i4>
      </vt:variant>
      <vt:variant>
        <vt:i4>5</vt:i4>
      </vt:variant>
      <vt:variant>
        <vt:lpwstr/>
      </vt:variant>
      <vt:variant>
        <vt:lpwstr>_Toc504395651</vt:lpwstr>
      </vt:variant>
      <vt:variant>
        <vt:i4>1310782</vt:i4>
      </vt:variant>
      <vt:variant>
        <vt:i4>194</vt:i4>
      </vt:variant>
      <vt:variant>
        <vt:i4>0</vt:i4>
      </vt:variant>
      <vt:variant>
        <vt:i4>5</vt:i4>
      </vt:variant>
      <vt:variant>
        <vt:lpwstr/>
      </vt:variant>
      <vt:variant>
        <vt:lpwstr>_Toc504395650</vt:lpwstr>
      </vt:variant>
      <vt:variant>
        <vt:i4>1376318</vt:i4>
      </vt:variant>
      <vt:variant>
        <vt:i4>188</vt:i4>
      </vt:variant>
      <vt:variant>
        <vt:i4>0</vt:i4>
      </vt:variant>
      <vt:variant>
        <vt:i4>5</vt:i4>
      </vt:variant>
      <vt:variant>
        <vt:lpwstr/>
      </vt:variant>
      <vt:variant>
        <vt:lpwstr>_Toc504395649</vt:lpwstr>
      </vt:variant>
      <vt:variant>
        <vt:i4>1376318</vt:i4>
      </vt:variant>
      <vt:variant>
        <vt:i4>182</vt:i4>
      </vt:variant>
      <vt:variant>
        <vt:i4>0</vt:i4>
      </vt:variant>
      <vt:variant>
        <vt:i4>5</vt:i4>
      </vt:variant>
      <vt:variant>
        <vt:lpwstr/>
      </vt:variant>
      <vt:variant>
        <vt:lpwstr>_Toc504395648</vt:lpwstr>
      </vt:variant>
      <vt:variant>
        <vt:i4>1376318</vt:i4>
      </vt:variant>
      <vt:variant>
        <vt:i4>176</vt:i4>
      </vt:variant>
      <vt:variant>
        <vt:i4>0</vt:i4>
      </vt:variant>
      <vt:variant>
        <vt:i4>5</vt:i4>
      </vt:variant>
      <vt:variant>
        <vt:lpwstr/>
      </vt:variant>
      <vt:variant>
        <vt:lpwstr>_Toc504395647</vt:lpwstr>
      </vt:variant>
      <vt:variant>
        <vt:i4>1376318</vt:i4>
      </vt:variant>
      <vt:variant>
        <vt:i4>170</vt:i4>
      </vt:variant>
      <vt:variant>
        <vt:i4>0</vt:i4>
      </vt:variant>
      <vt:variant>
        <vt:i4>5</vt:i4>
      </vt:variant>
      <vt:variant>
        <vt:lpwstr/>
      </vt:variant>
      <vt:variant>
        <vt:lpwstr>_Toc504395646</vt:lpwstr>
      </vt:variant>
      <vt:variant>
        <vt:i4>1376318</vt:i4>
      </vt:variant>
      <vt:variant>
        <vt:i4>164</vt:i4>
      </vt:variant>
      <vt:variant>
        <vt:i4>0</vt:i4>
      </vt:variant>
      <vt:variant>
        <vt:i4>5</vt:i4>
      </vt:variant>
      <vt:variant>
        <vt:lpwstr/>
      </vt:variant>
      <vt:variant>
        <vt:lpwstr>_Toc504395645</vt:lpwstr>
      </vt:variant>
      <vt:variant>
        <vt:i4>1376318</vt:i4>
      </vt:variant>
      <vt:variant>
        <vt:i4>158</vt:i4>
      </vt:variant>
      <vt:variant>
        <vt:i4>0</vt:i4>
      </vt:variant>
      <vt:variant>
        <vt:i4>5</vt:i4>
      </vt:variant>
      <vt:variant>
        <vt:lpwstr/>
      </vt:variant>
      <vt:variant>
        <vt:lpwstr>_Toc504395644</vt:lpwstr>
      </vt:variant>
      <vt:variant>
        <vt:i4>1376318</vt:i4>
      </vt:variant>
      <vt:variant>
        <vt:i4>152</vt:i4>
      </vt:variant>
      <vt:variant>
        <vt:i4>0</vt:i4>
      </vt:variant>
      <vt:variant>
        <vt:i4>5</vt:i4>
      </vt:variant>
      <vt:variant>
        <vt:lpwstr/>
      </vt:variant>
      <vt:variant>
        <vt:lpwstr>_Toc504395643</vt:lpwstr>
      </vt:variant>
      <vt:variant>
        <vt:i4>1376318</vt:i4>
      </vt:variant>
      <vt:variant>
        <vt:i4>146</vt:i4>
      </vt:variant>
      <vt:variant>
        <vt:i4>0</vt:i4>
      </vt:variant>
      <vt:variant>
        <vt:i4>5</vt:i4>
      </vt:variant>
      <vt:variant>
        <vt:lpwstr/>
      </vt:variant>
      <vt:variant>
        <vt:lpwstr>_Toc504395642</vt:lpwstr>
      </vt:variant>
      <vt:variant>
        <vt:i4>1376318</vt:i4>
      </vt:variant>
      <vt:variant>
        <vt:i4>140</vt:i4>
      </vt:variant>
      <vt:variant>
        <vt:i4>0</vt:i4>
      </vt:variant>
      <vt:variant>
        <vt:i4>5</vt:i4>
      </vt:variant>
      <vt:variant>
        <vt:lpwstr/>
      </vt:variant>
      <vt:variant>
        <vt:lpwstr>_Toc504395641</vt:lpwstr>
      </vt:variant>
      <vt:variant>
        <vt:i4>1376318</vt:i4>
      </vt:variant>
      <vt:variant>
        <vt:i4>134</vt:i4>
      </vt:variant>
      <vt:variant>
        <vt:i4>0</vt:i4>
      </vt:variant>
      <vt:variant>
        <vt:i4>5</vt:i4>
      </vt:variant>
      <vt:variant>
        <vt:lpwstr/>
      </vt:variant>
      <vt:variant>
        <vt:lpwstr>_Toc504395640</vt:lpwstr>
      </vt:variant>
      <vt:variant>
        <vt:i4>1179710</vt:i4>
      </vt:variant>
      <vt:variant>
        <vt:i4>128</vt:i4>
      </vt:variant>
      <vt:variant>
        <vt:i4>0</vt:i4>
      </vt:variant>
      <vt:variant>
        <vt:i4>5</vt:i4>
      </vt:variant>
      <vt:variant>
        <vt:lpwstr/>
      </vt:variant>
      <vt:variant>
        <vt:lpwstr>_Toc504395639</vt:lpwstr>
      </vt:variant>
      <vt:variant>
        <vt:i4>1179710</vt:i4>
      </vt:variant>
      <vt:variant>
        <vt:i4>122</vt:i4>
      </vt:variant>
      <vt:variant>
        <vt:i4>0</vt:i4>
      </vt:variant>
      <vt:variant>
        <vt:i4>5</vt:i4>
      </vt:variant>
      <vt:variant>
        <vt:lpwstr/>
      </vt:variant>
      <vt:variant>
        <vt:lpwstr>_Toc504395638</vt:lpwstr>
      </vt:variant>
      <vt:variant>
        <vt:i4>1179710</vt:i4>
      </vt:variant>
      <vt:variant>
        <vt:i4>116</vt:i4>
      </vt:variant>
      <vt:variant>
        <vt:i4>0</vt:i4>
      </vt:variant>
      <vt:variant>
        <vt:i4>5</vt:i4>
      </vt:variant>
      <vt:variant>
        <vt:lpwstr/>
      </vt:variant>
      <vt:variant>
        <vt:lpwstr>_Toc504395637</vt:lpwstr>
      </vt:variant>
      <vt:variant>
        <vt:i4>1179710</vt:i4>
      </vt:variant>
      <vt:variant>
        <vt:i4>110</vt:i4>
      </vt:variant>
      <vt:variant>
        <vt:i4>0</vt:i4>
      </vt:variant>
      <vt:variant>
        <vt:i4>5</vt:i4>
      </vt:variant>
      <vt:variant>
        <vt:lpwstr/>
      </vt:variant>
      <vt:variant>
        <vt:lpwstr>_Toc504395636</vt:lpwstr>
      </vt:variant>
      <vt:variant>
        <vt:i4>1179710</vt:i4>
      </vt:variant>
      <vt:variant>
        <vt:i4>104</vt:i4>
      </vt:variant>
      <vt:variant>
        <vt:i4>0</vt:i4>
      </vt:variant>
      <vt:variant>
        <vt:i4>5</vt:i4>
      </vt:variant>
      <vt:variant>
        <vt:lpwstr/>
      </vt:variant>
      <vt:variant>
        <vt:lpwstr>_Toc504395635</vt:lpwstr>
      </vt:variant>
      <vt:variant>
        <vt:i4>1179710</vt:i4>
      </vt:variant>
      <vt:variant>
        <vt:i4>98</vt:i4>
      </vt:variant>
      <vt:variant>
        <vt:i4>0</vt:i4>
      </vt:variant>
      <vt:variant>
        <vt:i4>5</vt:i4>
      </vt:variant>
      <vt:variant>
        <vt:lpwstr/>
      </vt:variant>
      <vt:variant>
        <vt:lpwstr>_Toc504395634</vt:lpwstr>
      </vt:variant>
      <vt:variant>
        <vt:i4>1179710</vt:i4>
      </vt:variant>
      <vt:variant>
        <vt:i4>92</vt:i4>
      </vt:variant>
      <vt:variant>
        <vt:i4>0</vt:i4>
      </vt:variant>
      <vt:variant>
        <vt:i4>5</vt:i4>
      </vt:variant>
      <vt:variant>
        <vt:lpwstr/>
      </vt:variant>
      <vt:variant>
        <vt:lpwstr>_Toc504395633</vt:lpwstr>
      </vt:variant>
      <vt:variant>
        <vt:i4>1179710</vt:i4>
      </vt:variant>
      <vt:variant>
        <vt:i4>86</vt:i4>
      </vt:variant>
      <vt:variant>
        <vt:i4>0</vt:i4>
      </vt:variant>
      <vt:variant>
        <vt:i4>5</vt:i4>
      </vt:variant>
      <vt:variant>
        <vt:lpwstr/>
      </vt:variant>
      <vt:variant>
        <vt:lpwstr>_Toc504395632</vt:lpwstr>
      </vt:variant>
      <vt:variant>
        <vt:i4>1179710</vt:i4>
      </vt:variant>
      <vt:variant>
        <vt:i4>80</vt:i4>
      </vt:variant>
      <vt:variant>
        <vt:i4>0</vt:i4>
      </vt:variant>
      <vt:variant>
        <vt:i4>5</vt:i4>
      </vt:variant>
      <vt:variant>
        <vt:lpwstr/>
      </vt:variant>
      <vt:variant>
        <vt:lpwstr>_Toc504395631</vt:lpwstr>
      </vt:variant>
      <vt:variant>
        <vt:i4>1179710</vt:i4>
      </vt:variant>
      <vt:variant>
        <vt:i4>74</vt:i4>
      </vt:variant>
      <vt:variant>
        <vt:i4>0</vt:i4>
      </vt:variant>
      <vt:variant>
        <vt:i4>5</vt:i4>
      </vt:variant>
      <vt:variant>
        <vt:lpwstr/>
      </vt:variant>
      <vt:variant>
        <vt:lpwstr>_Toc504395630</vt:lpwstr>
      </vt:variant>
      <vt:variant>
        <vt:i4>1245246</vt:i4>
      </vt:variant>
      <vt:variant>
        <vt:i4>68</vt:i4>
      </vt:variant>
      <vt:variant>
        <vt:i4>0</vt:i4>
      </vt:variant>
      <vt:variant>
        <vt:i4>5</vt:i4>
      </vt:variant>
      <vt:variant>
        <vt:lpwstr/>
      </vt:variant>
      <vt:variant>
        <vt:lpwstr>_Toc504395629</vt:lpwstr>
      </vt:variant>
      <vt:variant>
        <vt:i4>1245246</vt:i4>
      </vt:variant>
      <vt:variant>
        <vt:i4>62</vt:i4>
      </vt:variant>
      <vt:variant>
        <vt:i4>0</vt:i4>
      </vt:variant>
      <vt:variant>
        <vt:i4>5</vt:i4>
      </vt:variant>
      <vt:variant>
        <vt:lpwstr/>
      </vt:variant>
      <vt:variant>
        <vt:lpwstr>_Toc504395628</vt:lpwstr>
      </vt:variant>
      <vt:variant>
        <vt:i4>1245246</vt:i4>
      </vt:variant>
      <vt:variant>
        <vt:i4>56</vt:i4>
      </vt:variant>
      <vt:variant>
        <vt:i4>0</vt:i4>
      </vt:variant>
      <vt:variant>
        <vt:i4>5</vt:i4>
      </vt:variant>
      <vt:variant>
        <vt:lpwstr/>
      </vt:variant>
      <vt:variant>
        <vt:lpwstr>_Toc504395627</vt:lpwstr>
      </vt:variant>
      <vt:variant>
        <vt:i4>1245246</vt:i4>
      </vt:variant>
      <vt:variant>
        <vt:i4>50</vt:i4>
      </vt:variant>
      <vt:variant>
        <vt:i4>0</vt:i4>
      </vt:variant>
      <vt:variant>
        <vt:i4>5</vt:i4>
      </vt:variant>
      <vt:variant>
        <vt:lpwstr/>
      </vt:variant>
      <vt:variant>
        <vt:lpwstr>_Toc504395626</vt:lpwstr>
      </vt:variant>
      <vt:variant>
        <vt:i4>1245246</vt:i4>
      </vt:variant>
      <vt:variant>
        <vt:i4>44</vt:i4>
      </vt:variant>
      <vt:variant>
        <vt:i4>0</vt:i4>
      </vt:variant>
      <vt:variant>
        <vt:i4>5</vt:i4>
      </vt:variant>
      <vt:variant>
        <vt:lpwstr/>
      </vt:variant>
      <vt:variant>
        <vt:lpwstr>_Toc504395625</vt:lpwstr>
      </vt:variant>
      <vt:variant>
        <vt:i4>1245246</vt:i4>
      </vt:variant>
      <vt:variant>
        <vt:i4>38</vt:i4>
      </vt:variant>
      <vt:variant>
        <vt:i4>0</vt:i4>
      </vt:variant>
      <vt:variant>
        <vt:i4>5</vt:i4>
      </vt:variant>
      <vt:variant>
        <vt:lpwstr/>
      </vt:variant>
      <vt:variant>
        <vt:lpwstr>_Toc504395624</vt:lpwstr>
      </vt:variant>
      <vt:variant>
        <vt:i4>1245246</vt:i4>
      </vt:variant>
      <vt:variant>
        <vt:i4>32</vt:i4>
      </vt:variant>
      <vt:variant>
        <vt:i4>0</vt:i4>
      </vt:variant>
      <vt:variant>
        <vt:i4>5</vt:i4>
      </vt:variant>
      <vt:variant>
        <vt:lpwstr/>
      </vt:variant>
      <vt:variant>
        <vt:lpwstr>_Toc504395623</vt:lpwstr>
      </vt:variant>
      <vt:variant>
        <vt:i4>1245246</vt:i4>
      </vt:variant>
      <vt:variant>
        <vt:i4>26</vt:i4>
      </vt:variant>
      <vt:variant>
        <vt:i4>0</vt:i4>
      </vt:variant>
      <vt:variant>
        <vt:i4>5</vt:i4>
      </vt:variant>
      <vt:variant>
        <vt:lpwstr/>
      </vt:variant>
      <vt:variant>
        <vt:lpwstr>_Toc504395622</vt:lpwstr>
      </vt:variant>
      <vt:variant>
        <vt:i4>1245246</vt:i4>
      </vt:variant>
      <vt:variant>
        <vt:i4>20</vt:i4>
      </vt:variant>
      <vt:variant>
        <vt:i4>0</vt:i4>
      </vt:variant>
      <vt:variant>
        <vt:i4>5</vt:i4>
      </vt:variant>
      <vt:variant>
        <vt:lpwstr/>
      </vt:variant>
      <vt:variant>
        <vt:lpwstr>_Toc504395621</vt:lpwstr>
      </vt:variant>
      <vt:variant>
        <vt:i4>1245246</vt:i4>
      </vt:variant>
      <vt:variant>
        <vt:i4>14</vt:i4>
      </vt:variant>
      <vt:variant>
        <vt:i4>0</vt:i4>
      </vt:variant>
      <vt:variant>
        <vt:i4>5</vt:i4>
      </vt:variant>
      <vt:variant>
        <vt:lpwstr/>
      </vt:variant>
      <vt:variant>
        <vt:lpwstr>_Toc504395620</vt:lpwstr>
      </vt:variant>
      <vt:variant>
        <vt:i4>1048638</vt:i4>
      </vt:variant>
      <vt:variant>
        <vt:i4>8</vt:i4>
      </vt:variant>
      <vt:variant>
        <vt:i4>0</vt:i4>
      </vt:variant>
      <vt:variant>
        <vt:i4>5</vt:i4>
      </vt:variant>
      <vt:variant>
        <vt:lpwstr/>
      </vt:variant>
      <vt:variant>
        <vt:lpwstr>_Toc504395619</vt:lpwstr>
      </vt:variant>
      <vt:variant>
        <vt:i4>1048638</vt:i4>
      </vt:variant>
      <vt:variant>
        <vt:i4>2</vt:i4>
      </vt:variant>
      <vt:variant>
        <vt:i4>0</vt:i4>
      </vt:variant>
      <vt:variant>
        <vt:i4>5</vt:i4>
      </vt:variant>
      <vt:variant>
        <vt:lpwstr/>
      </vt:variant>
      <vt:variant>
        <vt:lpwstr>_Toc504395618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Bartz</dc:creator>
  <cp:keywords>Vorlagen</cp:keywords>
  <dc:description/>
  <cp:lastModifiedBy>Jochen Lorenz</cp:lastModifiedBy>
  <cp:revision>14</cp:revision>
  <cp:lastPrinted>2021-05-19T07:21:00Z</cp:lastPrinted>
  <dcterms:created xsi:type="dcterms:W3CDTF">2020-03-18T10:33:00Z</dcterms:created>
  <dcterms:modified xsi:type="dcterms:W3CDTF">2021-05-19T07:21:00Z</dcterms:modified>
</cp:coreProperties>
</file>